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AC" w:rsidRPr="00511D25" w:rsidRDefault="00DB7CAC" w:rsidP="00DB7CAC">
      <w:pPr>
        <w:jc w:val="center"/>
        <w:rPr>
          <w:b w:val="0"/>
        </w:rPr>
      </w:pPr>
      <w:bookmarkStart w:id="0" w:name="_Toc442784721"/>
      <w:r>
        <w:rPr>
          <w:sz w:val="32"/>
          <w:szCs w:val="32"/>
        </w:rPr>
        <w:tab/>
      </w:r>
      <w:r w:rsidR="006808D6">
        <w:rPr>
          <w:b w:val="0"/>
          <w:noProof/>
        </w:rPr>
        <w:pict>
          <v:rect id="_x0000_s1047" style="position:absolute;left:0;text-align:left;margin-left:238.95pt;margin-top:-27.45pt;width:29.25pt;height:28.15pt;z-index:251675648;mso-position-horizontal-relative:text;mso-position-vertical-relative:text" stroked="f"/>
        </w:pict>
      </w:r>
      <w:r w:rsidRPr="00511D25">
        <w:t>МИНИСТЕРСТВО СЕЛЬСКОГО ХОЗЯЙСТВА РОССИЙСКОЙ ФЕДЕРАЦИИ</w:t>
      </w:r>
    </w:p>
    <w:p w:rsidR="00DB7CAC" w:rsidRPr="00511D25" w:rsidRDefault="00DB7CAC" w:rsidP="00DB7CAC">
      <w:pPr>
        <w:jc w:val="center"/>
        <w:rPr>
          <w:b w:val="0"/>
        </w:rPr>
      </w:pPr>
      <w:r w:rsidRPr="00511D25">
        <w:t xml:space="preserve">ФЕДЕРАЛЬНОЕ ГОСУДАРСТВЕННОЕ БЮДЖЕТНОЕ ОБРАЗОВАТЕЛЬНОЕ </w:t>
      </w:r>
    </w:p>
    <w:p w:rsidR="00DB7CAC" w:rsidRPr="00511D25" w:rsidRDefault="00DB7CAC" w:rsidP="00DB7CAC">
      <w:pPr>
        <w:jc w:val="center"/>
        <w:rPr>
          <w:b w:val="0"/>
        </w:rPr>
      </w:pPr>
      <w:r w:rsidRPr="00511D25">
        <w:t>УЧРЕЖДЕНИЕ ВЫСШЕГО ОБРАЗОВАНИЯ</w:t>
      </w:r>
    </w:p>
    <w:p w:rsidR="00DB7CAC" w:rsidRPr="00511D25" w:rsidRDefault="00DB7CAC" w:rsidP="00DB7CAC">
      <w:pPr>
        <w:jc w:val="center"/>
        <w:rPr>
          <w:b w:val="0"/>
        </w:rPr>
      </w:pPr>
      <w:r w:rsidRPr="00511D25">
        <w:t>«ИЖЕВСКАЯ ГОСУДАРСТВЕННАЯ СЕЛЬСКОХОЗЯЙСТВЕННАЯ АКАДЕМИЯ»</w:t>
      </w:r>
    </w:p>
    <w:p w:rsidR="00DB7CAC" w:rsidRPr="00717200" w:rsidRDefault="00DB7CAC" w:rsidP="00DB7CAC">
      <w:pPr>
        <w:jc w:val="center"/>
        <w:rPr>
          <w:sz w:val="27"/>
          <w:szCs w:val="27"/>
        </w:rPr>
      </w:pPr>
    </w:p>
    <w:p w:rsidR="00DB7CAC" w:rsidRPr="007C0B0C" w:rsidRDefault="00DB7CAC" w:rsidP="00DB7CAC">
      <w:pPr>
        <w:jc w:val="center"/>
        <w:rPr>
          <w:sz w:val="28"/>
          <w:szCs w:val="28"/>
        </w:rPr>
      </w:pPr>
      <w:r w:rsidRPr="007C0B0C">
        <w:rPr>
          <w:sz w:val="28"/>
          <w:szCs w:val="28"/>
        </w:rPr>
        <w:t xml:space="preserve">Кафедра </w:t>
      </w:r>
      <w:r w:rsidR="000457B1">
        <w:rPr>
          <w:sz w:val="28"/>
          <w:szCs w:val="28"/>
        </w:rPr>
        <w:t>экономического анализа и статистики</w:t>
      </w:r>
    </w:p>
    <w:p w:rsidR="00DB7CAC" w:rsidRPr="00717200" w:rsidRDefault="00DB7CAC" w:rsidP="00DB7CAC">
      <w:pPr>
        <w:rPr>
          <w:sz w:val="28"/>
          <w:szCs w:val="28"/>
        </w:rPr>
      </w:pPr>
    </w:p>
    <w:p w:rsidR="00DB7CAC" w:rsidRPr="00717200" w:rsidRDefault="00DB7CAC" w:rsidP="00DB7CAC">
      <w:pPr>
        <w:spacing w:line="360" w:lineRule="auto"/>
        <w:jc w:val="right"/>
        <w:rPr>
          <w:sz w:val="28"/>
          <w:szCs w:val="28"/>
        </w:rPr>
      </w:pPr>
    </w:p>
    <w:p w:rsidR="00DB7CAC" w:rsidRPr="008D65B2" w:rsidRDefault="00DB7CAC" w:rsidP="00DB7CAC">
      <w:pPr>
        <w:spacing w:line="360" w:lineRule="auto"/>
        <w:jc w:val="right"/>
        <w:rPr>
          <w:b w:val="0"/>
          <w:sz w:val="28"/>
          <w:szCs w:val="28"/>
        </w:rPr>
      </w:pPr>
    </w:p>
    <w:p w:rsidR="00DB7CAC" w:rsidRPr="008D65B2" w:rsidRDefault="00DB7CAC" w:rsidP="00DB7CAC">
      <w:pPr>
        <w:jc w:val="center"/>
        <w:rPr>
          <w:b w:val="0"/>
          <w:sz w:val="28"/>
          <w:szCs w:val="28"/>
        </w:rPr>
      </w:pPr>
      <w:r w:rsidRPr="008D65B2">
        <w:rPr>
          <w:b w:val="0"/>
        </w:rPr>
        <w:t xml:space="preserve">                                                                             </w:t>
      </w:r>
      <w:r w:rsidRPr="008D65B2">
        <w:rPr>
          <w:b w:val="0"/>
          <w:sz w:val="28"/>
          <w:szCs w:val="28"/>
        </w:rPr>
        <w:t>Допускается к защите:</w:t>
      </w:r>
    </w:p>
    <w:p w:rsidR="00DB7CAC" w:rsidRPr="008D65B2" w:rsidRDefault="00EC7224" w:rsidP="00EC7224">
      <w:pPr>
        <w:rPr>
          <w:b w:val="0"/>
          <w:sz w:val="28"/>
          <w:szCs w:val="28"/>
        </w:rPr>
      </w:pPr>
      <w:r>
        <w:rPr>
          <w:b w:val="0"/>
          <w:sz w:val="28"/>
          <w:szCs w:val="28"/>
        </w:rPr>
        <w:t xml:space="preserve">                                                                                  </w:t>
      </w:r>
      <w:r w:rsidR="00DB7CAC" w:rsidRPr="008D65B2">
        <w:rPr>
          <w:b w:val="0"/>
          <w:sz w:val="28"/>
          <w:szCs w:val="28"/>
        </w:rPr>
        <w:t xml:space="preserve">зав. кафедрой </w:t>
      </w:r>
      <w:proofErr w:type="spellStart"/>
      <w:r w:rsidR="00DB7CAC" w:rsidRPr="008D65B2">
        <w:rPr>
          <w:b w:val="0"/>
          <w:sz w:val="28"/>
          <w:szCs w:val="28"/>
        </w:rPr>
        <w:t>д.э.н</w:t>
      </w:r>
      <w:proofErr w:type="spellEnd"/>
      <w:r w:rsidR="00DB7CAC" w:rsidRPr="008D65B2">
        <w:rPr>
          <w:b w:val="0"/>
          <w:sz w:val="28"/>
          <w:szCs w:val="28"/>
        </w:rPr>
        <w:t xml:space="preserve">. профессор             </w:t>
      </w:r>
    </w:p>
    <w:p w:rsidR="00DB7CAC" w:rsidRPr="008D65B2" w:rsidRDefault="008D65B2" w:rsidP="008D65B2">
      <w:pPr>
        <w:jc w:val="center"/>
        <w:rPr>
          <w:b w:val="0"/>
          <w:sz w:val="28"/>
          <w:szCs w:val="28"/>
        </w:rPr>
      </w:pPr>
      <w:r w:rsidRPr="008D65B2">
        <w:rPr>
          <w:b w:val="0"/>
          <w:sz w:val="28"/>
          <w:szCs w:val="28"/>
        </w:rPr>
        <w:t xml:space="preserve">                                                                             </w:t>
      </w:r>
      <w:r>
        <w:rPr>
          <w:b w:val="0"/>
          <w:sz w:val="28"/>
          <w:szCs w:val="28"/>
        </w:rPr>
        <w:t xml:space="preserve">    </w:t>
      </w:r>
      <w:r w:rsidR="000457B1">
        <w:rPr>
          <w:b w:val="0"/>
          <w:sz w:val="28"/>
          <w:szCs w:val="28"/>
        </w:rPr>
        <w:t>_____________ Алексеева Н.А.</w:t>
      </w:r>
    </w:p>
    <w:p w:rsidR="00DB7CAC" w:rsidRPr="008D65B2" w:rsidRDefault="00DB7CAC" w:rsidP="00DB7CAC">
      <w:pPr>
        <w:jc w:val="center"/>
        <w:rPr>
          <w:b w:val="0"/>
          <w:sz w:val="28"/>
          <w:szCs w:val="28"/>
        </w:rPr>
      </w:pPr>
      <w:r w:rsidRPr="008D65B2">
        <w:rPr>
          <w:b w:val="0"/>
          <w:sz w:val="28"/>
          <w:szCs w:val="28"/>
        </w:rPr>
        <w:t xml:space="preserve">                                                            </w:t>
      </w:r>
      <w:r w:rsidR="008D65B2" w:rsidRPr="008D65B2">
        <w:rPr>
          <w:b w:val="0"/>
          <w:sz w:val="28"/>
          <w:szCs w:val="28"/>
        </w:rPr>
        <w:t xml:space="preserve">      </w:t>
      </w:r>
      <w:r w:rsidR="008D65B2">
        <w:rPr>
          <w:b w:val="0"/>
          <w:sz w:val="28"/>
          <w:szCs w:val="28"/>
        </w:rPr>
        <w:t xml:space="preserve">    </w:t>
      </w:r>
      <w:r w:rsidR="008D65B2" w:rsidRPr="008D65B2">
        <w:rPr>
          <w:b w:val="0"/>
          <w:sz w:val="28"/>
          <w:szCs w:val="28"/>
        </w:rPr>
        <w:t xml:space="preserve">  </w:t>
      </w:r>
      <w:r w:rsidR="00EC7224">
        <w:rPr>
          <w:b w:val="0"/>
          <w:sz w:val="28"/>
          <w:szCs w:val="28"/>
        </w:rPr>
        <w:t>«_____»__________ 2017</w:t>
      </w:r>
      <w:r w:rsidRPr="008D65B2">
        <w:rPr>
          <w:b w:val="0"/>
          <w:sz w:val="28"/>
          <w:szCs w:val="28"/>
        </w:rPr>
        <w:t xml:space="preserve"> г.</w:t>
      </w:r>
    </w:p>
    <w:p w:rsidR="00DB7CAC" w:rsidRPr="00717200" w:rsidRDefault="00DB7CAC" w:rsidP="00DB7CAC">
      <w:pPr>
        <w:spacing w:line="360" w:lineRule="auto"/>
      </w:pPr>
    </w:p>
    <w:p w:rsidR="00DB7CAC" w:rsidRPr="00717200" w:rsidRDefault="00DB7CAC" w:rsidP="00DB7CAC">
      <w:pPr>
        <w:spacing w:line="360" w:lineRule="auto"/>
        <w:rPr>
          <w:sz w:val="28"/>
          <w:szCs w:val="28"/>
        </w:rPr>
      </w:pPr>
    </w:p>
    <w:p w:rsidR="00DB7CAC" w:rsidRPr="00717200" w:rsidRDefault="00DB7CAC" w:rsidP="00DB7CAC">
      <w:pPr>
        <w:jc w:val="center"/>
        <w:rPr>
          <w:b w:val="0"/>
          <w:sz w:val="28"/>
          <w:szCs w:val="28"/>
        </w:rPr>
      </w:pPr>
      <w:r w:rsidRPr="00717200">
        <w:rPr>
          <w:sz w:val="28"/>
          <w:szCs w:val="28"/>
        </w:rPr>
        <w:t>ВЫПУСКНАЯ КВАЛИФИКАЦИОННАЯ РАБОТА</w:t>
      </w:r>
    </w:p>
    <w:p w:rsidR="00DB7CAC" w:rsidRPr="008D65B2" w:rsidRDefault="00DB7CAC" w:rsidP="00DB7CAC">
      <w:pPr>
        <w:jc w:val="center"/>
        <w:rPr>
          <w:b w:val="0"/>
          <w:sz w:val="28"/>
          <w:szCs w:val="28"/>
        </w:rPr>
      </w:pPr>
    </w:p>
    <w:p w:rsidR="00EC7224" w:rsidRDefault="00DB7CAC" w:rsidP="00DB7CAC">
      <w:pPr>
        <w:jc w:val="center"/>
        <w:rPr>
          <w:b w:val="0"/>
          <w:sz w:val="28"/>
          <w:szCs w:val="28"/>
        </w:rPr>
      </w:pPr>
      <w:r w:rsidRPr="008D65B2">
        <w:rPr>
          <w:b w:val="0"/>
          <w:sz w:val="28"/>
          <w:szCs w:val="28"/>
        </w:rPr>
        <w:t xml:space="preserve">на тему: </w:t>
      </w:r>
      <w:r w:rsidR="00C06DD6" w:rsidRPr="008D65B2">
        <w:rPr>
          <w:b w:val="0"/>
          <w:sz w:val="28"/>
          <w:szCs w:val="28"/>
        </w:rPr>
        <w:t xml:space="preserve">«Учет и анализ расчетов с поставщиками и подрядчиками </w:t>
      </w:r>
    </w:p>
    <w:p w:rsidR="00DB7CAC" w:rsidRPr="008D65B2" w:rsidRDefault="00C06DD6" w:rsidP="00DB7CAC">
      <w:pPr>
        <w:jc w:val="center"/>
        <w:rPr>
          <w:b w:val="0"/>
          <w:sz w:val="28"/>
          <w:szCs w:val="28"/>
        </w:rPr>
      </w:pPr>
      <w:r w:rsidRPr="008D65B2">
        <w:rPr>
          <w:b w:val="0"/>
          <w:sz w:val="28"/>
          <w:szCs w:val="28"/>
        </w:rPr>
        <w:t xml:space="preserve">(на примере ЗАО «Сактон» г. Ижевска Удмуртской </w:t>
      </w:r>
      <w:r w:rsidR="00EC7224">
        <w:rPr>
          <w:b w:val="0"/>
          <w:sz w:val="28"/>
          <w:szCs w:val="28"/>
        </w:rPr>
        <w:t>Р</w:t>
      </w:r>
      <w:r w:rsidRPr="008D65B2">
        <w:rPr>
          <w:b w:val="0"/>
          <w:sz w:val="28"/>
          <w:szCs w:val="28"/>
        </w:rPr>
        <w:t>еспублики)</w:t>
      </w:r>
    </w:p>
    <w:p w:rsidR="00DB7CAC" w:rsidRDefault="00DB7CAC" w:rsidP="00DB7CAC">
      <w:pPr>
        <w:shd w:val="clear" w:color="auto" w:fill="FFFFFF"/>
        <w:rPr>
          <w:sz w:val="28"/>
          <w:szCs w:val="28"/>
        </w:rPr>
      </w:pPr>
    </w:p>
    <w:p w:rsidR="00DB7CAC" w:rsidRPr="00C06DD6" w:rsidRDefault="00DB7CAC" w:rsidP="00DB7CAC">
      <w:pPr>
        <w:shd w:val="clear" w:color="auto" w:fill="FFFFFF"/>
        <w:rPr>
          <w:b w:val="0"/>
          <w:sz w:val="28"/>
          <w:szCs w:val="28"/>
        </w:rPr>
      </w:pPr>
    </w:p>
    <w:p w:rsidR="00DB7CAC" w:rsidRPr="00C06DD6" w:rsidRDefault="00DB7CAC" w:rsidP="00DB7CAC">
      <w:pPr>
        <w:shd w:val="clear" w:color="auto" w:fill="FFFFFF"/>
        <w:jc w:val="center"/>
        <w:rPr>
          <w:b w:val="0"/>
          <w:sz w:val="28"/>
          <w:szCs w:val="28"/>
        </w:rPr>
      </w:pPr>
      <w:r w:rsidRPr="00C06DD6">
        <w:rPr>
          <w:b w:val="0"/>
          <w:sz w:val="28"/>
          <w:szCs w:val="28"/>
        </w:rPr>
        <w:t>Направление подготовки 38.03.01 «Экономика»</w:t>
      </w:r>
    </w:p>
    <w:p w:rsidR="00DB7CAC" w:rsidRPr="00C06DD6" w:rsidRDefault="00DB7CAC" w:rsidP="00DB7CAC">
      <w:pPr>
        <w:shd w:val="clear" w:color="auto" w:fill="FFFFFF"/>
        <w:jc w:val="center"/>
        <w:rPr>
          <w:b w:val="0"/>
          <w:sz w:val="28"/>
          <w:szCs w:val="28"/>
        </w:rPr>
      </w:pPr>
      <w:r w:rsidRPr="00C06DD6">
        <w:rPr>
          <w:b w:val="0"/>
          <w:sz w:val="28"/>
          <w:szCs w:val="28"/>
        </w:rPr>
        <w:t>Профиль «Бухгалтерский учет, анализ и аудит»</w:t>
      </w:r>
    </w:p>
    <w:p w:rsidR="00DB7CAC" w:rsidRDefault="00DB7CAC" w:rsidP="00DB7CAC">
      <w:pPr>
        <w:spacing w:line="360" w:lineRule="auto"/>
        <w:rPr>
          <w:sz w:val="28"/>
          <w:szCs w:val="28"/>
        </w:rPr>
      </w:pPr>
    </w:p>
    <w:p w:rsidR="00DB7CAC" w:rsidRDefault="00DB7CAC" w:rsidP="00DB7CAC">
      <w:pPr>
        <w:spacing w:line="360" w:lineRule="auto"/>
        <w:rPr>
          <w:sz w:val="28"/>
          <w:szCs w:val="28"/>
        </w:rPr>
      </w:pPr>
    </w:p>
    <w:p w:rsidR="00DB7CAC" w:rsidRPr="00DB7CAC" w:rsidRDefault="00DB7CAC" w:rsidP="000457B1">
      <w:pPr>
        <w:spacing w:line="360" w:lineRule="auto"/>
        <w:jc w:val="right"/>
        <w:rPr>
          <w:b w:val="0"/>
          <w:sz w:val="28"/>
          <w:szCs w:val="28"/>
        </w:rPr>
      </w:pPr>
    </w:p>
    <w:p w:rsidR="00EC7224" w:rsidRDefault="00DB7CAC" w:rsidP="000457B1">
      <w:pPr>
        <w:spacing w:line="360" w:lineRule="auto"/>
        <w:jc w:val="center"/>
        <w:rPr>
          <w:b w:val="0"/>
          <w:sz w:val="28"/>
          <w:szCs w:val="28"/>
        </w:rPr>
      </w:pPr>
      <w:r w:rsidRPr="00DB7CAC">
        <w:rPr>
          <w:b w:val="0"/>
          <w:sz w:val="28"/>
          <w:szCs w:val="28"/>
        </w:rPr>
        <w:t xml:space="preserve">Выпускник  </w:t>
      </w:r>
      <w:r w:rsidR="00EC7224">
        <w:rPr>
          <w:b w:val="0"/>
          <w:sz w:val="28"/>
          <w:szCs w:val="28"/>
        </w:rPr>
        <w:t xml:space="preserve">                                                         </w:t>
      </w:r>
      <w:r w:rsidR="000457B1">
        <w:rPr>
          <w:b w:val="0"/>
          <w:sz w:val="28"/>
          <w:szCs w:val="28"/>
        </w:rPr>
        <w:t xml:space="preserve">                             </w:t>
      </w:r>
      <w:r w:rsidRPr="00DB7CAC">
        <w:rPr>
          <w:b w:val="0"/>
          <w:sz w:val="28"/>
          <w:szCs w:val="28"/>
        </w:rPr>
        <w:t xml:space="preserve"> </w:t>
      </w:r>
      <w:proofErr w:type="spellStart"/>
      <w:r w:rsidR="000457B1">
        <w:rPr>
          <w:b w:val="0"/>
          <w:sz w:val="28"/>
          <w:szCs w:val="28"/>
        </w:rPr>
        <w:t>Алабужева</w:t>
      </w:r>
      <w:proofErr w:type="spellEnd"/>
      <w:r w:rsidR="000457B1">
        <w:rPr>
          <w:b w:val="0"/>
          <w:sz w:val="28"/>
          <w:szCs w:val="28"/>
        </w:rPr>
        <w:t xml:space="preserve"> Ю.В.</w:t>
      </w:r>
    </w:p>
    <w:p w:rsidR="00DB7CAC" w:rsidRPr="00DB7CAC" w:rsidRDefault="00DB7CAC" w:rsidP="00DB7CAC">
      <w:pPr>
        <w:spacing w:line="360" w:lineRule="auto"/>
        <w:rPr>
          <w:b w:val="0"/>
          <w:sz w:val="28"/>
          <w:szCs w:val="28"/>
        </w:rPr>
      </w:pPr>
      <w:r w:rsidRPr="00DB7CAC">
        <w:rPr>
          <w:b w:val="0"/>
          <w:sz w:val="28"/>
          <w:szCs w:val="28"/>
        </w:rPr>
        <w:t xml:space="preserve">                                                                               </w:t>
      </w:r>
    </w:p>
    <w:p w:rsidR="00DB7CAC" w:rsidRPr="00DB7CAC" w:rsidRDefault="000457B1" w:rsidP="00DB7CAC">
      <w:pPr>
        <w:rPr>
          <w:b w:val="0"/>
          <w:sz w:val="28"/>
          <w:szCs w:val="28"/>
        </w:rPr>
      </w:pPr>
      <w:r>
        <w:rPr>
          <w:b w:val="0"/>
          <w:sz w:val="28"/>
          <w:szCs w:val="28"/>
        </w:rPr>
        <w:t>Научный руководитель</w:t>
      </w:r>
    </w:p>
    <w:p w:rsidR="000457B1" w:rsidRDefault="00EC7224" w:rsidP="000457B1">
      <w:pPr>
        <w:shd w:val="clear" w:color="auto" w:fill="FFFFFF"/>
        <w:jc w:val="right"/>
        <w:rPr>
          <w:b w:val="0"/>
          <w:sz w:val="28"/>
          <w:szCs w:val="28"/>
        </w:rPr>
      </w:pPr>
      <w:r>
        <w:rPr>
          <w:b w:val="0"/>
          <w:sz w:val="28"/>
          <w:szCs w:val="28"/>
        </w:rPr>
        <w:t xml:space="preserve">                                                           </w:t>
      </w:r>
      <w:r w:rsidR="00DB7CAC" w:rsidRPr="00DB7CAC">
        <w:rPr>
          <w:b w:val="0"/>
          <w:sz w:val="28"/>
          <w:szCs w:val="28"/>
        </w:rPr>
        <w:t xml:space="preserve"> </w:t>
      </w:r>
      <w:r w:rsidR="000457B1">
        <w:rPr>
          <w:b w:val="0"/>
          <w:sz w:val="28"/>
          <w:szCs w:val="28"/>
        </w:rPr>
        <w:t>Александрова Е.В.</w:t>
      </w:r>
      <w:r w:rsidR="000457B1" w:rsidRPr="000457B1">
        <w:rPr>
          <w:b w:val="0"/>
          <w:sz w:val="28"/>
          <w:szCs w:val="28"/>
        </w:rPr>
        <w:t xml:space="preserve"> </w:t>
      </w:r>
    </w:p>
    <w:p w:rsidR="00DB7CAC" w:rsidRPr="00DB7CAC" w:rsidRDefault="000457B1" w:rsidP="000457B1">
      <w:pPr>
        <w:shd w:val="clear" w:color="auto" w:fill="FFFFFF"/>
        <w:jc w:val="right"/>
        <w:rPr>
          <w:b w:val="0"/>
          <w:sz w:val="28"/>
          <w:szCs w:val="28"/>
        </w:rPr>
      </w:pPr>
      <w:proofErr w:type="spellStart"/>
      <w:r w:rsidRPr="00DB7CAC">
        <w:rPr>
          <w:b w:val="0"/>
          <w:sz w:val="28"/>
          <w:szCs w:val="28"/>
        </w:rPr>
        <w:t>к.э.н</w:t>
      </w:r>
      <w:proofErr w:type="spellEnd"/>
      <w:r w:rsidRPr="00DB7CAC">
        <w:rPr>
          <w:b w:val="0"/>
          <w:sz w:val="28"/>
          <w:szCs w:val="28"/>
        </w:rPr>
        <w:t>., доцент</w:t>
      </w:r>
    </w:p>
    <w:p w:rsidR="00DB7CAC" w:rsidRPr="00DB7CAC" w:rsidRDefault="00DB7CAC" w:rsidP="00DB7CAC">
      <w:pPr>
        <w:rPr>
          <w:b w:val="0"/>
          <w:sz w:val="28"/>
          <w:szCs w:val="28"/>
        </w:rPr>
      </w:pPr>
    </w:p>
    <w:p w:rsidR="00DB7CAC" w:rsidRPr="00DB7CAC" w:rsidRDefault="000457B1" w:rsidP="00DB7CAC">
      <w:pPr>
        <w:rPr>
          <w:b w:val="0"/>
          <w:sz w:val="28"/>
          <w:szCs w:val="28"/>
        </w:rPr>
      </w:pPr>
      <w:r>
        <w:rPr>
          <w:b w:val="0"/>
          <w:sz w:val="28"/>
          <w:szCs w:val="28"/>
        </w:rPr>
        <w:t>Рецензент</w:t>
      </w:r>
    </w:p>
    <w:p w:rsidR="000457B1" w:rsidRDefault="000457B1" w:rsidP="000457B1">
      <w:pPr>
        <w:tabs>
          <w:tab w:val="left" w:pos="7185"/>
        </w:tabs>
        <w:jc w:val="right"/>
        <w:rPr>
          <w:b w:val="0"/>
          <w:sz w:val="28"/>
          <w:szCs w:val="28"/>
        </w:rPr>
      </w:pPr>
      <w:r>
        <w:rPr>
          <w:b w:val="0"/>
          <w:sz w:val="28"/>
          <w:szCs w:val="28"/>
        </w:rPr>
        <w:t>Князева О.П.</w:t>
      </w:r>
    </w:p>
    <w:p w:rsidR="000457B1" w:rsidRDefault="000457B1" w:rsidP="000457B1">
      <w:pPr>
        <w:tabs>
          <w:tab w:val="left" w:pos="7185"/>
        </w:tabs>
        <w:jc w:val="right"/>
        <w:rPr>
          <w:b w:val="0"/>
          <w:sz w:val="28"/>
          <w:szCs w:val="28"/>
        </w:rPr>
      </w:pPr>
      <w:proofErr w:type="spellStart"/>
      <w:r>
        <w:rPr>
          <w:b w:val="0"/>
          <w:sz w:val="28"/>
          <w:szCs w:val="28"/>
        </w:rPr>
        <w:t>к.э.н</w:t>
      </w:r>
      <w:proofErr w:type="spellEnd"/>
      <w:r>
        <w:rPr>
          <w:b w:val="0"/>
          <w:sz w:val="28"/>
          <w:szCs w:val="28"/>
        </w:rPr>
        <w:t xml:space="preserve">., доцент кафедры </w:t>
      </w:r>
      <w:proofErr w:type="gramStart"/>
      <w:r>
        <w:rPr>
          <w:b w:val="0"/>
          <w:sz w:val="28"/>
          <w:szCs w:val="28"/>
        </w:rPr>
        <w:t>бухгалтерского</w:t>
      </w:r>
      <w:proofErr w:type="gramEnd"/>
      <w:r>
        <w:rPr>
          <w:b w:val="0"/>
          <w:sz w:val="28"/>
          <w:szCs w:val="28"/>
        </w:rPr>
        <w:t xml:space="preserve"> </w:t>
      </w:r>
    </w:p>
    <w:p w:rsidR="00DB7CAC" w:rsidRPr="00DB7CAC" w:rsidRDefault="000457B1" w:rsidP="000457B1">
      <w:pPr>
        <w:tabs>
          <w:tab w:val="left" w:pos="7185"/>
        </w:tabs>
        <w:jc w:val="right"/>
        <w:rPr>
          <w:b w:val="0"/>
          <w:sz w:val="28"/>
          <w:szCs w:val="28"/>
        </w:rPr>
      </w:pPr>
      <w:r>
        <w:rPr>
          <w:b w:val="0"/>
          <w:sz w:val="28"/>
          <w:szCs w:val="28"/>
        </w:rPr>
        <w:t>учета, финансов и аудита</w:t>
      </w:r>
      <w:r w:rsidR="00DB7CAC" w:rsidRPr="00DB7CAC">
        <w:rPr>
          <w:b w:val="0"/>
          <w:sz w:val="28"/>
          <w:szCs w:val="28"/>
        </w:rPr>
        <w:t xml:space="preserve"> </w:t>
      </w:r>
    </w:p>
    <w:p w:rsidR="00DB7CAC" w:rsidRPr="00717200" w:rsidRDefault="00DB7CAC" w:rsidP="00DB7CAC">
      <w:pPr>
        <w:rPr>
          <w:sz w:val="28"/>
          <w:szCs w:val="28"/>
        </w:rPr>
      </w:pPr>
      <w:r>
        <w:rPr>
          <w:sz w:val="28"/>
          <w:szCs w:val="28"/>
        </w:rPr>
        <w:t xml:space="preserve">   </w:t>
      </w:r>
    </w:p>
    <w:p w:rsidR="00DB7CAC" w:rsidRDefault="00DB7CAC" w:rsidP="00DB7CAC">
      <w:pPr>
        <w:rPr>
          <w:sz w:val="28"/>
          <w:szCs w:val="28"/>
        </w:rPr>
      </w:pPr>
    </w:p>
    <w:p w:rsidR="00EC7224" w:rsidRPr="00717200" w:rsidRDefault="00EC7224" w:rsidP="00DB7CAC">
      <w:pPr>
        <w:rPr>
          <w:sz w:val="28"/>
          <w:szCs w:val="28"/>
        </w:rPr>
      </w:pPr>
    </w:p>
    <w:p w:rsidR="00DB7CAC" w:rsidRDefault="00DB7CAC" w:rsidP="00DB7CAC">
      <w:pPr>
        <w:rPr>
          <w:sz w:val="28"/>
          <w:szCs w:val="28"/>
        </w:rPr>
      </w:pPr>
    </w:p>
    <w:p w:rsidR="00DB7CAC" w:rsidRDefault="00DB7CAC" w:rsidP="00DB7CAC">
      <w:pPr>
        <w:jc w:val="center"/>
        <w:rPr>
          <w:sz w:val="28"/>
          <w:szCs w:val="28"/>
        </w:rPr>
      </w:pPr>
      <w:r w:rsidRPr="00D101F4">
        <w:rPr>
          <w:sz w:val="28"/>
          <w:szCs w:val="28"/>
        </w:rPr>
        <w:t>Ижевск 201</w:t>
      </w:r>
      <w:r w:rsidR="00EC7224">
        <w:rPr>
          <w:sz w:val="28"/>
          <w:szCs w:val="28"/>
        </w:rPr>
        <w:t>7</w:t>
      </w:r>
    </w:p>
    <w:p w:rsidR="00DB7CAC" w:rsidRPr="00804A03" w:rsidRDefault="006808D6" w:rsidP="008D65B2">
      <w:pPr>
        <w:spacing w:line="360" w:lineRule="auto"/>
        <w:jc w:val="center"/>
        <w:rPr>
          <w:sz w:val="28"/>
          <w:szCs w:val="32"/>
        </w:rPr>
      </w:pPr>
      <w:r w:rsidRPr="006808D6">
        <w:rPr>
          <w:noProof/>
          <w:szCs w:val="28"/>
        </w:rPr>
        <w:lastRenderedPageBreak/>
        <w:pict>
          <v:rect id="_x0000_s1048" style="position:absolute;left:0;text-align:left;margin-left:221.7pt;margin-top:-30.75pt;width:27pt;height:21pt;z-index:251676672" stroked="f"/>
        </w:pict>
      </w:r>
      <w:r w:rsidR="00C06DD6" w:rsidRPr="00804A03">
        <w:rPr>
          <w:sz w:val="28"/>
          <w:szCs w:val="32"/>
        </w:rPr>
        <w:t>СОДЕРЖАНИЕ</w:t>
      </w:r>
    </w:p>
    <w:p w:rsidR="00DB7CAC" w:rsidRDefault="00DB7CAC" w:rsidP="00DB7CAC">
      <w:pPr>
        <w:spacing w:line="360" w:lineRule="auto"/>
        <w:jc w:val="both"/>
        <w:rPr>
          <w:sz w:val="32"/>
          <w:szCs w:val="32"/>
        </w:rPr>
      </w:pPr>
    </w:p>
    <w:sdt>
      <w:sdtPr>
        <w:rPr>
          <w:rFonts w:ascii="Times New Roman" w:eastAsia="Times New Roman" w:hAnsi="Times New Roman" w:cs="Times New Roman"/>
          <w:b w:val="0"/>
          <w:color w:val="auto"/>
          <w:lang w:eastAsia="ru-RU"/>
        </w:rPr>
        <w:id w:val="437584454"/>
        <w:docPartObj>
          <w:docPartGallery w:val="Table of Contents"/>
          <w:docPartUnique/>
        </w:docPartObj>
      </w:sdtPr>
      <w:sdtContent>
        <w:p w:rsidR="00804A03" w:rsidRPr="00430D3A" w:rsidRDefault="00804A03" w:rsidP="00430D3A">
          <w:pPr>
            <w:pStyle w:val="ac"/>
            <w:spacing w:before="0"/>
            <w:contextualSpacing/>
            <w:rPr>
              <w:rFonts w:ascii="Times New Roman" w:hAnsi="Times New Roman" w:cs="Times New Roman"/>
              <w:b w:val="0"/>
            </w:rPr>
          </w:pPr>
        </w:p>
        <w:p w:rsidR="00430D3A" w:rsidRPr="00430D3A" w:rsidRDefault="006808D6" w:rsidP="00430D3A">
          <w:pPr>
            <w:pStyle w:val="11"/>
            <w:tabs>
              <w:tab w:val="right" w:leader="dot" w:pos="9628"/>
            </w:tabs>
            <w:spacing w:after="0" w:line="276" w:lineRule="auto"/>
            <w:contextualSpacing/>
            <w:rPr>
              <w:rFonts w:eastAsiaTheme="minorEastAsia"/>
              <w:b w:val="0"/>
              <w:bCs w:val="0"/>
              <w:noProof/>
              <w:sz w:val="28"/>
              <w:szCs w:val="28"/>
            </w:rPr>
          </w:pPr>
          <w:r w:rsidRPr="00430D3A">
            <w:rPr>
              <w:b w:val="0"/>
              <w:sz w:val="28"/>
              <w:szCs w:val="28"/>
            </w:rPr>
            <w:fldChar w:fldCharType="begin"/>
          </w:r>
          <w:r w:rsidR="00804A03" w:rsidRPr="00430D3A">
            <w:rPr>
              <w:b w:val="0"/>
              <w:sz w:val="28"/>
              <w:szCs w:val="28"/>
            </w:rPr>
            <w:instrText xml:space="preserve"> TOC \o "1-3" \h \z \u </w:instrText>
          </w:r>
          <w:r w:rsidRPr="00430D3A">
            <w:rPr>
              <w:b w:val="0"/>
              <w:sz w:val="28"/>
              <w:szCs w:val="28"/>
            </w:rPr>
            <w:fldChar w:fldCharType="separate"/>
          </w:r>
          <w:hyperlink w:anchor="_Toc473454214" w:history="1">
            <w:r w:rsidR="00430D3A" w:rsidRPr="00430D3A">
              <w:rPr>
                <w:rStyle w:val="ab"/>
                <w:b w:val="0"/>
                <w:noProof/>
                <w:sz w:val="28"/>
                <w:szCs w:val="28"/>
              </w:rPr>
              <w:t>ВВЕДЕНИЕ</w:t>
            </w:r>
            <w:r w:rsidR="00430D3A" w:rsidRPr="00430D3A">
              <w:rPr>
                <w:b w:val="0"/>
                <w:noProof/>
                <w:webHidden/>
                <w:sz w:val="28"/>
                <w:szCs w:val="28"/>
              </w:rPr>
              <w:tab/>
            </w:r>
            <w:r w:rsidR="00430D3A" w:rsidRPr="00430D3A">
              <w:rPr>
                <w:b w:val="0"/>
                <w:noProof/>
                <w:webHidden/>
                <w:sz w:val="28"/>
                <w:szCs w:val="28"/>
              </w:rPr>
              <w:fldChar w:fldCharType="begin"/>
            </w:r>
            <w:r w:rsidR="00430D3A" w:rsidRPr="00430D3A">
              <w:rPr>
                <w:b w:val="0"/>
                <w:noProof/>
                <w:webHidden/>
                <w:sz w:val="28"/>
                <w:szCs w:val="28"/>
              </w:rPr>
              <w:instrText xml:space="preserve"> PAGEREF _Toc473454214 \h </w:instrText>
            </w:r>
            <w:r w:rsidR="00430D3A" w:rsidRPr="00430D3A">
              <w:rPr>
                <w:b w:val="0"/>
                <w:noProof/>
                <w:webHidden/>
                <w:sz w:val="28"/>
                <w:szCs w:val="28"/>
              </w:rPr>
            </w:r>
            <w:r w:rsidR="00430D3A" w:rsidRPr="00430D3A">
              <w:rPr>
                <w:b w:val="0"/>
                <w:noProof/>
                <w:webHidden/>
                <w:sz w:val="28"/>
                <w:szCs w:val="28"/>
              </w:rPr>
              <w:fldChar w:fldCharType="separate"/>
            </w:r>
            <w:r w:rsidR="00430D3A" w:rsidRPr="00430D3A">
              <w:rPr>
                <w:b w:val="0"/>
                <w:noProof/>
                <w:webHidden/>
                <w:sz w:val="28"/>
                <w:szCs w:val="28"/>
              </w:rPr>
              <w:t>4</w:t>
            </w:r>
            <w:r w:rsidR="00430D3A" w:rsidRPr="00430D3A">
              <w:rPr>
                <w:b w:val="0"/>
                <w:noProof/>
                <w:webHidden/>
                <w:sz w:val="28"/>
                <w:szCs w:val="28"/>
              </w:rPr>
              <w:fldChar w:fldCharType="end"/>
            </w:r>
          </w:hyperlink>
        </w:p>
        <w:p w:rsidR="00430D3A" w:rsidRPr="00430D3A" w:rsidRDefault="00430D3A" w:rsidP="00430D3A">
          <w:pPr>
            <w:pStyle w:val="11"/>
            <w:tabs>
              <w:tab w:val="right" w:leader="dot" w:pos="9628"/>
            </w:tabs>
            <w:spacing w:after="0" w:line="276" w:lineRule="auto"/>
            <w:contextualSpacing/>
            <w:rPr>
              <w:rFonts w:eastAsiaTheme="minorEastAsia"/>
              <w:b w:val="0"/>
              <w:bCs w:val="0"/>
              <w:noProof/>
              <w:sz w:val="28"/>
              <w:szCs w:val="28"/>
            </w:rPr>
          </w:pPr>
          <w:hyperlink w:anchor="_Toc473454215" w:history="1">
            <w:r w:rsidRPr="00430D3A">
              <w:rPr>
                <w:rStyle w:val="ab"/>
                <w:b w:val="0"/>
                <w:noProof/>
                <w:sz w:val="28"/>
                <w:szCs w:val="28"/>
              </w:rPr>
              <w:t>1ТЕОРЕТИЧЕСКИЕ ОСНОВЫ УЧЕТА И АНАЛИЗА РАСЧЕТОВ С ПОСТАВЩИКАМИ И ПОКУПАТЕЛЯМИ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_Toc473454215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6</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16" w:history="1">
            <w:r w:rsidRPr="00430D3A">
              <w:rPr>
                <w:rStyle w:val="ab"/>
                <w:b w:val="0"/>
                <w:noProof/>
                <w:sz w:val="28"/>
                <w:szCs w:val="28"/>
              </w:rPr>
              <w:t>1.1Теоретические основы учета расчетов с поставщиками и покупателями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_Toc473454216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6</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17" w:history="1">
            <w:r w:rsidRPr="00430D3A">
              <w:rPr>
                <w:rStyle w:val="ab"/>
                <w:b w:val="0"/>
                <w:noProof/>
                <w:sz w:val="28"/>
                <w:szCs w:val="28"/>
              </w:rPr>
              <w:t>1.2 Теоретические основы  анализа расчетов с поставщиками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_Toc473454217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15</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18" w:history="1">
            <w:r w:rsidRPr="00430D3A">
              <w:rPr>
                <w:rStyle w:val="ab"/>
                <w:b w:val="0"/>
                <w:noProof/>
                <w:sz w:val="28"/>
                <w:szCs w:val="28"/>
              </w:rPr>
              <w:t>и покупателями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_Toc473454218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15</w:t>
            </w:r>
            <w:r w:rsidRPr="00430D3A">
              <w:rPr>
                <w:b w:val="0"/>
                <w:noProof/>
                <w:webHidden/>
                <w:sz w:val="28"/>
                <w:szCs w:val="28"/>
              </w:rPr>
              <w:fldChar w:fldCharType="end"/>
            </w:r>
          </w:hyperlink>
        </w:p>
        <w:p w:rsidR="00430D3A" w:rsidRPr="00430D3A" w:rsidRDefault="00430D3A" w:rsidP="00430D3A">
          <w:pPr>
            <w:pStyle w:val="11"/>
            <w:tabs>
              <w:tab w:val="right" w:leader="dot" w:pos="9628"/>
            </w:tabs>
            <w:spacing w:after="0" w:line="276" w:lineRule="auto"/>
            <w:contextualSpacing/>
            <w:rPr>
              <w:rFonts w:eastAsiaTheme="minorEastAsia"/>
              <w:b w:val="0"/>
              <w:bCs w:val="0"/>
              <w:noProof/>
              <w:sz w:val="28"/>
              <w:szCs w:val="28"/>
            </w:rPr>
          </w:pPr>
          <w:hyperlink w:anchor="_Toc473454219" w:history="1">
            <w:r w:rsidRPr="00430D3A">
              <w:rPr>
                <w:rStyle w:val="ab"/>
                <w:b w:val="0"/>
                <w:noProof/>
                <w:sz w:val="28"/>
                <w:szCs w:val="28"/>
              </w:rPr>
              <w:t>2 ОРГАНИЗАЦИОННО – ЭКОНОМИЧЕСКАЯ И ПРАВОВАЯ</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_Toc473454219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21</w:t>
            </w:r>
            <w:r w:rsidRPr="00430D3A">
              <w:rPr>
                <w:b w:val="0"/>
                <w:noProof/>
                <w:webHidden/>
                <w:sz w:val="28"/>
                <w:szCs w:val="28"/>
              </w:rPr>
              <w:fldChar w:fldCharType="end"/>
            </w:r>
          </w:hyperlink>
        </w:p>
        <w:p w:rsidR="00430D3A" w:rsidRPr="00430D3A" w:rsidRDefault="00430D3A" w:rsidP="00430D3A">
          <w:pPr>
            <w:pStyle w:val="11"/>
            <w:tabs>
              <w:tab w:val="right" w:leader="dot" w:pos="9628"/>
            </w:tabs>
            <w:spacing w:after="0" w:line="276" w:lineRule="auto"/>
            <w:contextualSpacing/>
            <w:rPr>
              <w:rFonts w:eastAsiaTheme="minorEastAsia"/>
              <w:b w:val="0"/>
              <w:bCs w:val="0"/>
              <w:noProof/>
              <w:sz w:val="28"/>
              <w:szCs w:val="28"/>
            </w:rPr>
          </w:pPr>
          <w:hyperlink w:anchor="_Toc473454220" w:history="1">
            <w:r w:rsidRPr="00430D3A">
              <w:rPr>
                <w:rStyle w:val="ab"/>
                <w:b w:val="0"/>
                <w:noProof/>
                <w:sz w:val="28"/>
                <w:szCs w:val="28"/>
              </w:rPr>
              <w:t>ХАРАКТЕРИСТИКА ЗАО «САКТОН»</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_Toc473454220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21</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21" w:history="1">
            <w:r w:rsidRPr="00430D3A">
              <w:rPr>
                <w:rStyle w:val="ab"/>
                <w:b w:val="0"/>
                <w:noProof/>
                <w:sz w:val="28"/>
                <w:szCs w:val="28"/>
              </w:rPr>
              <w:t>2.1 Местоположение, правовой статус и виды деятельности организации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_Toc473454221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21</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22" w:history="1">
            <w:r w:rsidRPr="00430D3A">
              <w:rPr>
                <w:rStyle w:val="ab"/>
                <w:b w:val="0"/>
                <w:noProof/>
                <w:sz w:val="28"/>
                <w:szCs w:val="28"/>
              </w:rPr>
              <w:t>2.2 Организационная структура и структура управления организацией</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_Toc473454222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24</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23" w:history="1">
            <w:r w:rsidRPr="00430D3A">
              <w:rPr>
                <w:rStyle w:val="ab"/>
                <w:b w:val="0"/>
                <w:noProof/>
                <w:sz w:val="28"/>
                <w:szCs w:val="28"/>
              </w:rPr>
              <w:t>2.3 Основные экономические показатели деятельности организации, её финансовое состояние и платежеспособность</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_Toc473454223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28</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24" w:history="1">
            <w:r w:rsidRPr="00430D3A">
              <w:rPr>
                <w:rStyle w:val="ab"/>
                <w:b w:val="0"/>
                <w:noProof/>
                <w:sz w:val="28"/>
                <w:szCs w:val="28"/>
              </w:rPr>
              <w:t>2.4 Оценка состояния бухгалтерского учета и внутрихозяйственного</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_Toc473454224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37</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25" w:history="1">
            <w:r w:rsidRPr="00430D3A">
              <w:rPr>
                <w:rStyle w:val="ab"/>
                <w:b w:val="0"/>
                <w:noProof/>
                <w:sz w:val="28"/>
                <w:szCs w:val="28"/>
              </w:rPr>
              <w:t>контроля организации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_Toc473454225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37</w:t>
            </w:r>
            <w:r w:rsidRPr="00430D3A">
              <w:rPr>
                <w:b w:val="0"/>
                <w:noProof/>
                <w:webHidden/>
                <w:sz w:val="28"/>
                <w:szCs w:val="28"/>
              </w:rPr>
              <w:fldChar w:fldCharType="end"/>
            </w:r>
          </w:hyperlink>
        </w:p>
        <w:p w:rsidR="00430D3A" w:rsidRPr="00430D3A" w:rsidRDefault="00430D3A" w:rsidP="00430D3A">
          <w:pPr>
            <w:pStyle w:val="11"/>
            <w:tabs>
              <w:tab w:val="right" w:leader="dot" w:pos="9628"/>
            </w:tabs>
            <w:spacing w:after="0" w:line="276" w:lineRule="auto"/>
            <w:contextualSpacing/>
            <w:rPr>
              <w:rFonts w:eastAsiaTheme="minorEastAsia"/>
              <w:b w:val="0"/>
              <w:bCs w:val="0"/>
              <w:noProof/>
              <w:sz w:val="28"/>
              <w:szCs w:val="28"/>
            </w:rPr>
          </w:pPr>
          <w:hyperlink w:anchor="_Toc473454226" w:history="1">
            <w:r w:rsidRPr="00430D3A">
              <w:rPr>
                <w:rStyle w:val="ab"/>
                <w:b w:val="0"/>
                <w:noProof/>
                <w:sz w:val="28"/>
                <w:szCs w:val="28"/>
              </w:rPr>
              <w:t>3 УЧЕТ РАСЧЕТОВ С ПОСТАВЩИКАМИ И ПОДРЯДЧИКАМИ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_Toc473454226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40</w:t>
            </w:r>
            <w:r w:rsidRPr="00430D3A">
              <w:rPr>
                <w:b w:val="0"/>
                <w:noProof/>
                <w:webHidden/>
                <w:sz w:val="28"/>
                <w:szCs w:val="28"/>
              </w:rPr>
              <w:fldChar w:fldCharType="end"/>
            </w:r>
          </w:hyperlink>
        </w:p>
        <w:p w:rsidR="00430D3A" w:rsidRPr="00430D3A" w:rsidRDefault="00430D3A" w:rsidP="00430D3A">
          <w:pPr>
            <w:pStyle w:val="11"/>
            <w:tabs>
              <w:tab w:val="right" w:leader="dot" w:pos="9628"/>
            </w:tabs>
            <w:spacing w:after="0" w:line="276" w:lineRule="auto"/>
            <w:contextualSpacing/>
            <w:rPr>
              <w:rFonts w:eastAsiaTheme="minorEastAsia"/>
              <w:b w:val="0"/>
              <w:bCs w:val="0"/>
              <w:noProof/>
              <w:sz w:val="28"/>
              <w:szCs w:val="28"/>
            </w:rPr>
          </w:pPr>
          <w:hyperlink w:anchor="_Toc473454227" w:history="1">
            <w:r w:rsidRPr="00430D3A">
              <w:rPr>
                <w:rStyle w:val="ab"/>
                <w:b w:val="0"/>
                <w:noProof/>
                <w:sz w:val="28"/>
                <w:szCs w:val="28"/>
              </w:rPr>
              <w:t>В ЗАО «САКТОН»</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_Toc473454227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40</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28" w:history="1">
            <w:r w:rsidRPr="00430D3A">
              <w:rPr>
                <w:rStyle w:val="ab"/>
                <w:b w:val="0"/>
                <w:noProof/>
                <w:sz w:val="28"/>
                <w:szCs w:val="28"/>
              </w:rPr>
              <w:t>3.1 Первичный учет расчетов с поставщиками и подрядчиками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_Toc473454228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40</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29" w:history="1">
            <w:r w:rsidRPr="00430D3A">
              <w:rPr>
                <w:rStyle w:val="ab"/>
                <w:b w:val="0"/>
                <w:noProof/>
                <w:sz w:val="28"/>
                <w:szCs w:val="28"/>
              </w:rPr>
              <w:t>в организации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_Toc473454229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40</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30" w:history="1">
            <w:r w:rsidRPr="00430D3A">
              <w:rPr>
                <w:rStyle w:val="ab"/>
                <w:b w:val="0"/>
                <w:noProof/>
                <w:sz w:val="28"/>
                <w:szCs w:val="28"/>
              </w:rPr>
              <w:t>3.2 Синтетический и аналитический учет расчетов с поставщиками 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_Toc473454230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50</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31" w:history="1">
            <w:r w:rsidRPr="00430D3A">
              <w:rPr>
                <w:rStyle w:val="ab"/>
                <w:b w:val="0"/>
                <w:noProof/>
                <w:sz w:val="28"/>
                <w:szCs w:val="28"/>
              </w:rPr>
              <w:t>подрядчиками в организации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_Toc473454231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50</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32" w:history="1">
            <w:r w:rsidRPr="00430D3A">
              <w:rPr>
                <w:rStyle w:val="ab"/>
                <w:b w:val="0"/>
                <w:noProof/>
                <w:sz w:val="28"/>
                <w:szCs w:val="28"/>
              </w:rPr>
              <w:t>3.3 Совершенствование учета расчетов с поставщиками и подрядчиками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_Toc473454232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60</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33" w:history="1">
            <w:r w:rsidRPr="00430D3A">
              <w:rPr>
                <w:rStyle w:val="ab"/>
                <w:b w:val="0"/>
                <w:noProof/>
                <w:sz w:val="28"/>
                <w:szCs w:val="28"/>
              </w:rPr>
              <w:t>в организации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_Toc473454233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60</w:t>
            </w:r>
            <w:r w:rsidRPr="00430D3A">
              <w:rPr>
                <w:b w:val="0"/>
                <w:noProof/>
                <w:webHidden/>
                <w:sz w:val="28"/>
                <w:szCs w:val="28"/>
              </w:rPr>
              <w:fldChar w:fldCharType="end"/>
            </w:r>
          </w:hyperlink>
        </w:p>
        <w:p w:rsidR="00430D3A" w:rsidRPr="00430D3A" w:rsidRDefault="00430D3A" w:rsidP="00430D3A">
          <w:pPr>
            <w:pStyle w:val="11"/>
            <w:tabs>
              <w:tab w:val="right" w:leader="dot" w:pos="9628"/>
            </w:tabs>
            <w:spacing w:after="0" w:line="276" w:lineRule="auto"/>
            <w:contextualSpacing/>
            <w:rPr>
              <w:rFonts w:eastAsiaTheme="minorEastAsia"/>
              <w:b w:val="0"/>
              <w:bCs w:val="0"/>
              <w:noProof/>
              <w:sz w:val="28"/>
              <w:szCs w:val="28"/>
            </w:rPr>
          </w:pPr>
          <w:hyperlink w:anchor="_Toc473454234" w:history="1">
            <w:r w:rsidRPr="00430D3A">
              <w:rPr>
                <w:rStyle w:val="ab"/>
                <w:b w:val="0"/>
                <w:noProof/>
                <w:sz w:val="28"/>
                <w:szCs w:val="28"/>
              </w:rPr>
              <w:t>4 АНАЛИЗ РАСЧЕТОВ С ПОСТАВЩИКАМИ И ПОДРЯДЧИКАМИ В ЗАО «САКТОН»</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_Toc473454234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68</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35" w:history="1">
            <w:r w:rsidRPr="00430D3A">
              <w:rPr>
                <w:rStyle w:val="ab"/>
                <w:b w:val="0"/>
                <w:noProof/>
                <w:sz w:val="28"/>
                <w:szCs w:val="28"/>
              </w:rPr>
              <w:t>4.1 Анализ состава, структуры и динамики кредиторской задолженности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_Toc473454235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68</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36" w:history="1">
            <w:r w:rsidRPr="00430D3A">
              <w:rPr>
                <w:rStyle w:val="ab"/>
                <w:b w:val="0"/>
                <w:noProof/>
                <w:sz w:val="28"/>
                <w:szCs w:val="28"/>
              </w:rPr>
              <w:t>в организации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_Toc473454236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68</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37" w:history="1">
            <w:r w:rsidRPr="00430D3A">
              <w:rPr>
                <w:rStyle w:val="ab"/>
                <w:b w:val="0"/>
                <w:noProof/>
                <w:sz w:val="28"/>
                <w:szCs w:val="28"/>
              </w:rPr>
              <w:t>4.2 Анализ показателей оборачиваемости кредиторской задолженности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_Toc473454237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74</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38" w:history="1">
            <w:r w:rsidRPr="00430D3A">
              <w:rPr>
                <w:rStyle w:val="ab"/>
                <w:b w:val="0"/>
                <w:noProof/>
                <w:sz w:val="28"/>
                <w:szCs w:val="28"/>
              </w:rPr>
              <w:t>в организации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_Toc473454238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74</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39" w:history="1">
            <w:r w:rsidRPr="00430D3A">
              <w:rPr>
                <w:rStyle w:val="ab"/>
                <w:b w:val="0"/>
                <w:noProof/>
                <w:sz w:val="28"/>
                <w:szCs w:val="28"/>
              </w:rPr>
              <w:t>4.3 Предложения по ускорению оборачиваемости кредиторской</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_Toc473454239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77</w:t>
            </w:r>
            <w:r w:rsidRPr="00430D3A">
              <w:rPr>
                <w:b w:val="0"/>
                <w:noProof/>
                <w:webHidden/>
                <w:sz w:val="28"/>
                <w:szCs w:val="28"/>
              </w:rPr>
              <w:fldChar w:fldCharType="end"/>
            </w:r>
          </w:hyperlink>
        </w:p>
        <w:p w:rsidR="00430D3A" w:rsidRPr="00430D3A" w:rsidRDefault="00430D3A" w:rsidP="00430D3A">
          <w:pPr>
            <w:pStyle w:val="21"/>
            <w:tabs>
              <w:tab w:val="right" w:leader="dot" w:pos="9628"/>
            </w:tabs>
            <w:spacing w:after="0" w:line="276" w:lineRule="auto"/>
            <w:contextualSpacing/>
            <w:rPr>
              <w:rFonts w:eastAsiaTheme="minorEastAsia"/>
              <w:b w:val="0"/>
              <w:bCs w:val="0"/>
              <w:noProof/>
              <w:sz w:val="28"/>
              <w:szCs w:val="28"/>
            </w:rPr>
          </w:pPr>
          <w:hyperlink w:anchor="_Toc473454240" w:history="1">
            <w:r w:rsidRPr="00430D3A">
              <w:rPr>
                <w:rStyle w:val="ab"/>
                <w:b w:val="0"/>
                <w:noProof/>
                <w:sz w:val="28"/>
                <w:szCs w:val="28"/>
              </w:rPr>
              <w:t>задолженности в организации</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_Toc473454240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77</w:t>
            </w:r>
            <w:r w:rsidRPr="00430D3A">
              <w:rPr>
                <w:b w:val="0"/>
                <w:noProof/>
                <w:webHidden/>
                <w:sz w:val="28"/>
                <w:szCs w:val="28"/>
              </w:rPr>
              <w:fldChar w:fldCharType="end"/>
            </w:r>
          </w:hyperlink>
        </w:p>
        <w:p w:rsidR="00430D3A" w:rsidRPr="00430D3A" w:rsidRDefault="00430D3A" w:rsidP="00430D3A">
          <w:pPr>
            <w:pStyle w:val="11"/>
            <w:tabs>
              <w:tab w:val="right" w:leader="dot" w:pos="9628"/>
            </w:tabs>
            <w:spacing w:after="0" w:line="276" w:lineRule="auto"/>
            <w:contextualSpacing/>
            <w:rPr>
              <w:rFonts w:eastAsiaTheme="minorEastAsia"/>
              <w:b w:val="0"/>
              <w:bCs w:val="0"/>
              <w:noProof/>
              <w:sz w:val="28"/>
              <w:szCs w:val="28"/>
            </w:rPr>
          </w:pPr>
          <w:hyperlink w:anchor="_Toc473454241" w:history="1">
            <w:r w:rsidRPr="00430D3A">
              <w:rPr>
                <w:rStyle w:val="ab"/>
                <w:b w:val="0"/>
                <w:noProof/>
                <w:sz w:val="28"/>
                <w:szCs w:val="28"/>
              </w:rPr>
              <w:t>ВЫВОДЫ И ПРЕДЛОЖЕНИЯ</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_Toc473454241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83</w:t>
            </w:r>
            <w:r w:rsidRPr="00430D3A">
              <w:rPr>
                <w:b w:val="0"/>
                <w:noProof/>
                <w:webHidden/>
                <w:sz w:val="28"/>
                <w:szCs w:val="28"/>
              </w:rPr>
              <w:fldChar w:fldCharType="end"/>
            </w:r>
          </w:hyperlink>
        </w:p>
        <w:p w:rsidR="00430D3A" w:rsidRPr="00430D3A" w:rsidRDefault="00430D3A" w:rsidP="00430D3A">
          <w:pPr>
            <w:pStyle w:val="11"/>
            <w:tabs>
              <w:tab w:val="right" w:leader="dot" w:pos="9628"/>
            </w:tabs>
            <w:spacing w:after="0" w:line="276" w:lineRule="auto"/>
            <w:contextualSpacing/>
            <w:rPr>
              <w:rFonts w:eastAsiaTheme="minorEastAsia"/>
              <w:b w:val="0"/>
              <w:bCs w:val="0"/>
              <w:noProof/>
              <w:sz w:val="28"/>
              <w:szCs w:val="28"/>
            </w:rPr>
          </w:pPr>
          <w:hyperlink w:anchor="_Toc473454242" w:history="1">
            <w:r w:rsidRPr="00430D3A">
              <w:rPr>
                <w:rStyle w:val="ab"/>
                <w:b w:val="0"/>
                <w:noProof/>
                <w:sz w:val="28"/>
                <w:szCs w:val="28"/>
              </w:rPr>
              <w:t>СПИСОК ИСПОЛЬЗОВАННОЙ ЛИТЕРАТУРЫ</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_Toc473454242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88</w:t>
            </w:r>
            <w:r w:rsidRPr="00430D3A">
              <w:rPr>
                <w:b w:val="0"/>
                <w:noProof/>
                <w:webHidden/>
                <w:sz w:val="28"/>
                <w:szCs w:val="28"/>
              </w:rPr>
              <w:fldChar w:fldCharType="end"/>
            </w:r>
          </w:hyperlink>
        </w:p>
        <w:p w:rsidR="00430D3A" w:rsidRPr="00430D3A" w:rsidRDefault="00430D3A" w:rsidP="00430D3A">
          <w:pPr>
            <w:pStyle w:val="11"/>
            <w:tabs>
              <w:tab w:val="right" w:leader="dot" w:pos="9628"/>
            </w:tabs>
            <w:spacing w:after="0" w:line="276" w:lineRule="auto"/>
            <w:contextualSpacing/>
            <w:rPr>
              <w:rFonts w:eastAsiaTheme="minorEastAsia"/>
              <w:b w:val="0"/>
              <w:bCs w:val="0"/>
              <w:noProof/>
              <w:sz w:val="28"/>
              <w:szCs w:val="28"/>
            </w:rPr>
          </w:pPr>
          <w:hyperlink w:anchor="_Toc473454243" w:history="1">
            <w:r w:rsidRPr="00430D3A">
              <w:rPr>
                <w:rStyle w:val="ab"/>
                <w:b w:val="0"/>
                <w:noProof/>
                <w:sz w:val="28"/>
                <w:szCs w:val="28"/>
              </w:rPr>
              <w:t>Приложение А</w:t>
            </w:r>
            <w:r w:rsidRPr="00430D3A">
              <w:rPr>
                <w:b w:val="0"/>
                <w:noProof/>
                <w:webHidden/>
                <w:sz w:val="28"/>
                <w:szCs w:val="28"/>
              </w:rPr>
              <w:tab/>
            </w:r>
            <w:r w:rsidRPr="00430D3A">
              <w:rPr>
                <w:b w:val="0"/>
                <w:noProof/>
                <w:webHidden/>
                <w:sz w:val="28"/>
                <w:szCs w:val="28"/>
              </w:rPr>
              <w:fldChar w:fldCharType="begin"/>
            </w:r>
            <w:r w:rsidRPr="00430D3A">
              <w:rPr>
                <w:b w:val="0"/>
                <w:noProof/>
                <w:webHidden/>
                <w:sz w:val="28"/>
                <w:szCs w:val="28"/>
              </w:rPr>
              <w:instrText xml:space="preserve"> PAGEREF _Toc473454243 \h </w:instrText>
            </w:r>
            <w:r w:rsidRPr="00430D3A">
              <w:rPr>
                <w:b w:val="0"/>
                <w:noProof/>
                <w:webHidden/>
                <w:sz w:val="28"/>
                <w:szCs w:val="28"/>
              </w:rPr>
            </w:r>
            <w:r w:rsidRPr="00430D3A">
              <w:rPr>
                <w:b w:val="0"/>
                <w:noProof/>
                <w:webHidden/>
                <w:sz w:val="28"/>
                <w:szCs w:val="28"/>
              </w:rPr>
              <w:fldChar w:fldCharType="separate"/>
            </w:r>
            <w:r w:rsidRPr="00430D3A">
              <w:rPr>
                <w:b w:val="0"/>
                <w:noProof/>
                <w:webHidden/>
                <w:sz w:val="28"/>
                <w:szCs w:val="28"/>
              </w:rPr>
              <w:t>92</w:t>
            </w:r>
            <w:r w:rsidRPr="00430D3A">
              <w:rPr>
                <w:b w:val="0"/>
                <w:noProof/>
                <w:webHidden/>
                <w:sz w:val="28"/>
                <w:szCs w:val="28"/>
              </w:rPr>
              <w:fldChar w:fldCharType="end"/>
            </w:r>
          </w:hyperlink>
        </w:p>
        <w:p w:rsidR="00804A03" w:rsidRPr="00430D3A" w:rsidRDefault="006808D6" w:rsidP="00430D3A">
          <w:pPr>
            <w:spacing w:line="276" w:lineRule="auto"/>
            <w:contextualSpacing/>
            <w:rPr>
              <w:b w:val="0"/>
              <w:sz w:val="28"/>
              <w:szCs w:val="28"/>
            </w:rPr>
          </w:pPr>
          <w:r w:rsidRPr="00430D3A">
            <w:rPr>
              <w:b w:val="0"/>
              <w:sz w:val="28"/>
              <w:szCs w:val="28"/>
            </w:rPr>
            <w:fldChar w:fldCharType="end"/>
          </w:r>
        </w:p>
      </w:sdtContent>
    </w:sdt>
    <w:p w:rsidR="00DB7CAC" w:rsidRDefault="00DB7CAC" w:rsidP="00DB7CAC">
      <w:pPr>
        <w:spacing w:line="360" w:lineRule="auto"/>
        <w:jc w:val="both"/>
        <w:rPr>
          <w:sz w:val="32"/>
          <w:szCs w:val="32"/>
        </w:rPr>
      </w:pPr>
    </w:p>
    <w:p w:rsidR="00C4501D" w:rsidRDefault="00430D3A" w:rsidP="00430D3A">
      <w:pPr>
        <w:pStyle w:val="1"/>
        <w:jc w:val="center"/>
        <w:rPr>
          <w:rFonts w:ascii="Times New Roman" w:hAnsi="Times New Roman" w:cs="Times New Roman"/>
          <w:b/>
          <w:color w:val="000000" w:themeColor="text1"/>
          <w:szCs w:val="32"/>
        </w:rPr>
      </w:pPr>
      <w:bookmarkStart w:id="1" w:name="_Toc473454214"/>
      <w:r w:rsidRPr="00430D3A">
        <w:rPr>
          <w:rFonts w:ascii="Times New Roman" w:hAnsi="Times New Roman" w:cs="Times New Roman"/>
          <w:b/>
          <w:color w:val="000000" w:themeColor="text1"/>
          <w:szCs w:val="32"/>
        </w:rPr>
        <w:lastRenderedPageBreak/>
        <w:t>ВВЕДЕНИЕ</w:t>
      </w:r>
      <w:bookmarkEnd w:id="1"/>
    </w:p>
    <w:p w:rsidR="00430D3A" w:rsidRPr="00430D3A" w:rsidRDefault="00430D3A" w:rsidP="00430D3A"/>
    <w:p w:rsidR="00430D3A" w:rsidRPr="00430D3A" w:rsidRDefault="00430D3A" w:rsidP="00430D3A">
      <w:pPr>
        <w:spacing w:line="360" w:lineRule="auto"/>
        <w:ind w:firstLine="709"/>
        <w:jc w:val="both"/>
        <w:rPr>
          <w:b w:val="0"/>
          <w:sz w:val="28"/>
          <w:szCs w:val="28"/>
          <w:lang w:eastAsia="zh-CN"/>
        </w:rPr>
      </w:pPr>
      <w:r w:rsidRPr="00430D3A">
        <w:rPr>
          <w:bCs w:val="0"/>
          <w:color w:val="000000"/>
          <w:sz w:val="28"/>
          <w:szCs w:val="28"/>
          <w:shd w:val="clear" w:color="auto" w:fill="FFFFFF"/>
        </w:rPr>
        <w:t xml:space="preserve">Актуальность темы исследования. </w:t>
      </w:r>
      <w:r w:rsidRPr="00430D3A">
        <w:rPr>
          <w:b w:val="0"/>
          <w:sz w:val="28"/>
          <w:szCs w:val="28"/>
          <w:lang w:eastAsia="zh-CN"/>
        </w:rPr>
        <w:t>Ведение бухгалтерского учета для организации или индивидуального предпринимателя является не только нео</w:t>
      </w:r>
      <w:r w:rsidRPr="00430D3A">
        <w:rPr>
          <w:b w:val="0"/>
          <w:sz w:val="28"/>
          <w:szCs w:val="28"/>
          <w:lang w:eastAsia="zh-CN"/>
        </w:rPr>
        <w:t>б</w:t>
      </w:r>
      <w:r w:rsidRPr="00430D3A">
        <w:rPr>
          <w:b w:val="0"/>
          <w:sz w:val="28"/>
          <w:szCs w:val="28"/>
          <w:lang w:eastAsia="zh-CN"/>
        </w:rPr>
        <w:t>ходимостью, установленную законом, но и уникальным решением проблемы сбора и систематизации информации о деятельности экономич</w:t>
      </w:r>
      <w:r w:rsidRPr="00430D3A">
        <w:rPr>
          <w:b w:val="0"/>
          <w:sz w:val="28"/>
          <w:szCs w:val="28"/>
          <w:lang w:eastAsia="zh-CN"/>
        </w:rPr>
        <w:t>е</w:t>
      </w:r>
      <w:r w:rsidRPr="00430D3A">
        <w:rPr>
          <w:b w:val="0"/>
          <w:sz w:val="28"/>
          <w:szCs w:val="28"/>
          <w:lang w:eastAsia="zh-CN"/>
        </w:rPr>
        <w:t>ского субъекта, с предоставлением возможности  проведения анализа на основе собранной и</w:t>
      </w:r>
      <w:r w:rsidRPr="00430D3A">
        <w:rPr>
          <w:b w:val="0"/>
          <w:sz w:val="28"/>
          <w:szCs w:val="28"/>
          <w:lang w:eastAsia="zh-CN"/>
        </w:rPr>
        <w:t>н</w:t>
      </w:r>
      <w:r w:rsidRPr="00430D3A">
        <w:rPr>
          <w:b w:val="0"/>
          <w:sz w:val="28"/>
          <w:szCs w:val="28"/>
          <w:lang w:eastAsia="zh-CN"/>
        </w:rPr>
        <w:t>формации, помогающего выявить эффективность или слабость функционир</w:t>
      </w:r>
      <w:r w:rsidRPr="00430D3A">
        <w:rPr>
          <w:b w:val="0"/>
          <w:sz w:val="28"/>
          <w:szCs w:val="28"/>
          <w:lang w:eastAsia="zh-CN"/>
        </w:rPr>
        <w:t>о</w:t>
      </w:r>
      <w:r w:rsidRPr="00430D3A">
        <w:rPr>
          <w:b w:val="0"/>
          <w:sz w:val="28"/>
          <w:szCs w:val="28"/>
          <w:lang w:eastAsia="zh-CN"/>
        </w:rPr>
        <w:t>вания хозяйствующего лица.  Грамотное ведение бухгалтерского учета позв</w:t>
      </w:r>
      <w:r w:rsidRPr="00430D3A">
        <w:rPr>
          <w:b w:val="0"/>
          <w:sz w:val="28"/>
          <w:szCs w:val="28"/>
          <w:lang w:eastAsia="zh-CN"/>
        </w:rPr>
        <w:t>о</w:t>
      </w:r>
      <w:r w:rsidRPr="00430D3A">
        <w:rPr>
          <w:b w:val="0"/>
          <w:sz w:val="28"/>
          <w:szCs w:val="28"/>
          <w:lang w:eastAsia="zh-CN"/>
        </w:rPr>
        <w:t>ляет в любой момент времени получить дост</w:t>
      </w:r>
      <w:r w:rsidRPr="00430D3A">
        <w:rPr>
          <w:b w:val="0"/>
          <w:sz w:val="28"/>
          <w:szCs w:val="28"/>
          <w:lang w:eastAsia="zh-CN"/>
        </w:rPr>
        <w:t>о</w:t>
      </w:r>
      <w:r w:rsidRPr="00430D3A">
        <w:rPr>
          <w:b w:val="0"/>
          <w:sz w:val="28"/>
          <w:szCs w:val="28"/>
          <w:lang w:eastAsia="zh-CN"/>
        </w:rPr>
        <w:t>верную информацию о текущем положении дел в организации и принять правильное решение на основе пол</w:t>
      </w:r>
      <w:r w:rsidRPr="00430D3A">
        <w:rPr>
          <w:b w:val="0"/>
          <w:sz w:val="28"/>
          <w:szCs w:val="28"/>
          <w:lang w:eastAsia="zh-CN"/>
        </w:rPr>
        <w:t>у</w:t>
      </w:r>
      <w:r w:rsidRPr="00430D3A">
        <w:rPr>
          <w:b w:val="0"/>
          <w:sz w:val="28"/>
          <w:szCs w:val="28"/>
          <w:lang w:eastAsia="zh-CN"/>
        </w:rPr>
        <w:t xml:space="preserve">ченных данных. </w:t>
      </w:r>
    </w:p>
    <w:p w:rsidR="00430D3A" w:rsidRPr="00430D3A" w:rsidRDefault="00430D3A" w:rsidP="00430D3A">
      <w:pPr>
        <w:spacing w:line="360" w:lineRule="auto"/>
        <w:ind w:firstLine="709"/>
        <w:jc w:val="both"/>
        <w:rPr>
          <w:b w:val="0"/>
          <w:sz w:val="28"/>
          <w:szCs w:val="28"/>
          <w:lang w:eastAsia="zh-CN"/>
        </w:rPr>
      </w:pPr>
      <w:r w:rsidRPr="00430D3A">
        <w:rPr>
          <w:b w:val="0"/>
          <w:sz w:val="28"/>
          <w:szCs w:val="28"/>
          <w:lang w:eastAsia="zh-CN"/>
        </w:rPr>
        <w:t>Учет расчетов с поставщиками и подрядчиками является неотъемлемой частью бухгалтерского учета любого экономического субъекта. Грамотное в</w:t>
      </w:r>
      <w:r w:rsidRPr="00430D3A">
        <w:rPr>
          <w:b w:val="0"/>
          <w:sz w:val="28"/>
          <w:szCs w:val="28"/>
          <w:lang w:eastAsia="zh-CN"/>
        </w:rPr>
        <w:t>е</w:t>
      </w:r>
      <w:r w:rsidRPr="00430D3A">
        <w:rPr>
          <w:b w:val="0"/>
          <w:sz w:val="28"/>
          <w:szCs w:val="28"/>
          <w:lang w:eastAsia="zh-CN"/>
        </w:rPr>
        <w:t>дение учета, соответствующее нормам действующего законодательства, позв</w:t>
      </w:r>
      <w:r w:rsidRPr="00430D3A">
        <w:rPr>
          <w:b w:val="0"/>
          <w:sz w:val="28"/>
          <w:szCs w:val="28"/>
          <w:lang w:eastAsia="zh-CN"/>
        </w:rPr>
        <w:t>о</w:t>
      </w:r>
      <w:r w:rsidRPr="00430D3A">
        <w:rPr>
          <w:b w:val="0"/>
          <w:sz w:val="28"/>
          <w:szCs w:val="28"/>
          <w:lang w:eastAsia="zh-CN"/>
        </w:rPr>
        <w:t>ляет внутренним пользователям отчетности оценить э</w:t>
      </w:r>
      <w:r w:rsidRPr="00430D3A">
        <w:rPr>
          <w:b w:val="0"/>
          <w:sz w:val="28"/>
          <w:szCs w:val="28"/>
          <w:lang w:eastAsia="zh-CN"/>
        </w:rPr>
        <w:t>ф</w:t>
      </w:r>
      <w:r w:rsidRPr="00430D3A">
        <w:rPr>
          <w:b w:val="0"/>
          <w:sz w:val="28"/>
          <w:szCs w:val="28"/>
          <w:lang w:eastAsia="zh-CN"/>
        </w:rPr>
        <w:t>фективность расчетов с поставщиками и подрядчиками, выявить пути улучшения управлением деб</w:t>
      </w:r>
      <w:r w:rsidRPr="00430D3A">
        <w:rPr>
          <w:b w:val="0"/>
          <w:sz w:val="28"/>
          <w:szCs w:val="28"/>
          <w:lang w:eastAsia="zh-CN"/>
        </w:rPr>
        <w:t>и</w:t>
      </w:r>
      <w:r w:rsidRPr="00430D3A">
        <w:rPr>
          <w:b w:val="0"/>
          <w:sz w:val="28"/>
          <w:szCs w:val="28"/>
          <w:lang w:eastAsia="zh-CN"/>
        </w:rPr>
        <w:t>торской и кредиторской задолженностью, внешние пользователи используют подобную информацию с целью принятия решения о сотрудничестве с комп</w:t>
      </w:r>
      <w:r w:rsidRPr="00430D3A">
        <w:rPr>
          <w:b w:val="0"/>
          <w:sz w:val="28"/>
          <w:szCs w:val="28"/>
          <w:lang w:eastAsia="zh-CN"/>
        </w:rPr>
        <w:t>а</w:t>
      </w:r>
      <w:r w:rsidRPr="00430D3A">
        <w:rPr>
          <w:b w:val="0"/>
          <w:sz w:val="28"/>
          <w:szCs w:val="28"/>
          <w:lang w:eastAsia="zh-CN"/>
        </w:rPr>
        <w:t>нией. Отсюда возникает необход</w:t>
      </w:r>
      <w:r w:rsidRPr="00430D3A">
        <w:rPr>
          <w:b w:val="0"/>
          <w:sz w:val="28"/>
          <w:szCs w:val="28"/>
          <w:lang w:eastAsia="zh-CN"/>
        </w:rPr>
        <w:t>и</w:t>
      </w:r>
      <w:r w:rsidRPr="00430D3A">
        <w:rPr>
          <w:b w:val="0"/>
          <w:sz w:val="28"/>
          <w:szCs w:val="28"/>
          <w:lang w:eastAsia="zh-CN"/>
        </w:rPr>
        <w:t>мость правильного ведения бухгалтерского учета расчетов с поставщик</w:t>
      </w:r>
      <w:r w:rsidRPr="00430D3A">
        <w:rPr>
          <w:b w:val="0"/>
          <w:sz w:val="28"/>
          <w:szCs w:val="28"/>
          <w:lang w:eastAsia="zh-CN"/>
        </w:rPr>
        <w:t>а</w:t>
      </w:r>
      <w:r w:rsidRPr="00430D3A">
        <w:rPr>
          <w:b w:val="0"/>
          <w:sz w:val="28"/>
          <w:szCs w:val="28"/>
          <w:lang w:eastAsia="zh-CN"/>
        </w:rPr>
        <w:t xml:space="preserve">ми и подрядчиками. </w:t>
      </w:r>
    </w:p>
    <w:p w:rsidR="00430D3A" w:rsidRPr="00430D3A" w:rsidRDefault="00430D3A" w:rsidP="00430D3A">
      <w:pPr>
        <w:spacing w:line="360" w:lineRule="auto"/>
        <w:ind w:firstLine="709"/>
        <w:jc w:val="both"/>
        <w:rPr>
          <w:b w:val="0"/>
          <w:sz w:val="28"/>
          <w:szCs w:val="28"/>
          <w:lang w:eastAsia="zh-CN"/>
        </w:rPr>
      </w:pPr>
      <w:r w:rsidRPr="00430D3A">
        <w:rPr>
          <w:bCs w:val="0"/>
          <w:color w:val="000000"/>
          <w:sz w:val="28"/>
        </w:rPr>
        <w:t>Цели и задачи исследования</w:t>
      </w:r>
      <w:r w:rsidRPr="00430D3A">
        <w:rPr>
          <w:b w:val="0"/>
          <w:bCs w:val="0"/>
          <w:color w:val="000000"/>
          <w:sz w:val="28"/>
        </w:rPr>
        <w:t>.</w:t>
      </w:r>
      <w:r w:rsidRPr="00430D3A">
        <w:rPr>
          <w:b w:val="0"/>
          <w:sz w:val="28"/>
          <w:szCs w:val="28"/>
          <w:lang w:eastAsia="zh-CN"/>
        </w:rPr>
        <w:t xml:space="preserve"> Целью работы является изучение практ</w:t>
      </w:r>
      <w:r w:rsidRPr="00430D3A">
        <w:rPr>
          <w:b w:val="0"/>
          <w:sz w:val="28"/>
          <w:szCs w:val="28"/>
          <w:lang w:eastAsia="zh-CN"/>
        </w:rPr>
        <w:t>и</w:t>
      </w:r>
      <w:r w:rsidRPr="00430D3A">
        <w:rPr>
          <w:b w:val="0"/>
          <w:sz w:val="28"/>
          <w:szCs w:val="28"/>
          <w:lang w:eastAsia="zh-CN"/>
        </w:rPr>
        <w:t>ческих аспектов организации системы учета и анализа расчетов с поставщик</w:t>
      </w:r>
      <w:r w:rsidRPr="00430D3A">
        <w:rPr>
          <w:b w:val="0"/>
          <w:sz w:val="28"/>
          <w:szCs w:val="28"/>
          <w:lang w:eastAsia="zh-CN"/>
        </w:rPr>
        <w:t>а</w:t>
      </w:r>
      <w:r w:rsidRPr="00430D3A">
        <w:rPr>
          <w:b w:val="0"/>
          <w:sz w:val="28"/>
          <w:szCs w:val="28"/>
          <w:lang w:eastAsia="zh-CN"/>
        </w:rPr>
        <w:t>ми и подрядчиками на конкретно</w:t>
      </w:r>
      <w:r>
        <w:rPr>
          <w:b w:val="0"/>
          <w:sz w:val="28"/>
          <w:szCs w:val="28"/>
          <w:lang w:eastAsia="zh-CN"/>
        </w:rPr>
        <w:t>й организации</w:t>
      </w:r>
      <w:r w:rsidRPr="00430D3A">
        <w:rPr>
          <w:b w:val="0"/>
          <w:sz w:val="28"/>
          <w:szCs w:val="28"/>
          <w:lang w:eastAsia="zh-CN"/>
        </w:rPr>
        <w:t xml:space="preserve">.  </w:t>
      </w:r>
    </w:p>
    <w:p w:rsidR="00430D3A" w:rsidRPr="00430D3A" w:rsidRDefault="00430D3A" w:rsidP="00430D3A">
      <w:pPr>
        <w:spacing w:line="360" w:lineRule="auto"/>
        <w:ind w:firstLine="709"/>
        <w:jc w:val="both"/>
        <w:rPr>
          <w:b w:val="0"/>
          <w:sz w:val="28"/>
          <w:szCs w:val="28"/>
        </w:rPr>
      </w:pPr>
      <w:r w:rsidRPr="00430D3A">
        <w:rPr>
          <w:b w:val="0"/>
          <w:sz w:val="28"/>
          <w:szCs w:val="28"/>
        </w:rPr>
        <w:t>Для достижения цели были поставлены следующие задачи:</w:t>
      </w:r>
    </w:p>
    <w:p w:rsidR="00430D3A" w:rsidRPr="00430D3A" w:rsidRDefault="00430D3A" w:rsidP="00430D3A">
      <w:pPr>
        <w:spacing w:line="360" w:lineRule="auto"/>
        <w:ind w:firstLine="709"/>
        <w:jc w:val="both"/>
        <w:rPr>
          <w:b w:val="0"/>
          <w:sz w:val="28"/>
          <w:szCs w:val="28"/>
        </w:rPr>
      </w:pPr>
      <w:r w:rsidRPr="00430D3A">
        <w:rPr>
          <w:b w:val="0"/>
          <w:sz w:val="28"/>
          <w:szCs w:val="28"/>
        </w:rPr>
        <w:t>- изучить основные понятия, определить цели и задачи бухгалтерского учета и анализа расчетов с поставщиками и подрядчиками;</w:t>
      </w:r>
    </w:p>
    <w:p w:rsidR="00430D3A" w:rsidRPr="00430D3A" w:rsidRDefault="00430D3A" w:rsidP="00430D3A">
      <w:pPr>
        <w:spacing w:line="360" w:lineRule="auto"/>
        <w:ind w:firstLine="709"/>
        <w:jc w:val="both"/>
        <w:rPr>
          <w:b w:val="0"/>
          <w:sz w:val="28"/>
          <w:szCs w:val="28"/>
        </w:rPr>
      </w:pPr>
      <w:r w:rsidRPr="00430D3A">
        <w:rPr>
          <w:b w:val="0"/>
          <w:sz w:val="28"/>
          <w:szCs w:val="28"/>
        </w:rPr>
        <w:t>- составить организационно-экономическую характеристику орган</w:t>
      </w:r>
      <w:r w:rsidRPr="00430D3A">
        <w:rPr>
          <w:b w:val="0"/>
          <w:sz w:val="28"/>
          <w:szCs w:val="28"/>
        </w:rPr>
        <w:t>и</w:t>
      </w:r>
      <w:r w:rsidRPr="00430D3A">
        <w:rPr>
          <w:b w:val="0"/>
          <w:sz w:val="28"/>
          <w:szCs w:val="28"/>
        </w:rPr>
        <w:t>зации;</w:t>
      </w:r>
    </w:p>
    <w:p w:rsidR="00430D3A" w:rsidRPr="00430D3A" w:rsidRDefault="00430D3A" w:rsidP="00430D3A">
      <w:pPr>
        <w:spacing w:line="360" w:lineRule="auto"/>
        <w:ind w:firstLine="709"/>
        <w:jc w:val="both"/>
        <w:rPr>
          <w:b w:val="0"/>
          <w:sz w:val="28"/>
          <w:szCs w:val="28"/>
        </w:rPr>
      </w:pPr>
      <w:r w:rsidRPr="00430D3A">
        <w:rPr>
          <w:b w:val="0"/>
          <w:sz w:val="28"/>
          <w:szCs w:val="28"/>
        </w:rPr>
        <w:t>- проанализировать эффективность осуществления расчетов с поставщ</w:t>
      </w:r>
      <w:r w:rsidRPr="00430D3A">
        <w:rPr>
          <w:b w:val="0"/>
          <w:sz w:val="28"/>
          <w:szCs w:val="28"/>
        </w:rPr>
        <w:t>и</w:t>
      </w:r>
      <w:r w:rsidRPr="00430D3A">
        <w:rPr>
          <w:b w:val="0"/>
          <w:sz w:val="28"/>
          <w:szCs w:val="28"/>
        </w:rPr>
        <w:t>ками и подрядчиками в организации;</w:t>
      </w:r>
    </w:p>
    <w:p w:rsidR="00430D3A" w:rsidRPr="00430D3A" w:rsidRDefault="00430D3A" w:rsidP="00430D3A">
      <w:pPr>
        <w:spacing w:line="360" w:lineRule="auto"/>
        <w:ind w:firstLine="709"/>
        <w:jc w:val="both"/>
        <w:rPr>
          <w:b w:val="0"/>
          <w:sz w:val="28"/>
          <w:szCs w:val="28"/>
        </w:rPr>
      </w:pPr>
      <w:r w:rsidRPr="00430D3A">
        <w:rPr>
          <w:b w:val="0"/>
          <w:sz w:val="28"/>
          <w:szCs w:val="28"/>
        </w:rPr>
        <w:lastRenderedPageBreak/>
        <w:t>- провести анализ расчетов с поставщиками и подрядчиками в организ</w:t>
      </w:r>
      <w:r w:rsidRPr="00430D3A">
        <w:rPr>
          <w:b w:val="0"/>
          <w:sz w:val="28"/>
          <w:szCs w:val="28"/>
        </w:rPr>
        <w:t>а</w:t>
      </w:r>
      <w:r w:rsidRPr="00430D3A">
        <w:rPr>
          <w:b w:val="0"/>
          <w:sz w:val="28"/>
          <w:szCs w:val="28"/>
        </w:rPr>
        <w:t>ции.</w:t>
      </w:r>
    </w:p>
    <w:p w:rsidR="00430D3A" w:rsidRPr="00430D3A" w:rsidRDefault="00430D3A" w:rsidP="00430D3A">
      <w:pPr>
        <w:spacing w:line="360" w:lineRule="auto"/>
        <w:ind w:firstLine="709"/>
        <w:jc w:val="both"/>
        <w:rPr>
          <w:b w:val="0"/>
          <w:sz w:val="28"/>
          <w:szCs w:val="28"/>
        </w:rPr>
      </w:pPr>
      <w:r w:rsidRPr="00430D3A">
        <w:rPr>
          <w:sz w:val="28"/>
          <w:szCs w:val="28"/>
          <w:lang w:eastAsia="zh-CN"/>
        </w:rPr>
        <w:t>Объектом исследования</w:t>
      </w:r>
      <w:r w:rsidRPr="00430D3A">
        <w:rPr>
          <w:b w:val="0"/>
          <w:sz w:val="28"/>
          <w:szCs w:val="28"/>
          <w:lang w:eastAsia="zh-CN"/>
        </w:rPr>
        <w:t xml:space="preserve"> является</w:t>
      </w:r>
      <w:r>
        <w:rPr>
          <w:b w:val="0"/>
          <w:sz w:val="28"/>
          <w:szCs w:val="28"/>
        </w:rPr>
        <w:t xml:space="preserve"> ЗАО «САКТОН»</w:t>
      </w:r>
      <w:r w:rsidRPr="00430D3A">
        <w:rPr>
          <w:b w:val="0"/>
          <w:sz w:val="28"/>
          <w:szCs w:val="28"/>
        </w:rPr>
        <w:t>, г. Ижевска, Удмур</w:t>
      </w:r>
      <w:r w:rsidRPr="00430D3A">
        <w:rPr>
          <w:b w:val="0"/>
          <w:sz w:val="28"/>
          <w:szCs w:val="28"/>
        </w:rPr>
        <w:t>т</w:t>
      </w:r>
      <w:r w:rsidRPr="00430D3A">
        <w:rPr>
          <w:b w:val="0"/>
          <w:sz w:val="28"/>
          <w:szCs w:val="28"/>
        </w:rPr>
        <w:t>ской республики.</w:t>
      </w:r>
    </w:p>
    <w:p w:rsidR="00430D3A" w:rsidRPr="00430D3A" w:rsidRDefault="00430D3A" w:rsidP="00430D3A">
      <w:pPr>
        <w:spacing w:line="360" w:lineRule="auto"/>
        <w:ind w:firstLine="709"/>
        <w:jc w:val="both"/>
        <w:rPr>
          <w:b w:val="0"/>
          <w:sz w:val="28"/>
          <w:szCs w:val="28"/>
        </w:rPr>
      </w:pPr>
      <w:r w:rsidRPr="00430D3A">
        <w:rPr>
          <w:sz w:val="28"/>
          <w:szCs w:val="28"/>
          <w:lang w:eastAsia="zh-CN"/>
        </w:rPr>
        <w:t>Предметом исследования</w:t>
      </w:r>
      <w:r w:rsidRPr="00430D3A">
        <w:rPr>
          <w:b w:val="0"/>
          <w:sz w:val="28"/>
          <w:szCs w:val="28"/>
          <w:lang w:eastAsia="zh-CN"/>
        </w:rPr>
        <w:t xml:space="preserve"> является организация системы учета расч</w:t>
      </w:r>
      <w:r w:rsidRPr="00430D3A">
        <w:rPr>
          <w:b w:val="0"/>
          <w:sz w:val="28"/>
          <w:szCs w:val="28"/>
          <w:lang w:eastAsia="zh-CN"/>
        </w:rPr>
        <w:t>е</w:t>
      </w:r>
      <w:r w:rsidRPr="00430D3A">
        <w:rPr>
          <w:b w:val="0"/>
          <w:sz w:val="28"/>
          <w:szCs w:val="28"/>
          <w:lang w:eastAsia="zh-CN"/>
        </w:rPr>
        <w:t xml:space="preserve">тов с поставщиками и подрядчиками </w:t>
      </w:r>
      <w:r>
        <w:rPr>
          <w:b w:val="0"/>
          <w:sz w:val="28"/>
          <w:szCs w:val="28"/>
        </w:rPr>
        <w:t>в ЗАО «САКТОН»</w:t>
      </w:r>
      <w:r w:rsidRPr="00430D3A">
        <w:rPr>
          <w:b w:val="0"/>
          <w:sz w:val="28"/>
          <w:szCs w:val="28"/>
        </w:rPr>
        <w:t>, а так же проведение ан</w:t>
      </w:r>
      <w:r w:rsidRPr="00430D3A">
        <w:rPr>
          <w:b w:val="0"/>
          <w:sz w:val="28"/>
          <w:szCs w:val="28"/>
        </w:rPr>
        <w:t>а</w:t>
      </w:r>
      <w:r w:rsidRPr="00430D3A">
        <w:rPr>
          <w:b w:val="0"/>
          <w:sz w:val="28"/>
          <w:szCs w:val="28"/>
        </w:rPr>
        <w:t xml:space="preserve">лиза расчетов. </w:t>
      </w:r>
    </w:p>
    <w:p w:rsidR="00430D3A" w:rsidRPr="00430D3A" w:rsidRDefault="00430D3A" w:rsidP="00430D3A">
      <w:pPr>
        <w:spacing w:line="360" w:lineRule="auto"/>
        <w:ind w:firstLine="709"/>
        <w:jc w:val="both"/>
        <w:rPr>
          <w:bCs w:val="0"/>
          <w:color w:val="000000"/>
          <w:sz w:val="28"/>
        </w:rPr>
      </w:pPr>
      <w:r w:rsidRPr="00430D3A">
        <w:rPr>
          <w:bCs w:val="0"/>
          <w:color w:val="000000"/>
          <w:sz w:val="28"/>
        </w:rPr>
        <w:t>Основные результаты исследования, выносимые на защиту:</w:t>
      </w:r>
    </w:p>
    <w:p w:rsidR="00430D3A" w:rsidRPr="00430D3A" w:rsidRDefault="00430D3A" w:rsidP="00430D3A">
      <w:pPr>
        <w:spacing w:line="360" w:lineRule="auto"/>
        <w:ind w:firstLine="709"/>
        <w:jc w:val="both"/>
        <w:rPr>
          <w:b w:val="0"/>
          <w:color w:val="000000"/>
          <w:sz w:val="28"/>
          <w:szCs w:val="28"/>
        </w:rPr>
      </w:pPr>
      <w:r w:rsidRPr="00430D3A">
        <w:rPr>
          <w:b w:val="0"/>
          <w:color w:val="000000"/>
          <w:sz w:val="28"/>
          <w:szCs w:val="28"/>
        </w:rPr>
        <w:t>- оценка экономического и финансового состояния изучаемой организ</w:t>
      </w:r>
      <w:r w:rsidRPr="00430D3A">
        <w:rPr>
          <w:b w:val="0"/>
          <w:color w:val="000000"/>
          <w:sz w:val="28"/>
          <w:szCs w:val="28"/>
        </w:rPr>
        <w:t>а</w:t>
      </w:r>
      <w:r w:rsidRPr="00430D3A">
        <w:rPr>
          <w:b w:val="0"/>
          <w:color w:val="000000"/>
          <w:sz w:val="28"/>
          <w:szCs w:val="28"/>
        </w:rPr>
        <w:t>ции;</w:t>
      </w:r>
    </w:p>
    <w:p w:rsidR="00430D3A" w:rsidRPr="00430D3A" w:rsidRDefault="00430D3A" w:rsidP="00430D3A">
      <w:pPr>
        <w:spacing w:line="360" w:lineRule="auto"/>
        <w:ind w:firstLine="709"/>
        <w:jc w:val="both"/>
        <w:rPr>
          <w:b w:val="0"/>
          <w:color w:val="000000"/>
          <w:sz w:val="28"/>
          <w:szCs w:val="28"/>
        </w:rPr>
      </w:pPr>
      <w:r w:rsidRPr="00430D3A">
        <w:rPr>
          <w:b w:val="0"/>
          <w:color w:val="000000"/>
          <w:sz w:val="28"/>
          <w:szCs w:val="28"/>
        </w:rPr>
        <w:t>- состояние учета расчетов с поставщиками и подрядчиками в из</w:t>
      </w:r>
      <w:r w:rsidRPr="00430D3A">
        <w:rPr>
          <w:b w:val="0"/>
          <w:color w:val="000000"/>
          <w:sz w:val="28"/>
          <w:szCs w:val="28"/>
        </w:rPr>
        <w:t>у</w:t>
      </w:r>
      <w:r w:rsidRPr="00430D3A">
        <w:rPr>
          <w:b w:val="0"/>
          <w:color w:val="000000"/>
          <w:sz w:val="28"/>
          <w:szCs w:val="28"/>
        </w:rPr>
        <w:t>чаемой организации;</w:t>
      </w:r>
    </w:p>
    <w:p w:rsidR="00430D3A" w:rsidRPr="00430D3A" w:rsidRDefault="00430D3A" w:rsidP="00430D3A">
      <w:pPr>
        <w:spacing w:line="360" w:lineRule="auto"/>
        <w:ind w:firstLine="709"/>
        <w:jc w:val="both"/>
        <w:rPr>
          <w:b w:val="0"/>
          <w:color w:val="000000"/>
          <w:sz w:val="28"/>
          <w:szCs w:val="28"/>
        </w:rPr>
      </w:pPr>
      <w:r w:rsidRPr="00430D3A">
        <w:rPr>
          <w:b w:val="0"/>
          <w:color w:val="000000"/>
          <w:sz w:val="28"/>
          <w:szCs w:val="28"/>
        </w:rPr>
        <w:t>- анализ расчетов с поставщиками и подрядчиками в изучаемой организ</w:t>
      </w:r>
      <w:r w:rsidRPr="00430D3A">
        <w:rPr>
          <w:b w:val="0"/>
          <w:color w:val="000000"/>
          <w:sz w:val="28"/>
          <w:szCs w:val="28"/>
        </w:rPr>
        <w:t>а</w:t>
      </w:r>
      <w:r w:rsidRPr="00430D3A">
        <w:rPr>
          <w:b w:val="0"/>
          <w:color w:val="000000"/>
          <w:sz w:val="28"/>
          <w:szCs w:val="28"/>
        </w:rPr>
        <w:t>ции;</w:t>
      </w:r>
    </w:p>
    <w:p w:rsidR="00430D3A" w:rsidRPr="00430D3A" w:rsidRDefault="00430D3A" w:rsidP="00430D3A">
      <w:pPr>
        <w:spacing w:line="360" w:lineRule="auto"/>
        <w:ind w:firstLine="709"/>
        <w:jc w:val="both"/>
        <w:rPr>
          <w:b w:val="0"/>
          <w:color w:val="000000"/>
          <w:sz w:val="28"/>
          <w:szCs w:val="28"/>
        </w:rPr>
      </w:pPr>
      <w:r w:rsidRPr="00430D3A">
        <w:rPr>
          <w:b w:val="0"/>
          <w:color w:val="000000"/>
          <w:sz w:val="28"/>
          <w:szCs w:val="28"/>
        </w:rPr>
        <w:t>- рекомендации по рационализации учета и анализа расчетов с поставщ</w:t>
      </w:r>
      <w:r w:rsidRPr="00430D3A">
        <w:rPr>
          <w:b w:val="0"/>
          <w:color w:val="000000"/>
          <w:sz w:val="28"/>
          <w:szCs w:val="28"/>
        </w:rPr>
        <w:t>и</w:t>
      </w:r>
      <w:r w:rsidRPr="00430D3A">
        <w:rPr>
          <w:b w:val="0"/>
          <w:color w:val="000000"/>
          <w:sz w:val="28"/>
          <w:szCs w:val="28"/>
        </w:rPr>
        <w:t>ками и подрядчиками в организации.</w:t>
      </w:r>
    </w:p>
    <w:p w:rsidR="00430D3A" w:rsidRPr="00430D3A" w:rsidRDefault="00430D3A" w:rsidP="00430D3A">
      <w:pPr>
        <w:spacing w:line="360" w:lineRule="auto"/>
        <w:ind w:firstLine="709"/>
        <w:jc w:val="both"/>
        <w:rPr>
          <w:b w:val="0"/>
          <w:color w:val="000000"/>
          <w:sz w:val="28"/>
          <w:szCs w:val="28"/>
        </w:rPr>
      </w:pPr>
      <w:r w:rsidRPr="00430D3A">
        <w:rPr>
          <w:bCs w:val="0"/>
          <w:color w:val="000000"/>
          <w:sz w:val="28"/>
        </w:rPr>
        <w:t xml:space="preserve">Теоретической и методической основой </w:t>
      </w:r>
      <w:r>
        <w:rPr>
          <w:b w:val="0"/>
          <w:bCs w:val="0"/>
          <w:color w:val="000000"/>
          <w:sz w:val="28"/>
        </w:rPr>
        <w:t xml:space="preserve">выпускной квалификационной </w:t>
      </w:r>
      <w:r w:rsidRPr="00430D3A">
        <w:rPr>
          <w:b w:val="0"/>
          <w:bCs w:val="0"/>
          <w:color w:val="000000"/>
          <w:sz w:val="28"/>
        </w:rPr>
        <w:t>работы </w:t>
      </w:r>
      <w:r w:rsidRPr="00430D3A">
        <w:rPr>
          <w:b w:val="0"/>
          <w:color w:val="000000"/>
          <w:sz w:val="28"/>
          <w:szCs w:val="28"/>
        </w:rPr>
        <w:t>являются труды ученых экономистов, а так же нормативные, законод</w:t>
      </w:r>
      <w:r w:rsidRPr="00430D3A">
        <w:rPr>
          <w:b w:val="0"/>
          <w:color w:val="000000"/>
          <w:sz w:val="28"/>
          <w:szCs w:val="28"/>
        </w:rPr>
        <w:t>а</w:t>
      </w:r>
      <w:r w:rsidRPr="00430D3A">
        <w:rPr>
          <w:b w:val="0"/>
          <w:color w:val="000000"/>
          <w:sz w:val="28"/>
          <w:szCs w:val="28"/>
        </w:rPr>
        <w:t>тельные акты, регулирующие бухгалтерский учет и анализ расчетов с поста</w:t>
      </w:r>
      <w:r w:rsidRPr="00430D3A">
        <w:rPr>
          <w:b w:val="0"/>
          <w:color w:val="000000"/>
          <w:sz w:val="28"/>
          <w:szCs w:val="28"/>
        </w:rPr>
        <w:t>в</w:t>
      </w:r>
      <w:r w:rsidRPr="00430D3A">
        <w:rPr>
          <w:b w:val="0"/>
          <w:color w:val="000000"/>
          <w:sz w:val="28"/>
          <w:szCs w:val="28"/>
        </w:rPr>
        <w:t>щиками и подрядчик</w:t>
      </w:r>
      <w:r w:rsidRPr="00430D3A">
        <w:rPr>
          <w:b w:val="0"/>
          <w:color w:val="000000"/>
          <w:sz w:val="28"/>
          <w:szCs w:val="28"/>
        </w:rPr>
        <w:t>а</w:t>
      </w:r>
      <w:r w:rsidRPr="00430D3A">
        <w:rPr>
          <w:b w:val="0"/>
          <w:color w:val="000000"/>
          <w:sz w:val="28"/>
          <w:szCs w:val="28"/>
        </w:rPr>
        <w:t>ми.</w:t>
      </w:r>
    </w:p>
    <w:p w:rsidR="00430D3A" w:rsidRPr="00430D3A" w:rsidRDefault="00430D3A" w:rsidP="00430D3A">
      <w:pPr>
        <w:spacing w:line="360" w:lineRule="auto"/>
        <w:ind w:firstLine="709"/>
        <w:jc w:val="both"/>
        <w:rPr>
          <w:b w:val="0"/>
          <w:color w:val="000000"/>
          <w:sz w:val="28"/>
          <w:szCs w:val="28"/>
        </w:rPr>
      </w:pPr>
      <w:r w:rsidRPr="00430D3A">
        <w:rPr>
          <w:b w:val="0"/>
          <w:color w:val="000000"/>
          <w:sz w:val="28"/>
          <w:szCs w:val="28"/>
        </w:rPr>
        <w:t>В процессе выполнения настоящей работы были использованы общен</w:t>
      </w:r>
      <w:r w:rsidRPr="00430D3A">
        <w:rPr>
          <w:b w:val="0"/>
          <w:color w:val="000000"/>
          <w:sz w:val="28"/>
          <w:szCs w:val="28"/>
        </w:rPr>
        <w:t>а</w:t>
      </w:r>
      <w:r w:rsidRPr="00430D3A">
        <w:rPr>
          <w:b w:val="0"/>
          <w:color w:val="000000"/>
          <w:sz w:val="28"/>
          <w:szCs w:val="28"/>
        </w:rPr>
        <w:t>учные методы исследования: анализ, синтез, моделирование, эконом</w:t>
      </w:r>
      <w:r w:rsidRPr="00430D3A">
        <w:rPr>
          <w:b w:val="0"/>
          <w:color w:val="000000"/>
          <w:sz w:val="28"/>
          <w:szCs w:val="28"/>
        </w:rPr>
        <w:t>и</w:t>
      </w:r>
      <w:r w:rsidRPr="00430D3A">
        <w:rPr>
          <w:b w:val="0"/>
          <w:color w:val="000000"/>
          <w:sz w:val="28"/>
          <w:szCs w:val="28"/>
        </w:rPr>
        <w:t>ко-статический и др.</w:t>
      </w:r>
    </w:p>
    <w:p w:rsidR="00430D3A" w:rsidRPr="00430D3A" w:rsidRDefault="00430D3A" w:rsidP="00430D3A">
      <w:pPr>
        <w:spacing w:line="360" w:lineRule="auto"/>
        <w:ind w:firstLine="709"/>
        <w:jc w:val="both"/>
        <w:rPr>
          <w:b w:val="0"/>
          <w:color w:val="000000"/>
          <w:sz w:val="28"/>
          <w:szCs w:val="28"/>
        </w:rPr>
      </w:pPr>
      <w:r w:rsidRPr="00430D3A">
        <w:rPr>
          <w:b w:val="0"/>
          <w:color w:val="000000"/>
          <w:sz w:val="28"/>
          <w:szCs w:val="28"/>
        </w:rPr>
        <w:t>В качестве информационной базы использованы первичные и сводные документы, регистры бухгалтерского учета, годовая бухгалтерская отче</w:t>
      </w:r>
      <w:r w:rsidRPr="00430D3A">
        <w:rPr>
          <w:b w:val="0"/>
          <w:color w:val="000000"/>
          <w:sz w:val="28"/>
          <w:szCs w:val="28"/>
        </w:rPr>
        <w:t>т</w:t>
      </w:r>
      <w:r w:rsidRPr="00430D3A">
        <w:rPr>
          <w:b w:val="0"/>
          <w:color w:val="000000"/>
          <w:sz w:val="28"/>
          <w:szCs w:val="28"/>
        </w:rPr>
        <w:t xml:space="preserve">ность </w:t>
      </w:r>
      <w:r>
        <w:rPr>
          <w:b w:val="0"/>
          <w:sz w:val="28"/>
          <w:szCs w:val="28"/>
        </w:rPr>
        <w:t xml:space="preserve">ЗАО «САКТОН» </w:t>
      </w:r>
      <w:r w:rsidRPr="00430D3A">
        <w:rPr>
          <w:b w:val="0"/>
          <w:color w:val="000000"/>
          <w:sz w:val="28"/>
          <w:szCs w:val="28"/>
        </w:rPr>
        <w:t>за последние три года.</w:t>
      </w:r>
    </w:p>
    <w:p w:rsidR="00C4501D" w:rsidRDefault="00C4501D" w:rsidP="00DB7CAC">
      <w:pPr>
        <w:spacing w:line="360" w:lineRule="auto"/>
        <w:jc w:val="both"/>
        <w:rPr>
          <w:sz w:val="32"/>
          <w:szCs w:val="32"/>
        </w:rPr>
      </w:pPr>
    </w:p>
    <w:p w:rsidR="00430D3A" w:rsidRDefault="00430D3A" w:rsidP="00DB7CAC">
      <w:pPr>
        <w:spacing w:line="360" w:lineRule="auto"/>
        <w:jc w:val="both"/>
        <w:rPr>
          <w:sz w:val="32"/>
          <w:szCs w:val="32"/>
        </w:rPr>
      </w:pPr>
    </w:p>
    <w:p w:rsidR="00430D3A" w:rsidRDefault="00430D3A" w:rsidP="00DB7CAC">
      <w:pPr>
        <w:spacing w:line="360" w:lineRule="auto"/>
        <w:jc w:val="both"/>
        <w:rPr>
          <w:sz w:val="32"/>
          <w:szCs w:val="32"/>
        </w:rPr>
      </w:pPr>
    </w:p>
    <w:p w:rsidR="009D1BFC" w:rsidRPr="000457B1" w:rsidRDefault="000457B1" w:rsidP="000457B1">
      <w:pPr>
        <w:pStyle w:val="1"/>
        <w:spacing w:before="0"/>
        <w:contextualSpacing/>
        <w:jc w:val="center"/>
        <w:rPr>
          <w:rFonts w:ascii="Times New Roman" w:hAnsi="Times New Roman" w:cs="Times New Roman"/>
          <w:b/>
          <w:color w:val="000000" w:themeColor="text1"/>
        </w:rPr>
      </w:pPr>
      <w:bookmarkStart w:id="2" w:name="_Toc473454215"/>
      <w:r w:rsidRPr="000457B1">
        <w:rPr>
          <w:rFonts w:ascii="Times New Roman" w:hAnsi="Times New Roman" w:cs="Times New Roman"/>
          <w:b/>
          <w:color w:val="000000" w:themeColor="text1"/>
        </w:rPr>
        <w:lastRenderedPageBreak/>
        <w:t>1</w:t>
      </w:r>
      <w:r w:rsidR="009D1BFC" w:rsidRPr="000457B1">
        <w:rPr>
          <w:rFonts w:ascii="Times New Roman" w:hAnsi="Times New Roman" w:cs="Times New Roman"/>
          <w:b/>
          <w:color w:val="000000" w:themeColor="text1"/>
        </w:rPr>
        <w:t>ТЕОРЕТИЧЕСКИЕ ОСНОВЫ УЧЕТА И АНАЛИЗА РАСЧЕТОВ С П</w:t>
      </w:r>
      <w:r w:rsidR="009D1BFC" w:rsidRPr="000457B1">
        <w:rPr>
          <w:rFonts w:ascii="Times New Roman" w:hAnsi="Times New Roman" w:cs="Times New Roman"/>
          <w:b/>
          <w:color w:val="000000" w:themeColor="text1"/>
        </w:rPr>
        <w:t>О</w:t>
      </w:r>
      <w:r w:rsidR="009D1BFC" w:rsidRPr="000457B1">
        <w:rPr>
          <w:rFonts w:ascii="Times New Roman" w:hAnsi="Times New Roman" w:cs="Times New Roman"/>
          <w:b/>
          <w:color w:val="000000" w:themeColor="text1"/>
        </w:rPr>
        <w:t>СТА</w:t>
      </w:r>
      <w:r w:rsidR="009D1BFC" w:rsidRPr="000457B1">
        <w:rPr>
          <w:rFonts w:ascii="Times New Roman" w:hAnsi="Times New Roman" w:cs="Times New Roman"/>
          <w:b/>
          <w:color w:val="000000" w:themeColor="text1"/>
        </w:rPr>
        <w:t>В</w:t>
      </w:r>
      <w:r w:rsidR="009D1BFC" w:rsidRPr="000457B1">
        <w:rPr>
          <w:rFonts w:ascii="Times New Roman" w:hAnsi="Times New Roman" w:cs="Times New Roman"/>
          <w:b/>
          <w:color w:val="000000" w:themeColor="text1"/>
        </w:rPr>
        <w:t>ЩИКАМИ И ПОКУПАТЕЛЯМИ</w:t>
      </w:r>
      <w:bookmarkEnd w:id="2"/>
    </w:p>
    <w:p w:rsidR="009D1BFC" w:rsidRPr="000457B1" w:rsidRDefault="009D1BFC" w:rsidP="000457B1">
      <w:pPr>
        <w:ind w:firstLine="720"/>
        <w:contextualSpacing/>
        <w:jc w:val="center"/>
        <w:rPr>
          <w:color w:val="000000" w:themeColor="text1"/>
          <w:sz w:val="28"/>
          <w:szCs w:val="28"/>
        </w:rPr>
      </w:pPr>
    </w:p>
    <w:p w:rsidR="009D1BFC" w:rsidRPr="000457B1" w:rsidRDefault="000457B1" w:rsidP="000457B1">
      <w:pPr>
        <w:pStyle w:val="a3"/>
        <w:suppressAutoHyphens/>
        <w:spacing w:before="0" w:beforeAutospacing="0" w:after="0" w:afterAutospacing="0"/>
        <w:ind w:firstLine="720"/>
        <w:contextualSpacing/>
        <w:jc w:val="center"/>
        <w:outlineLvl w:val="1"/>
        <w:rPr>
          <w:b/>
          <w:color w:val="000000" w:themeColor="text1"/>
          <w:sz w:val="28"/>
          <w:szCs w:val="28"/>
          <w:lang w:val="ru-RU"/>
        </w:rPr>
      </w:pPr>
      <w:bookmarkStart w:id="3" w:name="_Toc363746104"/>
      <w:bookmarkStart w:id="4" w:name="_Toc188264779"/>
      <w:bookmarkStart w:id="5" w:name="_Toc473454216"/>
      <w:r w:rsidRPr="000457B1">
        <w:rPr>
          <w:b/>
          <w:color w:val="000000" w:themeColor="text1"/>
          <w:sz w:val="28"/>
          <w:szCs w:val="28"/>
          <w:lang w:val="ru-RU"/>
        </w:rPr>
        <w:t>1.1</w:t>
      </w:r>
      <w:r w:rsidR="009D1BFC" w:rsidRPr="000457B1">
        <w:rPr>
          <w:b/>
          <w:color w:val="000000" w:themeColor="text1"/>
          <w:sz w:val="28"/>
          <w:szCs w:val="28"/>
          <w:lang w:val="ru-RU"/>
        </w:rPr>
        <w:t>Теоретические основы учета расчетов с поставщиками и покупателями</w:t>
      </w:r>
      <w:bookmarkEnd w:id="3"/>
      <w:bookmarkEnd w:id="5"/>
    </w:p>
    <w:p w:rsidR="009D1BFC" w:rsidRPr="000457B1" w:rsidRDefault="009D1BFC" w:rsidP="000457B1">
      <w:pPr>
        <w:pStyle w:val="a3"/>
        <w:suppressAutoHyphens/>
        <w:spacing w:before="0" w:beforeAutospacing="0" w:after="0" w:afterAutospacing="0" w:line="360" w:lineRule="auto"/>
        <w:ind w:firstLine="709"/>
        <w:contextualSpacing/>
        <w:jc w:val="both"/>
        <w:outlineLvl w:val="1"/>
        <w:rPr>
          <w:sz w:val="28"/>
          <w:szCs w:val="28"/>
          <w:lang w:val="ru-RU"/>
        </w:rPr>
      </w:pPr>
    </w:p>
    <w:p w:rsidR="009D1BFC" w:rsidRPr="000457B1" w:rsidRDefault="009D1BFC" w:rsidP="000457B1">
      <w:pPr>
        <w:pStyle w:val="af0"/>
        <w:suppressAutoHyphens/>
        <w:spacing w:after="0" w:line="360" w:lineRule="auto"/>
        <w:ind w:firstLine="709"/>
        <w:contextualSpacing/>
        <w:jc w:val="both"/>
        <w:rPr>
          <w:sz w:val="28"/>
          <w:szCs w:val="28"/>
        </w:rPr>
      </w:pPr>
      <w:r w:rsidRPr="000457B1">
        <w:rPr>
          <w:sz w:val="28"/>
          <w:szCs w:val="28"/>
        </w:rPr>
        <w:t xml:space="preserve">Учет расчетов между хозяйствующими субъектами всегда требовал дополнительного осмысления. Особенно бурными в этом отношении были последние годы 19 века и первые десятилетия 20 века. </w:t>
      </w:r>
      <w:proofErr w:type="spellStart"/>
      <w:r w:rsidRPr="000457B1">
        <w:rPr>
          <w:sz w:val="28"/>
          <w:szCs w:val="28"/>
        </w:rPr>
        <w:t>Горбулин</w:t>
      </w:r>
      <w:proofErr w:type="spellEnd"/>
      <w:r w:rsidRPr="000457B1">
        <w:rPr>
          <w:sz w:val="28"/>
          <w:szCs w:val="28"/>
        </w:rPr>
        <w:t xml:space="preserve"> В.Д, например, в этот период указывал на необходимость своевременного и точного отражения обязательств в учете: «Принятые на себя предпринимателем обязательства на поставку товаров, продуктов, аренду помещений, з</w:t>
      </w:r>
      <w:r w:rsidRPr="000457B1">
        <w:rPr>
          <w:sz w:val="28"/>
          <w:szCs w:val="28"/>
        </w:rPr>
        <w:t>а</w:t>
      </w:r>
      <w:r w:rsidRPr="000457B1">
        <w:rPr>
          <w:sz w:val="28"/>
          <w:szCs w:val="28"/>
        </w:rPr>
        <w:t xml:space="preserve">водов и т.п. должны быть непременно своевременно отмечены в его бухгалтерских книгах» [20, с.7]. О причинах затруднений при учете обязательств писал и А.Браун: «Счета взаимных расчетов бывают, по обыкновению, больным местом бухгалтерии из-за того, что бухгалтеры составляют таковые лишь в конце года: сличение и проверка не производится, разницы не выяснены» [20, с.12]. </w:t>
      </w:r>
    </w:p>
    <w:p w:rsidR="009D1BFC" w:rsidRPr="000457B1" w:rsidRDefault="009D1BFC" w:rsidP="000457B1">
      <w:pPr>
        <w:shd w:val="clear" w:color="auto" w:fill="FFFFFF"/>
        <w:suppressAutoHyphens/>
        <w:spacing w:line="360" w:lineRule="auto"/>
        <w:ind w:firstLine="709"/>
        <w:contextualSpacing/>
        <w:jc w:val="both"/>
        <w:rPr>
          <w:b w:val="0"/>
          <w:sz w:val="28"/>
          <w:szCs w:val="28"/>
        </w:rPr>
      </w:pPr>
      <w:r w:rsidRPr="000457B1">
        <w:rPr>
          <w:b w:val="0"/>
          <w:sz w:val="28"/>
          <w:szCs w:val="28"/>
        </w:rPr>
        <w:t>Со временем данный участок бухгалтерского учета постепенно развивается и совершенствуется. О новом экономическом взгляде на кредиторскую задолженность пишет Новоселова Л.А.: «Считалось, что кредиторская задолженность возникает благодаря правилу двойной записи. Однако изменение экономических условий создает предпосылки для формирования иного, более шир</w:t>
      </w:r>
      <w:r w:rsidRPr="000457B1">
        <w:rPr>
          <w:b w:val="0"/>
          <w:sz w:val="28"/>
          <w:szCs w:val="28"/>
        </w:rPr>
        <w:t>о</w:t>
      </w:r>
      <w:r w:rsidRPr="000457B1">
        <w:rPr>
          <w:b w:val="0"/>
          <w:sz w:val="28"/>
          <w:szCs w:val="28"/>
        </w:rPr>
        <w:t>кого взгляда: в настоящее время кредиторская задолженность представляет с</w:t>
      </w:r>
      <w:r w:rsidRPr="000457B1">
        <w:rPr>
          <w:b w:val="0"/>
          <w:sz w:val="28"/>
          <w:szCs w:val="28"/>
        </w:rPr>
        <w:t>о</w:t>
      </w:r>
      <w:r w:rsidRPr="000457B1">
        <w:rPr>
          <w:b w:val="0"/>
          <w:sz w:val="28"/>
          <w:szCs w:val="28"/>
        </w:rPr>
        <w:t>бой меру экономических обязательств фирмы» [26, с.13]. Н.П.Кондраков в кн</w:t>
      </w:r>
      <w:r w:rsidRPr="000457B1">
        <w:rPr>
          <w:b w:val="0"/>
          <w:sz w:val="28"/>
          <w:szCs w:val="28"/>
        </w:rPr>
        <w:t>и</w:t>
      </w:r>
      <w:r w:rsidRPr="000457B1">
        <w:rPr>
          <w:b w:val="0"/>
          <w:sz w:val="28"/>
          <w:szCs w:val="28"/>
        </w:rPr>
        <w:t>ге «Бухгалтерский учет» посвящает целую главу учету расчетов. Дается краткое, но емкое определение кредиторской задолженности: «Кредиторской наз</w:t>
      </w:r>
      <w:r w:rsidRPr="000457B1">
        <w:rPr>
          <w:b w:val="0"/>
          <w:sz w:val="28"/>
          <w:szCs w:val="28"/>
        </w:rPr>
        <w:t>ы</w:t>
      </w:r>
      <w:r w:rsidRPr="000457B1">
        <w:rPr>
          <w:b w:val="0"/>
          <w:sz w:val="28"/>
          <w:szCs w:val="28"/>
        </w:rPr>
        <w:t>вается задолженность данной организации перед другими организациями, работниками и лицами, которые называются кредиторами» [23, с.214]. Отсюда очевидно значение правильного и своевременного ведения расчетов с дебиторами и кредит</w:t>
      </w:r>
      <w:r w:rsidRPr="000457B1">
        <w:rPr>
          <w:b w:val="0"/>
          <w:sz w:val="28"/>
          <w:szCs w:val="28"/>
        </w:rPr>
        <w:t>о</w:t>
      </w:r>
      <w:r w:rsidRPr="000457B1">
        <w:rPr>
          <w:b w:val="0"/>
          <w:sz w:val="28"/>
          <w:szCs w:val="28"/>
        </w:rPr>
        <w:t>рами.</w:t>
      </w:r>
    </w:p>
    <w:p w:rsidR="009D1BFC" w:rsidRPr="000457B1" w:rsidRDefault="009D1BFC" w:rsidP="000457B1">
      <w:pPr>
        <w:shd w:val="clear" w:color="auto" w:fill="FFFFFF"/>
        <w:suppressAutoHyphens/>
        <w:spacing w:line="360" w:lineRule="auto"/>
        <w:ind w:firstLine="709"/>
        <w:contextualSpacing/>
        <w:jc w:val="both"/>
        <w:rPr>
          <w:b w:val="0"/>
          <w:sz w:val="28"/>
          <w:szCs w:val="28"/>
        </w:rPr>
      </w:pPr>
      <w:r w:rsidRPr="000457B1">
        <w:rPr>
          <w:b w:val="0"/>
          <w:sz w:val="28"/>
          <w:szCs w:val="28"/>
        </w:rPr>
        <w:lastRenderedPageBreak/>
        <w:t>Итак, в процессе хозяйственной деятельности между организацией и ее контрагентами постоянно возникают и погашаются взаимные обяз</w:t>
      </w:r>
      <w:r w:rsidRPr="000457B1">
        <w:rPr>
          <w:b w:val="0"/>
          <w:sz w:val="28"/>
          <w:szCs w:val="28"/>
        </w:rPr>
        <w:t>а</w:t>
      </w:r>
      <w:r w:rsidRPr="000457B1">
        <w:rPr>
          <w:b w:val="0"/>
          <w:sz w:val="28"/>
          <w:szCs w:val="28"/>
        </w:rPr>
        <w:t xml:space="preserve">тельства. </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Расчеты с поставщиками и покупателями осуществляются после отгрузки ими товарно-материальных ценностей, выполнения работ или оказания услуг либо одновременно с ними с согласия организации или по ее поручению и подкрепляются соответствующими документами.</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Согласно Гражданскому кодексу РФ (ГК РФ): «Поставщик - юрид</w:t>
      </w:r>
      <w:r w:rsidRPr="000457B1">
        <w:rPr>
          <w:b w:val="0"/>
          <w:sz w:val="28"/>
          <w:szCs w:val="28"/>
        </w:rPr>
        <w:t>и</w:t>
      </w:r>
      <w:r w:rsidRPr="000457B1">
        <w:rPr>
          <w:b w:val="0"/>
          <w:sz w:val="28"/>
          <w:szCs w:val="28"/>
        </w:rPr>
        <w:t>ческое или физическое лицо (в т.ч. индивидуальный предприниматель), который на основе договора купли-продажи передает в собственность товары (работы, услуги), находящееся у него на праве владения, пользования и распоряжения покупателю, который в свою очередь обязуется оплатить эти товары (работы, у</w:t>
      </w:r>
      <w:r w:rsidRPr="000457B1">
        <w:rPr>
          <w:b w:val="0"/>
          <w:sz w:val="28"/>
          <w:szCs w:val="28"/>
        </w:rPr>
        <w:t>с</w:t>
      </w:r>
      <w:r w:rsidRPr="000457B1">
        <w:rPr>
          <w:b w:val="0"/>
          <w:sz w:val="28"/>
          <w:szCs w:val="28"/>
        </w:rPr>
        <w:t>луги) в срок, обусловленный договором купли-продажи».</w:t>
      </w:r>
    </w:p>
    <w:p w:rsidR="009D1BFC" w:rsidRPr="000457B1" w:rsidRDefault="009D1BFC" w:rsidP="000457B1">
      <w:pPr>
        <w:suppressAutoHyphens/>
        <w:spacing w:line="360" w:lineRule="auto"/>
        <w:ind w:firstLine="709"/>
        <w:contextualSpacing/>
        <w:jc w:val="both"/>
        <w:rPr>
          <w:b w:val="0"/>
          <w:color w:val="000000"/>
          <w:sz w:val="28"/>
          <w:szCs w:val="28"/>
        </w:rPr>
      </w:pPr>
      <w:r w:rsidRPr="000457B1">
        <w:rPr>
          <w:b w:val="0"/>
          <w:bCs w:val="0"/>
          <w:sz w:val="28"/>
          <w:szCs w:val="28"/>
        </w:rPr>
        <w:t>Р.А. Алборов к поставщикам и подрядчикам</w:t>
      </w:r>
      <w:r w:rsidRPr="000457B1">
        <w:rPr>
          <w:b w:val="0"/>
          <w:sz w:val="28"/>
          <w:szCs w:val="28"/>
        </w:rPr>
        <w:t xml:space="preserve"> относит организации, постав</w:t>
      </w:r>
      <w:r w:rsidRPr="000457B1">
        <w:rPr>
          <w:b w:val="0"/>
          <w:sz w:val="28"/>
          <w:szCs w:val="28"/>
        </w:rPr>
        <w:softHyphen/>
        <w:t>ляющие сырье и другие товарно-материальные ценности, оказываю</w:t>
      </w:r>
      <w:r w:rsidRPr="000457B1">
        <w:rPr>
          <w:b w:val="0"/>
          <w:sz w:val="28"/>
          <w:szCs w:val="28"/>
        </w:rPr>
        <w:softHyphen/>
        <w:t>щие различные виды услуг (отпуск электроэнергии, пара, воды, газа и пр.) и выполняющие разные работы (капитальное строительство, реконструкция, ре</w:t>
      </w:r>
      <w:r w:rsidRPr="000457B1">
        <w:rPr>
          <w:b w:val="0"/>
          <w:sz w:val="28"/>
          <w:szCs w:val="28"/>
        </w:rPr>
        <w:softHyphen/>
        <w:t xml:space="preserve">монт основных средств). [22, с.159]. Подобные определения встречаются также у А.Е. </w:t>
      </w:r>
      <w:proofErr w:type="spellStart"/>
      <w:r w:rsidRPr="000457B1">
        <w:rPr>
          <w:b w:val="0"/>
          <w:sz w:val="28"/>
          <w:szCs w:val="28"/>
        </w:rPr>
        <w:t>Суглобова</w:t>
      </w:r>
      <w:proofErr w:type="spellEnd"/>
      <w:r w:rsidRPr="000457B1">
        <w:rPr>
          <w:b w:val="0"/>
          <w:sz w:val="28"/>
          <w:szCs w:val="28"/>
        </w:rPr>
        <w:t xml:space="preserve"> и Б.Т. </w:t>
      </w:r>
      <w:proofErr w:type="spellStart"/>
      <w:r w:rsidRPr="000457B1">
        <w:rPr>
          <w:b w:val="0"/>
          <w:sz w:val="28"/>
          <w:szCs w:val="28"/>
        </w:rPr>
        <w:t>Жарылгасова</w:t>
      </w:r>
      <w:proofErr w:type="spellEnd"/>
      <w:r w:rsidRPr="000457B1">
        <w:rPr>
          <w:b w:val="0"/>
          <w:sz w:val="28"/>
          <w:szCs w:val="28"/>
        </w:rPr>
        <w:t xml:space="preserve"> [18, с.91], у Н.П.Кондракова [23, с.150].</w:t>
      </w:r>
      <w:r w:rsidRPr="000457B1">
        <w:rPr>
          <w:b w:val="0"/>
          <w:bCs w:val="0"/>
          <w:sz w:val="28"/>
          <w:szCs w:val="28"/>
        </w:rPr>
        <w:t xml:space="preserve"> </w:t>
      </w:r>
    </w:p>
    <w:p w:rsidR="009D1BFC" w:rsidRPr="000457B1" w:rsidRDefault="009D1BFC" w:rsidP="000457B1">
      <w:pPr>
        <w:suppressAutoHyphens/>
        <w:spacing w:line="360" w:lineRule="auto"/>
        <w:ind w:firstLine="709"/>
        <w:contextualSpacing/>
        <w:jc w:val="both"/>
        <w:rPr>
          <w:b w:val="0"/>
          <w:sz w:val="28"/>
          <w:szCs w:val="28"/>
        </w:rPr>
      </w:pPr>
      <w:r w:rsidRPr="000457B1">
        <w:rPr>
          <w:rStyle w:val="a9"/>
          <w:color w:val="000000"/>
          <w:sz w:val="28"/>
          <w:szCs w:val="28"/>
          <w:bdr w:val="none" w:sz="0" w:space="0" w:color="auto" w:frame="1"/>
          <w:shd w:val="clear" w:color="auto" w:fill="FFFFFF"/>
        </w:rPr>
        <w:t>«Покупатель</w:t>
      </w:r>
      <w:r w:rsidRPr="000457B1">
        <w:rPr>
          <w:rStyle w:val="apple-converted-space"/>
          <w:b w:val="0"/>
          <w:color w:val="000000"/>
          <w:sz w:val="28"/>
          <w:szCs w:val="28"/>
          <w:shd w:val="clear" w:color="auto" w:fill="FFFFFF"/>
        </w:rPr>
        <w:t> -</w:t>
      </w:r>
      <w:r w:rsidRPr="000457B1">
        <w:rPr>
          <w:b w:val="0"/>
          <w:color w:val="000000"/>
          <w:sz w:val="28"/>
          <w:szCs w:val="28"/>
          <w:shd w:val="clear" w:color="auto" w:fill="FFFFFF"/>
        </w:rPr>
        <w:t xml:space="preserve"> физическое или юридическое лицо, осуществляющее оплату деньгами и являющееся приобретателем товара или услуги. Пок</w:t>
      </w:r>
      <w:r w:rsidRPr="000457B1">
        <w:rPr>
          <w:b w:val="0"/>
          <w:color w:val="000000"/>
          <w:sz w:val="28"/>
          <w:szCs w:val="28"/>
          <w:shd w:val="clear" w:color="auto" w:fill="FFFFFF"/>
        </w:rPr>
        <w:t>у</w:t>
      </w:r>
      <w:r w:rsidRPr="000457B1">
        <w:rPr>
          <w:b w:val="0"/>
          <w:color w:val="000000"/>
          <w:sz w:val="28"/>
          <w:szCs w:val="28"/>
          <w:shd w:val="clear" w:color="auto" w:fill="FFFFFF"/>
        </w:rPr>
        <w:t>патель на возмездной основе, то есть за деньги, приобретает товары или услуги для удо</w:t>
      </w:r>
      <w:r w:rsidRPr="000457B1">
        <w:rPr>
          <w:b w:val="0"/>
          <w:color w:val="000000"/>
          <w:sz w:val="28"/>
          <w:szCs w:val="28"/>
          <w:shd w:val="clear" w:color="auto" w:fill="FFFFFF"/>
        </w:rPr>
        <w:t>в</w:t>
      </w:r>
      <w:r w:rsidRPr="000457B1">
        <w:rPr>
          <w:b w:val="0"/>
          <w:color w:val="000000"/>
          <w:sz w:val="28"/>
          <w:szCs w:val="28"/>
          <w:shd w:val="clear" w:color="auto" w:fill="FFFFFF"/>
        </w:rPr>
        <w:t>летворения потребностей потребителя</w:t>
      </w:r>
      <w:r w:rsidRPr="000457B1">
        <w:rPr>
          <w:b w:val="0"/>
          <w:sz w:val="28"/>
          <w:szCs w:val="28"/>
        </w:rPr>
        <w:t>».</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Чаще всего основная масса расчетов с поставщиками и подрядчиками происходит в безналичном порядке. Безналичные расчеты ведутся путем перечисления денежных средств со счета плательщика на счет получателя с помощью различных банковских операций, замещающих наличные деньги в обор</w:t>
      </w:r>
      <w:r w:rsidRPr="000457B1">
        <w:rPr>
          <w:b w:val="0"/>
          <w:sz w:val="28"/>
          <w:szCs w:val="28"/>
        </w:rPr>
        <w:t>о</w:t>
      </w:r>
      <w:r w:rsidRPr="000457B1">
        <w:rPr>
          <w:b w:val="0"/>
          <w:sz w:val="28"/>
          <w:szCs w:val="28"/>
        </w:rPr>
        <w:t xml:space="preserve">те. Платежные поручения – самая распространенная форма безналичных расчетов в Российской Федерации. Этим документом владелец счета дает распоряжение обслуживающему его банку перевести определенную сумму денежных средств на счет получателя этих средств. </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lastRenderedPageBreak/>
        <w:t>В настоящее время в России активно распространяется новая форма расчетов – расчеты с использованием банковских пластиковых карт. Такие расчеты имеют ряд преимуществ. Уменьшается объем используемой в расчетах н</w:t>
      </w:r>
      <w:r w:rsidRPr="000457B1">
        <w:rPr>
          <w:b w:val="0"/>
          <w:sz w:val="28"/>
          <w:szCs w:val="28"/>
        </w:rPr>
        <w:t>а</w:t>
      </w:r>
      <w:r w:rsidRPr="000457B1">
        <w:rPr>
          <w:b w:val="0"/>
          <w:sz w:val="28"/>
          <w:szCs w:val="28"/>
        </w:rPr>
        <w:t>личности, обеспечиваются более быстрые и удобные расчеты для клиентов банка: услуги или товар можно получить до получения денег поставщиком и др. Нормативных документов, регулирующих использов</w:t>
      </w:r>
      <w:r w:rsidRPr="000457B1">
        <w:rPr>
          <w:b w:val="0"/>
          <w:sz w:val="28"/>
          <w:szCs w:val="28"/>
        </w:rPr>
        <w:t>а</w:t>
      </w:r>
      <w:r w:rsidRPr="000457B1">
        <w:rPr>
          <w:b w:val="0"/>
          <w:sz w:val="28"/>
          <w:szCs w:val="28"/>
        </w:rPr>
        <w:t>ние карт, отражение в учете расчетов с помощью карт, практически нет.</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В настоящее время также существует необходимость в универсальном расчетном средстве для погашения задолженности между организ</w:t>
      </w:r>
      <w:r w:rsidRPr="000457B1">
        <w:rPr>
          <w:b w:val="0"/>
          <w:sz w:val="28"/>
          <w:szCs w:val="28"/>
        </w:rPr>
        <w:t>а</w:t>
      </w:r>
      <w:r w:rsidRPr="000457B1">
        <w:rPr>
          <w:b w:val="0"/>
          <w:sz w:val="28"/>
          <w:szCs w:val="28"/>
        </w:rPr>
        <w:t>циями. Это обусловлено значительной степенью свободы в экономической жизни организации. Таким расчетным средством может стать вексель. Вексель – это ценная бумага, специально созданная не только для долгового оформления обязательства, но и для удобства его передачи. К тому же вексель есть разновидность кредитных денег и также может выступать как средство накопления. В</w:t>
      </w:r>
      <w:r w:rsidRPr="000457B1">
        <w:rPr>
          <w:rStyle w:val="ep"/>
          <w:b w:val="0"/>
          <w:sz w:val="28"/>
          <w:szCs w:val="28"/>
        </w:rPr>
        <w:t>ексель</w:t>
      </w:r>
      <w:r w:rsidRPr="000457B1">
        <w:rPr>
          <w:b w:val="0"/>
          <w:sz w:val="28"/>
          <w:szCs w:val="28"/>
        </w:rPr>
        <w:t xml:space="preserve"> удостоверяет ничем не обусловленное обязательство векселедателя (простой </w:t>
      </w:r>
      <w:r w:rsidRPr="000457B1">
        <w:rPr>
          <w:rStyle w:val="ep"/>
          <w:b w:val="0"/>
          <w:sz w:val="28"/>
          <w:szCs w:val="28"/>
        </w:rPr>
        <w:t>вексель</w:t>
      </w:r>
      <w:r w:rsidRPr="000457B1">
        <w:rPr>
          <w:b w:val="0"/>
          <w:sz w:val="28"/>
          <w:szCs w:val="28"/>
        </w:rPr>
        <w:t xml:space="preserve">) либо иного указанного в </w:t>
      </w:r>
      <w:r w:rsidRPr="000457B1">
        <w:rPr>
          <w:rStyle w:val="ep"/>
          <w:b w:val="0"/>
          <w:sz w:val="28"/>
          <w:szCs w:val="28"/>
        </w:rPr>
        <w:t>векселе</w:t>
      </w:r>
      <w:r w:rsidRPr="000457B1">
        <w:rPr>
          <w:b w:val="0"/>
          <w:sz w:val="28"/>
          <w:szCs w:val="28"/>
        </w:rPr>
        <w:t xml:space="preserve"> плательщика (переводной </w:t>
      </w:r>
      <w:r w:rsidRPr="000457B1">
        <w:rPr>
          <w:rStyle w:val="ep"/>
          <w:b w:val="0"/>
          <w:sz w:val="28"/>
          <w:szCs w:val="28"/>
        </w:rPr>
        <w:t>вексель</w:t>
      </w:r>
      <w:r w:rsidRPr="000457B1">
        <w:rPr>
          <w:b w:val="0"/>
          <w:sz w:val="28"/>
          <w:szCs w:val="28"/>
        </w:rPr>
        <w:t xml:space="preserve">) выплатить </w:t>
      </w:r>
      <w:proofErr w:type="gramStart"/>
      <w:r w:rsidRPr="000457B1">
        <w:rPr>
          <w:b w:val="0"/>
          <w:sz w:val="28"/>
          <w:szCs w:val="28"/>
        </w:rPr>
        <w:t>по</w:t>
      </w:r>
      <w:proofErr w:type="gramEnd"/>
      <w:r w:rsidRPr="000457B1">
        <w:rPr>
          <w:b w:val="0"/>
          <w:sz w:val="28"/>
          <w:szCs w:val="28"/>
        </w:rPr>
        <w:t xml:space="preserve"> </w:t>
      </w:r>
      <w:proofErr w:type="gramStart"/>
      <w:r w:rsidRPr="000457B1">
        <w:rPr>
          <w:b w:val="0"/>
          <w:sz w:val="28"/>
          <w:szCs w:val="28"/>
        </w:rPr>
        <w:t>наступлении</w:t>
      </w:r>
      <w:proofErr w:type="gramEnd"/>
      <w:r w:rsidRPr="000457B1">
        <w:rPr>
          <w:b w:val="0"/>
          <w:sz w:val="28"/>
          <w:szCs w:val="28"/>
        </w:rPr>
        <w:t xml:space="preserve"> предусмотренного </w:t>
      </w:r>
      <w:r w:rsidRPr="000457B1">
        <w:rPr>
          <w:rStyle w:val="ep"/>
          <w:b w:val="0"/>
          <w:sz w:val="28"/>
          <w:szCs w:val="28"/>
        </w:rPr>
        <w:t>векселем</w:t>
      </w:r>
      <w:r w:rsidRPr="000457B1">
        <w:rPr>
          <w:b w:val="0"/>
          <w:sz w:val="28"/>
          <w:szCs w:val="28"/>
        </w:rPr>
        <w:t xml:space="preserve"> срока полученные взаймы денежные суммы [1].</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Также среди всех форм расчетов выделяются бартерные и товарообменные формы расчетов с партнерами. Здесь нужно отметить, что в последнее десятилетие вообще подобные операции стали применяться гора</w:t>
      </w:r>
      <w:r w:rsidRPr="000457B1">
        <w:rPr>
          <w:b w:val="0"/>
          <w:sz w:val="28"/>
          <w:szCs w:val="28"/>
        </w:rPr>
        <w:t>з</w:t>
      </w:r>
      <w:r w:rsidRPr="000457B1">
        <w:rPr>
          <w:b w:val="0"/>
          <w:sz w:val="28"/>
          <w:szCs w:val="28"/>
        </w:rPr>
        <w:t>до реже, чем в 1990-е г.г. В тот период повсеместное использование товарообменных операций было вызвано отсутствием или нехваткой свободных денежных средств. Хотя можно говорить и о том, что в последние два года в связи с мировым эк</w:t>
      </w:r>
      <w:r w:rsidRPr="000457B1">
        <w:rPr>
          <w:b w:val="0"/>
          <w:sz w:val="28"/>
          <w:szCs w:val="28"/>
        </w:rPr>
        <w:t>о</w:t>
      </w:r>
      <w:r w:rsidRPr="000457B1">
        <w:rPr>
          <w:b w:val="0"/>
          <w:sz w:val="28"/>
          <w:szCs w:val="28"/>
        </w:rPr>
        <w:t>номическим кризисом в России доля бартера и товарообмена вновь начала ра</w:t>
      </w:r>
      <w:r w:rsidRPr="000457B1">
        <w:rPr>
          <w:b w:val="0"/>
          <w:sz w:val="28"/>
          <w:szCs w:val="28"/>
        </w:rPr>
        <w:t>с</w:t>
      </w:r>
      <w:r w:rsidRPr="000457B1">
        <w:rPr>
          <w:b w:val="0"/>
          <w:sz w:val="28"/>
          <w:szCs w:val="28"/>
        </w:rPr>
        <w:t>ти.</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В некоторых случаях для проведения расчетов между организациями возможно использование такого способа, как взаимный зачет встречных требований. Согласно ст.410 ГК РФ [1] обязательство прекращается по</w:t>
      </w:r>
      <w:r w:rsidRPr="000457B1">
        <w:rPr>
          <w:b w:val="0"/>
          <w:sz w:val="28"/>
          <w:szCs w:val="28"/>
        </w:rPr>
        <w:t>л</w:t>
      </w:r>
      <w:r w:rsidRPr="000457B1">
        <w:rPr>
          <w:b w:val="0"/>
          <w:sz w:val="28"/>
          <w:szCs w:val="28"/>
        </w:rPr>
        <w:t xml:space="preserve">ностью или частично зачетом встречного однородного требования, срок которого либо </w:t>
      </w:r>
      <w:r w:rsidRPr="000457B1">
        <w:rPr>
          <w:b w:val="0"/>
          <w:sz w:val="28"/>
          <w:szCs w:val="28"/>
        </w:rPr>
        <w:lastRenderedPageBreak/>
        <w:t>наступил, либо не указан, либо определен моментов востребования. Зачет взаимных требований может проводиться по инициативе одной стороны, двух или нескольких сторон при наличии у них взаимных задолженностей.</w:t>
      </w:r>
    </w:p>
    <w:p w:rsidR="009D1BFC" w:rsidRPr="000457B1" w:rsidRDefault="009D1BFC" w:rsidP="000457B1">
      <w:pPr>
        <w:suppressAutoHyphens/>
        <w:spacing w:line="360" w:lineRule="auto"/>
        <w:ind w:firstLine="709"/>
        <w:contextualSpacing/>
        <w:jc w:val="both"/>
        <w:rPr>
          <w:b w:val="0"/>
          <w:sz w:val="28"/>
          <w:szCs w:val="28"/>
        </w:rPr>
      </w:pPr>
      <w:r w:rsidRPr="000457B1">
        <w:rPr>
          <w:b w:val="0"/>
          <w:color w:val="000000"/>
          <w:sz w:val="28"/>
          <w:szCs w:val="28"/>
        </w:rPr>
        <w:t>Учет расчетов с поставщиками и покупателями направлен на сбор и обобщение информации о расчетах за полученные, либо проданные това</w:t>
      </w:r>
      <w:r w:rsidRPr="000457B1">
        <w:rPr>
          <w:b w:val="0"/>
          <w:color w:val="000000"/>
          <w:sz w:val="28"/>
          <w:szCs w:val="28"/>
        </w:rPr>
        <w:t>р</w:t>
      </w:r>
      <w:r w:rsidRPr="000457B1">
        <w:rPr>
          <w:b w:val="0"/>
          <w:color w:val="000000"/>
          <w:sz w:val="28"/>
          <w:szCs w:val="28"/>
        </w:rPr>
        <w:t xml:space="preserve">но-материальные ценности, принятые </w:t>
      </w:r>
      <w:proofErr w:type="gramStart"/>
      <w:r w:rsidRPr="000457B1">
        <w:rPr>
          <w:b w:val="0"/>
          <w:color w:val="000000"/>
          <w:sz w:val="28"/>
          <w:szCs w:val="28"/>
        </w:rPr>
        <w:t>заказчиком</w:t>
      </w:r>
      <w:proofErr w:type="gramEnd"/>
      <w:r w:rsidRPr="000457B1">
        <w:rPr>
          <w:b w:val="0"/>
          <w:color w:val="000000"/>
          <w:sz w:val="28"/>
          <w:szCs w:val="28"/>
        </w:rPr>
        <w:t xml:space="preserve"> выполненные работы и потребленные услуги, расчетные документы по которым акцептованы и подлежат о</w:t>
      </w:r>
      <w:r w:rsidRPr="000457B1">
        <w:rPr>
          <w:b w:val="0"/>
          <w:color w:val="000000"/>
          <w:sz w:val="28"/>
          <w:szCs w:val="28"/>
        </w:rPr>
        <w:t>п</w:t>
      </w:r>
      <w:r w:rsidRPr="000457B1">
        <w:rPr>
          <w:b w:val="0"/>
          <w:color w:val="000000"/>
          <w:sz w:val="28"/>
          <w:szCs w:val="28"/>
        </w:rPr>
        <w:t>лате.</w:t>
      </w:r>
      <w:r w:rsidRPr="000457B1">
        <w:rPr>
          <w:b w:val="0"/>
          <w:sz w:val="28"/>
          <w:szCs w:val="28"/>
        </w:rPr>
        <w:t xml:space="preserve"> </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Основными задачами учета расчетов с поставщиками и покупателями являются:</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1) обеспечение своевременного и правильного движения денежных средств на предприятии;</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 xml:space="preserve">2) </w:t>
      </w:r>
      <w:proofErr w:type="gramStart"/>
      <w:r w:rsidRPr="000457B1">
        <w:rPr>
          <w:b w:val="0"/>
          <w:sz w:val="28"/>
          <w:szCs w:val="28"/>
        </w:rPr>
        <w:t>контроль за</w:t>
      </w:r>
      <w:proofErr w:type="gramEnd"/>
      <w:r w:rsidRPr="000457B1">
        <w:rPr>
          <w:b w:val="0"/>
          <w:sz w:val="28"/>
          <w:szCs w:val="28"/>
        </w:rPr>
        <w:t xml:space="preserve"> использованием денежных средств по назначению;</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 xml:space="preserve">3) проведение оперативного, повседневного </w:t>
      </w:r>
      <w:proofErr w:type="gramStart"/>
      <w:r w:rsidRPr="000457B1">
        <w:rPr>
          <w:b w:val="0"/>
          <w:sz w:val="28"/>
          <w:szCs w:val="28"/>
        </w:rPr>
        <w:t>контроля за</w:t>
      </w:r>
      <w:proofErr w:type="gramEnd"/>
      <w:r w:rsidRPr="000457B1">
        <w:rPr>
          <w:b w:val="0"/>
          <w:sz w:val="28"/>
          <w:szCs w:val="28"/>
        </w:rPr>
        <w:t xml:space="preserve"> сохранностью наличных денежных средств и ценных бумаг в кассе;</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4) обеспечение своевременного и правильного произведения расчетов с покупателями и поставщиками;</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 xml:space="preserve">5) </w:t>
      </w:r>
      <w:proofErr w:type="gramStart"/>
      <w:r w:rsidRPr="000457B1">
        <w:rPr>
          <w:b w:val="0"/>
          <w:sz w:val="28"/>
          <w:szCs w:val="28"/>
        </w:rPr>
        <w:t>контроль за</w:t>
      </w:r>
      <w:proofErr w:type="gramEnd"/>
      <w:r w:rsidRPr="000457B1">
        <w:rPr>
          <w:b w:val="0"/>
          <w:sz w:val="28"/>
          <w:szCs w:val="28"/>
        </w:rPr>
        <w:t xml:space="preserve"> соблюдением форм расчетов установленных в догов</w:t>
      </w:r>
      <w:r w:rsidRPr="000457B1">
        <w:rPr>
          <w:b w:val="0"/>
          <w:sz w:val="28"/>
          <w:szCs w:val="28"/>
        </w:rPr>
        <w:t>о</w:t>
      </w:r>
      <w:r w:rsidRPr="000457B1">
        <w:rPr>
          <w:b w:val="0"/>
          <w:sz w:val="28"/>
          <w:szCs w:val="28"/>
        </w:rPr>
        <w:t>рах с покупателями и поставщиками;</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6) своевременная выверка расчетов с дебиторами и кредиторами для исключения просроченной задолженности;</w:t>
      </w:r>
    </w:p>
    <w:p w:rsidR="009D1BFC" w:rsidRPr="000457B1" w:rsidRDefault="009D1BFC" w:rsidP="000457B1">
      <w:pPr>
        <w:shd w:val="clear" w:color="auto" w:fill="FFFFFF"/>
        <w:suppressAutoHyphens/>
        <w:spacing w:line="360" w:lineRule="auto"/>
        <w:ind w:firstLine="709"/>
        <w:contextualSpacing/>
        <w:jc w:val="both"/>
        <w:rPr>
          <w:b w:val="0"/>
          <w:sz w:val="28"/>
          <w:szCs w:val="28"/>
          <w:highlight w:val="cyan"/>
        </w:rPr>
      </w:pPr>
      <w:r w:rsidRPr="000457B1">
        <w:rPr>
          <w:b w:val="0"/>
          <w:sz w:val="28"/>
          <w:szCs w:val="28"/>
        </w:rPr>
        <w:t xml:space="preserve">7) </w:t>
      </w:r>
      <w:proofErr w:type="gramStart"/>
      <w:r w:rsidRPr="000457B1">
        <w:rPr>
          <w:b w:val="0"/>
          <w:sz w:val="28"/>
          <w:szCs w:val="28"/>
        </w:rPr>
        <w:t>контроль за</w:t>
      </w:r>
      <w:proofErr w:type="gramEnd"/>
      <w:r w:rsidRPr="000457B1">
        <w:rPr>
          <w:b w:val="0"/>
          <w:sz w:val="28"/>
          <w:szCs w:val="28"/>
        </w:rPr>
        <w:t xml:space="preserve"> авансовыми платежами [23, с.135].</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Для обобщения информации о расчетах с поставщиками за приобретенные товары, выполненные работы и оказанные услуги в бухгалтерском учете предназначен счет 60 «Расчеты с по</w:t>
      </w:r>
      <w:r w:rsidRPr="000457B1">
        <w:rPr>
          <w:b w:val="0"/>
          <w:sz w:val="28"/>
          <w:szCs w:val="28"/>
        </w:rPr>
        <w:softHyphen/>
        <w:t xml:space="preserve">ставщиками и подрядчиками». </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 xml:space="preserve">По мнению ведущих ученых в области бухгалтерского учета, в том числе и </w:t>
      </w:r>
      <w:proofErr w:type="spellStart"/>
      <w:r w:rsidRPr="000457B1">
        <w:rPr>
          <w:b w:val="0"/>
          <w:sz w:val="28"/>
          <w:szCs w:val="28"/>
        </w:rPr>
        <w:t>Алборова</w:t>
      </w:r>
      <w:proofErr w:type="spellEnd"/>
      <w:r w:rsidRPr="000457B1">
        <w:rPr>
          <w:b w:val="0"/>
          <w:sz w:val="28"/>
          <w:szCs w:val="28"/>
        </w:rPr>
        <w:t xml:space="preserve"> Р.А. [22, с.164], </w:t>
      </w:r>
      <w:r w:rsidRPr="000457B1">
        <w:rPr>
          <w:rFonts w:eastAsia="Batang"/>
          <w:b w:val="0"/>
          <w:sz w:val="28"/>
          <w:szCs w:val="28"/>
        </w:rPr>
        <w:t xml:space="preserve">Шевелева А.Е. </w:t>
      </w:r>
      <w:r w:rsidRPr="000457B1">
        <w:rPr>
          <w:b w:val="0"/>
          <w:sz w:val="28"/>
          <w:szCs w:val="28"/>
        </w:rPr>
        <w:t>[44, с.87],  счет 60 «Расч</w:t>
      </w:r>
      <w:r w:rsidRPr="000457B1">
        <w:rPr>
          <w:b w:val="0"/>
          <w:sz w:val="28"/>
          <w:szCs w:val="28"/>
        </w:rPr>
        <w:t>е</w:t>
      </w:r>
      <w:r w:rsidRPr="000457B1">
        <w:rPr>
          <w:b w:val="0"/>
          <w:sz w:val="28"/>
          <w:szCs w:val="28"/>
        </w:rPr>
        <w:t>ты с по</w:t>
      </w:r>
      <w:r w:rsidRPr="000457B1">
        <w:rPr>
          <w:b w:val="0"/>
          <w:sz w:val="28"/>
          <w:szCs w:val="28"/>
        </w:rPr>
        <w:softHyphen/>
        <w:t xml:space="preserve">ставщиками и подрядчиками» является активно-пассивным, т.е. имеет признаки как активных, так и пассивных счетов. По назначению и структуре счет этот </w:t>
      </w:r>
      <w:r w:rsidRPr="000457B1">
        <w:rPr>
          <w:b w:val="0"/>
          <w:sz w:val="28"/>
          <w:szCs w:val="28"/>
        </w:rPr>
        <w:lastRenderedPageBreak/>
        <w:t>основной, расчетный.  Он может выступать как а</w:t>
      </w:r>
      <w:r w:rsidRPr="000457B1">
        <w:rPr>
          <w:b w:val="0"/>
          <w:sz w:val="28"/>
          <w:szCs w:val="28"/>
        </w:rPr>
        <w:t>к</w:t>
      </w:r>
      <w:r w:rsidRPr="000457B1">
        <w:rPr>
          <w:b w:val="0"/>
          <w:sz w:val="28"/>
          <w:szCs w:val="28"/>
        </w:rPr>
        <w:t>тивный только в том случае, если была произведена авансовая оплата п</w:t>
      </w:r>
      <w:r w:rsidRPr="000457B1">
        <w:rPr>
          <w:b w:val="0"/>
          <w:sz w:val="28"/>
          <w:szCs w:val="28"/>
        </w:rPr>
        <w:t>о</w:t>
      </w:r>
      <w:r w:rsidRPr="000457B1">
        <w:rPr>
          <w:b w:val="0"/>
          <w:sz w:val="28"/>
          <w:szCs w:val="28"/>
        </w:rPr>
        <w:t xml:space="preserve">ставщику (подрядчику), при этом для усиления </w:t>
      </w:r>
      <w:proofErr w:type="gramStart"/>
      <w:r w:rsidRPr="000457B1">
        <w:rPr>
          <w:b w:val="0"/>
          <w:sz w:val="28"/>
          <w:szCs w:val="28"/>
        </w:rPr>
        <w:t>контроля за</w:t>
      </w:r>
      <w:proofErr w:type="gramEnd"/>
      <w:r w:rsidRPr="000457B1">
        <w:rPr>
          <w:b w:val="0"/>
          <w:sz w:val="28"/>
          <w:szCs w:val="28"/>
        </w:rPr>
        <w:t xml:space="preserve"> движением денежных средств целесообразно открывать к данному счету субсчет «Авансы выданные» [44, с.87].</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 xml:space="preserve">По мнению же некоторых ученых, например, </w:t>
      </w:r>
      <w:proofErr w:type="spellStart"/>
      <w:r w:rsidRPr="000457B1">
        <w:rPr>
          <w:b w:val="0"/>
          <w:sz w:val="28"/>
          <w:szCs w:val="28"/>
        </w:rPr>
        <w:t>Пизенгольца</w:t>
      </w:r>
      <w:proofErr w:type="spellEnd"/>
      <w:r w:rsidRPr="000457B1">
        <w:rPr>
          <w:b w:val="0"/>
          <w:sz w:val="28"/>
          <w:szCs w:val="28"/>
        </w:rPr>
        <w:t xml:space="preserve"> М.З., счет является пассивным и име</w:t>
      </w:r>
      <w:r w:rsidRPr="000457B1">
        <w:rPr>
          <w:b w:val="0"/>
          <w:sz w:val="28"/>
          <w:szCs w:val="28"/>
        </w:rPr>
        <w:softHyphen/>
        <w:t xml:space="preserve">ет кредитовое сальдо [30, с.127] </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Нам близка первая точка зрения, поэтому будем считать, что счет 60 «Расчеты с по</w:t>
      </w:r>
      <w:r w:rsidRPr="000457B1">
        <w:rPr>
          <w:b w:val="0"/>
          <w:sz w:val="28"/>
          <w:szCs w:val="28"/>
        </w:rPr>
        <w:softHyphen/>
        <w:t>ставщиками и подрядчиками» является активно-пассивным, относится к группе счетов расчетов, применяется для отражения расчетных операций, в результате которых может иметь место и дебиторская, и кредиторская задолженность</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На счете 60 «Расчеты с поставщиками и подрядчиками» учитываются расчеты:</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1. За полученные товарно-материальные ценности, принятые выполненные работы и потребленные услуги, включая предоставление электроэнергии, газа, воды и т.п., а также по доставке или переработке материальных ценностей, расчетные документы на которые акцептованы и подлежат оплате через банк;</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 xml:space="preserve">2. За товарно-материальные ценности, работы и услуги, на которые расчетные документы от поставщиков или подрядчиков не поступили (так называемые </w:t>
      </w:r>
      <w:proofErr w:type="spellStart"/>
      <w:r w:rsidRPr="000457B1">
        <w:rPr>
          <w:b w:val="0"/>
          <w:sz w:val="28"/>
          <w:szCs w:val="28"/>
        </w:rPr>
        <w:t>неотфактурованные</w:t>
      </w:r>
      <w:proofErr w:type="spellEnd"/>
      <w:r w:rsidRPr="000457B1">
        <w:rPr>
          <w:b w:val="0"/>
          <w:sz w:val="28"/>
          <w:szCs w:val="28"/>
        </w:rPr>
        <w:t xml:space="preserve"> поставки);</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3. За излишки товарно-материальных ценностей, выявленные при их приемке (когда фактическое количество поступивших ценностей превышает кол</w:t>
      </w:r>
      <w:r w:rsidRPr="000457B1">
        <w:rPr>
          <w:b w:val="0"/>
          <w:sz w:val="28"/>
          <w:szCs w:val="28"/>
        </w:rPr>
        <w:t>и</w:t>
      </w:r>
      <w:r w:rsidRPr="000457B1">
        <w:rPr>
          <w:b w:val="0"/>
          <w:sz w:val="28"/>
          <w:szCs w:val="28"/>
        </w:rPr>
        <w:t>чество, указанное в расчетных документах поставщиков);</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4. За услуги по перевозкам, в том числе по недоборам и переборам т</w:t>
      </w:r>
      <w:r w:rsidRPr="000457B1">
        <w:rPr>
          <w:b w:val="0"/>
          <w:sz w:val="28"/>
          <w:szCs w:val="28"/>
        </w:rPr>
        <w:t>а</w:t>
      </w:r>
      <w:r w:rsidRPr="000457B1">
        <w:rPr>
          <w:b w:val="0"/>
          <w:sz w:val="28"/>
          <w:szCs w:val="28"/>
        </w:rPr>
        <w:t>рифа (фрахта);</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5. За все виды услуг связи;</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6. Генерального подрядчика со своими субподрядчиками при выпо</w:t>
      </w:r>
      <w:r w:rsidRPr="000457B1">
        <w:rPr>
          <w:b w:val="0"/>
          <w:sz w:val="28"/>
          <w:szCs w:val="28"/>
        </w:rPr>
        <w:t>л</w:t>
      </w:r>
      <w:r w:rsidRPr="000457B1">
        <w:rPr>
          <w:b w:val="0"/>
          <w:sz w:val="28"/>
          <w:szCs w:val="28"/>
        </w:rPr>
        <w:t>нении договоров строительного подряда;</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lastRenderedPageBreak/>
        <w:t>7. Генерального подрядчика со своими субподрядчиками при выпо</w:t>
      </w:r>
      <w:r w:rsidRPr="000457B1">
        <w:rPr>
          <w:b w:val="0"/>
          <w:sz w:val="28"/>
          <w:szCs w:val="28"/>
        </w:rPr>
        <w:t>л</w:t>
      </w:r>
      <w:r w:rsidRPr="000457B1">
        <w:rPr>
          <w:b w:val="0"/>
          <w:sz w:val="28"/>
          <w:szCs w:val="28"/>
        </w:rPr>
        <w:t>нении договора на выполнение научно-исследовательских, опытно-конструкторских и технологических работ (НИОКР).</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Все операции, связанные с расчетами за приобретенные материальные ценности, принятые работы или приобретенные услуги, отражаются на счете 60 «Расчеты с по</w:t>
      </w:r>
      <w:r w:rsidRPr="000457B1">
        <w:rPr>
          <w:b w:val="0"/>
          <w:sz w:val="28"/>
          <w:szCs w:val="28"/>
        </w:rPr>
        <w:softHyphen/>
        <w:t>ставщиками и подрядчиками» независимо от времени оплаты.</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Кредитовое сальдо</w:t>
      </w:r>
      <w:r w:rsidRPr="000457B1">
        <w:rPr>
          <w:b w:val="0"/>
          <w:bCs w:val="0"/>
          <w:sz w:val="28"/>
          <w:szCs w:val="28"/>
        </w:rPr>
        <w:t xml:space="preserve"> по</w:t>
      </w:r>
      <w:r w:rsidRPr="000457B1">
        <w:rPr>
          <w:b w:val="0"/>
          <w:sz w:val="28"/>
          <w:szCs w:val="28"/>
        </w:rPr>
        <w:t xml:space="preserve"> счету 60 «Расчеты с по</w:t>
      </w:r>
      <w:r w:rsidRPr="000457B1">
        <w:rPr>
          <w:b w:val="0"/>
          <w:sz w:val="28"/>
          <w:szCs w:val="28"/>
        </w:rPr>
        <w:softHyphen/>
        <w:t>ставщиками и подрядчиками» свидетельствует о суммах задол</w:t>
      </w:r>
      <w:r w:rsidRPr="000457B1">
        <w:rPr>
          <w:b w:val="0"/>
          <w:sz w:val="28"/>
          <w:szCs w:val="28"/>
        </w:rPr>
        <w:softHyphen/>
        <w:t>женности организации поставщикам и подрядчикам по неоплачен</w:t>
      </w:r>
      <w:r w:rsidRPr="000457B1">
        <w:rPr>
          <w:b w:val="0"/>
          <w:sz w:val="28"/>
          <w:szCs w:val="28"/>
        </w:rPr>
        <w:softHyphen/>
        <w:t xml:space="preserve">ным расчетным документам и </w:t>
      </w:r>
      <w:proofErr w:type="spellStart"/>
      <w:r w:rsidRPr="000457B1">
        <w:rPr>
          <w:b w:val="0"/>
          <w:sz w:val="28"/>
          <w:szCs w:val="28"/>
        </w:rPr>
        <w:t>неотфактурованным</w:t>
      </w:r>
      <w:proofErr w:type="spellEnd"/>
      <w:r w:rsidRPr="000457B1">
        <w:rPr>
          <w:b w:val="0"/>
          <w:sz w:val="28"/>
          <w:szCs w:val="28"/>
        </w:rPr>
        <w:t xml:space="preserve"> п</w:t>
      </w:r>
      <w:r w:rsidRPr="000457B1">
        <w:rPr>
          <w:b w:val="0"/>
          <w:sz w:val="28"/>
          <w:szCs w:val="28"/>
        </w:rPr>
        <w:t>о</w:t>
      </w:r>
      <w:r w:rsidRPr="000457B1">
        <w:rPr>
          <w:b w:val="0"/>
          <w:sz w:val="28"/>
          <w:szCs w:val="28"/>
        </w:rPr>
        <w:t>ставкам. По кредиту счета 60 «Расчеты с по</w:t>
      </w:r>
      <w:r w:rsidRPr="000457B1">
        <w:rPr>
          <w:b w:val="0"/>
          <w:sz w:val="28"/>
          <w:szCs w:val="28"/>
        </w:rPr>
        <w:softHyphen/>
        <w:t>ставщиками и подрядчиками» начисляется кредиторская задолженность перед поставщиками и подрядчиками в сумме:</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 указанной в расчетных документах поставщика на поступившие  товарно-материальные ценности, принятые работы, потребленные услуги (в пределах сумм акцепта) в корреспонденции с дебетом счетов учета соответствующих ценностей или затрат (08 «Вложения во внеоборотные активы», 25 «Общепроизводственные расходы», 97 «Расходы будущих периодов»);</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 стоимости услуг по доставке товарно-материальных ценностей и по переработке материалов на стороне в корреспонденции с дебетом счетов учета этих ценностей, издержек обращения и т.п.</w:t>
      </w:r>
    </w:p>
    <w:p w:rsidR="009D1BFC" w:rsidRPr="000457B1" w:rsidRDefault="009D1BFC" w:rsidP="000457B1">
      <w:pPr>
        <w:suppressAutoHyphens/>
        <w:spacing w:line="360" w:lineRule="auto"/>
        <w:ind w:firstLine="709"/>
        <w:contextualSpacing/>
        <w:jc w:val="both"/>
        <w:rPr>
          <w:b w:val="0"/>
          <w:sz w:val="28"/>
          <w:szCs w:val="28"/>
        </w:rPr>
      </w:pPr>
      <w:proofErr w:type="gramStart"/>
      <w:r w:rsidRPr="000457B1">
        <w:rPr>
          <w:b w:val="0"/>
          <w:sz w:val="28"/>
          <w:szCs w:val="28"/>
        </w:rPr>
        <w:t>Дебетуется счет 60 «Расчеты с по</w:t>
      </w:r>
      <w:r w:rsidRPr="000457B1">
        <w:rPr>
          <w:b w:val="0"/>
          <w:sz w:val="28"/>
          <w:szCs w:val="28"/>
        </w:rPr>
        <w:softHyphen/>
        <w:t>ставщиками и подрядчиками» на суммы исполнения обязательств, включая авансы и предварительную оплату, в корреспонденции со счетами учета денежных средств и др.. Суммы задолженности поставщикам и подрядчикам, обеспеченные выданными организацией вексел</w:t>
      </w:r>
      <w:r w:rsidRPr="000457B1">
        <w:rPr>
          <w:b w:val="0"/>
          <w:sz w:val="28"/>
          <w:szCs w:val="28"/>
        </w:rPr>
        <w:t>я</w:t>
      </w:r>
      <w:r w:rsidRPr="000457B1">
        <w:rPr>
          <w:b w:val="0"/>
          <w:sz w:val="28"/>
          <w:szCs w:val="28"/>
        </w:rPr>
        <w:t>ми, не списываются со счета 60 «Расчеты с по</w:t>
      </w:r>
      <w:r w:rsidRPr="000457B1">
        <w:rPr>
          <w:b w:val="0"/>
          <w:sz w:val="28"/>
          <w:szCs w:val="28"/>
        </w:rPr>
        <w:softHyphen/>
        <w:t>ставщиками и подрядчиками», а учитываются обособленно в аналитич</w:t>
      </w:r>
      <w:r w:rsidRPr="000457B1">
        <w:rPr>
          <w:b w:val="0"/>
          <w:sz w:val="28"/>
          <w:szCs w:val="28"/>
        </w:rPr>
        <w:t>е</w:t>
      </w:r>
      <w:r w:rsidRPr="000457B1">
        <w:rPr>
          <w:b w:val="0"/>
          <w:sz w:val="28"/>
          <w:szCs w:val="28"/>
        </w:rPr>
        <w:t>ском учете.</w:t>
      </w:r>
      <w:proofErr w:type="gramEnd"/>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Аналитический учет по счету 60 «Расчеты с по</w:t>
      </w:r>
      <w:r w:rsidRPr="000457B1">
        <w:rPr>
          <w:b w:val="0"/>
          <w:sz w:val="28"/>
          <w:szCs w:val="28"/>
        </w:rPr>
        <w:softHyphen/>
        <w:t xml:space="preserve">ставщиками и подрядчиками» ведется по каждому предъявленному счету, по каждому поставщику и подрядчику. Аналитический учет должен обеспечить </w:t>
      </w:r>
      <w:r w:rsidRPr="000457B1">
        <w:rPr>
          <w:b w:val="0"/>
          <w:sz w:val="28"/>
          <w:szCs w:val="28"/>
        </w:rPr>
        <w:lastRenderedPageBreak/>
        <w:t xml:space="preserve">возможность получения необходимых данных по поставщикам по акцептованным и другим расчетным документам, поставщикам по </w:t>
      </w:r>
      <w:proofErr w:type="spellStart"/>
      <w:r w:rsidRPr="000457B1">
        <w:rPr>
          <w:b w:val="0"/>
          <w:sz w:val="28"/>
          <w:szCs w:val="28"/>
        </w:rPr>
        <w:t>неотфактурированным</w:t>
      </w:r>
      <w:proofErr w:type="spellEnd"/>
      <w:r w:rsidRPr="000457B1">
        <w:rPr>
          <w:b w:val="0"/>
          <w:sz w:val="28"/>
          <w:szCs w:val="28"/>
        </w:rPr>
        <w:t xml:space="preserve"> поставкам; авансам, ве</w:t>
      </w:r>
      <w:r w:rsidRPr="000457B1">
        <w:rPr>
          <w:b w:val="0"/>
          <w:sz w:val="28"/>
          <w:szCs w:val="28"/>
        </w:rPr>
        <w:t>к</w:t>
      </w:r>
      <w:r w:rsidRPr="000457B1">
        <w:rPr>
          <w:b w:val="0"/>
          <w:sz w:val="28"/>
          <w:szCs w:val="28"/>
        </w:rPr>
        <w:t>селям выданным и др. [28,с.57].</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Оборот по дебету счета показывает суммы оплат, списаний и заче</w:t>
      </w:r>
      <w:r w:rsidRPr="000457B1">
        <w:rPr>
          <w:b w:val="0"/>
          <w:sz w:val="28"/>
          <w:szCs w:val="28"/>
        </w:rPr>
        <w:softHyphen/>
        <w:t>тов за товарно-материальные ценности, работы и услуги в отчетном месяце. Оборот по кредиту счета отражает стоимость полученных от поставщиков товарно-материальных ценностей, выполненных подрядчиками работ и оказанных услуг за отчетный месяц.</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 xml:space="preserve">Основным счетом, связанным с учетом реализации, является </w:t>
      </w:r>
      <w:r w:rsidRPr="000457B1">
        <w:rPr>
          <w:b w:val="0"/>
          <w:iCs/>
          <w:sz w:val="28"/>
          <w:szCs w:val="28"/>
        </w:rPr>
        <w:t>счет 62 «Расчеты с покупателями и заказчиками».</w:t>
      </w:r>
      <w:r w:rsidRPr="000457B1">
        <w:rPr>
          <w:b w:val="0"/>
          <w:i/>
          <w:iCs/>
          <w:sz w:val="28"/>
          <w:szCs w:val="28"/>
        </w:rPr>
        <w:t xml:space="preserve"> </w:t>
      </w:r>
      <w:r w:rsidRPr="000457B1">
        <w:rPr>
          <w:b w:val="0"/>
          <w:sz w:val="28"/>
          <w:szCs w:val="28"/>
        </w:rPr>
        <w:t>Это активно-пассивный счет. На нем в соответствии с Планом счетов бухгал</w:t>
      </w:r>
      <w:r w:rsidRPr="000457B1">
        <w:rPr>
          <w:b w:val="0"/>
          <w:sz w:val="28"/>
          <w:szCs w:val="28"/>
        </w:rPr>
        <w:softHyphen/>
        <w:t xml:space="preserve">терского учета отражают как расчеты по полученным авансам от покупателей, так и расчеты с покупателями за отгруженную им и неоплаченную продукцию [17, </w:t>
      </w:r>
      <w:r w:rsidRPr="000457B1">
        <w:rPr>
          <w:b w:val="0"/>
          <w:sz w:val="28"/>
          <w:szCs w:val="28"/>
          <w:lang w:val="en-US"/>
        </w:rPr>
        <w:t>c</w:t>
      </w:r>
      <w:r w:rsidRPr="000457B1">
        <w:rPr>
          <w:b w:val="0"/>
          <w:sz w:val="28"/>
          <w:szCs w:val="28"/>
        </w:rPr>
        <w:t>.122]. Сальдо этого счета показ</w:t>
      </w:r>
      <w:r w:rsidRPr="000457B1">
        <w:rPr>
          <w:b w:val="0"/>
          <w:sz w:val="28"/>
          <w:szCs w:val="28"/>
        </w:rPr>
        <w:t>ы</w:t>
      </w:r>
      <w:r w:rsidRPr="000457B1">
        <w:rPr>
          <w:b w:val="0"/>
          <w:sz w:val="28"/>
          <w:szCs w:val="28"/>
        </w:rPr>
        <w:t>вает</w:t>
      </w:r>
      <w:r w:rsidRPr="000457B1">
        <w:rPr>
          <w:b w:val="0"/>
          <w:sz w:val="28"/>
          <w:szCs w:val="28"/>
        </w:rPr>
        <w:softHyphen/>
        <w:t>ся развернуто. Сальдо дебетовое означает договорную (отпускную) сто</w:t>
      </w:r>
      <w:r w:rsidRPr="000457B1">
        <w:rPr>
          <w:b w:val="0"/>
          <w:sz w:val="28"/>
          <w:szCs w:val="28"/>
        </w:rPr>
        <w:t>и</w:t>
      </w:r>
      <w:r w:rsidRPr="000457B1">
        <w:rPr>
          <w:b w:val="0"/>
          <w:sz w:val="28"/>
          <w:szCs w:val="28"/>
        </w:rPr>
        <w:t>мость сданных заказчику работ, услуг, продукции нео</w:t>
      </w:r>
      <w:r w:rsidRPr="000457B1">
        <w:rPr>
          <w:b w:val="0"/>
          <w:sz w:val="28"/>
          <w:szCs w:val="28"/>
        </w:rPr>
        <w:softHyphen/>
        <w:t>плаченных; сальдо кредитовое - сумму полученных авансов; обо</w:t>
      </w:r>
      <w:r w:rsidRPr="000457B1">
        <w:rPr>
          <w:b w:val="0"/>
          <w:sz w:val="28"/>
          <w:szCs w:val="28"/>
        </w:rPr>
        <w:softHyphen/>
        <w:t>рот по дебету - отпускную стоимость сданных работ, услуг, про</w:t>
      </w:r>
      <w:r w:rsidRPr="000457B1">
        <w:rPr>
          <w:b w:val="0"/>
          <w:sz w:val="28"/>
          <w:szCs w:val="28"/>
        </w:rPr>
        <w:softHyphen/>
        <w:t>дукции в отчетном месяце и сумму погашенных ава</w:t>
      </w:r>
      <w:r w:rsidRPr="000457B1">
        <w:rPr>
          <w:b w:val="0"/>
          <w:sz w:val="28"/>
          <w:szCs w:val="28"/>
        </w:rPr>
        <w:t>н</w:t>
      </w:r>
      <w:r w:rsidRPr="000457B1">
        <w:rPr>
          <w:b w:val="0"/>
          <w:sz w:val="28"/>
          <w:szCs w:val="28"/>
        </w:rPr>
        <w:t>сов; оборот по кредиту - суммы, оплаченные покупателями в отчетном меся</w:t>
      </w:r>
      <w:r w:rsidRPr="000457B1">
        <w:rPr>
          <w:b w:val="0"/>
          <w:sz w:val="28"/>
          <w:szCs w:val="28"/>
        </w:rPr>
        <w:softHyphen/>
        <w:t>це в виде авансов и погаше</w:t>
      </w:r>
      <w:r w:rsidRPr="000457B1">
        <w:rPr>
          <w:b w:val="0"/>
          <w:sz w:val="28"/>
          <w:szCs w:val="28"/>
        </w:rPr>
        <w:t>н</w:t>
      </w:r>
      <w:r w:rsidRPr="000457B1">
        <w:rPr>
          <w:b w:val="0"/>
          <w:sz w:val="28"/>
          <w:szCs w:val="28"/>
        </w:rPr>
        <w:t>ной задолженности.</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Аналитический учет на этом счете ведут в разрезе покупате</w:t>
      </w:r>
      <w:r w:rsidRPr="000457B1">
        <w:rPr>
          <w:b w:val="0"/>
          <w:sz w:val="28"/>
          <w:szCs w:val="28"/>
        </w:rPr>
        <w:softHyphen/>
        <w:t>лей и к</w:t>
      </w:r>
      <w:r w:rsidRPr="000457B1">
        <w:rPr>
          <w:b w:val="0"/>
          <w:sz w:val="28"/>
          <w:szCs w:val="28"/>
        </w:rPr>
        <w:t>а</w:t>
      </w:r>
      <w:r w:rsidRPr="000457B1">
        <w:rPr>
          <w:b w:val="0"/>
          <w:sz w:val="28"/>
          <w:szCs w:val="28"/>
        </w:rPr>
        <w:t>ждого отгрузочного и платежного документа. При этом целесообразно выделить субсчета для учета расчетов по аван</w:t>
      </w:r>
      <w:r w:rsidRPr="000457B1">
        <w:rPr>
          <w:b w:val="0"/>
          <w:sz w:val="28"/>
          <w:szCs w:val="28"/>
        </w:rPr>
        <w:softHyphen/>
        <w:t>сам в рублях и в валюте и расчетов с покупат</w:t>
      </w:r>
      <w:r w:rsidRPr="000457B1">
        <w:rPr>
          <w:b w:val="0"/>
          <w:sz w:val="28"/>
          <w:szCs w:val="28"/>
        </w:rPr>
        <w:t>е</w:t>
      </w:r>
      <w:r w:rsidRPr="000457B1">
        <w:rPr>
          <w:b w:val="0"/>
          <w:sz w:val="28"/>
          <w:szCs w:val="28"/>
        </w:rPr>
        <w:t>лями в рублях и в валюте (иностранными покупателями) [23, с. 107].</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Рассмотрим отличия учета с поставщиками и покупателями в ро</w:t>
      </w:r>
      <w:r w:rsidRPr="000457B1">
        <w:rPr>
          <w:b w:val="0"/>
          <w:sz w:val="28"/>
          <w:szCs w:val="28"/>
        </w:rPr>
        <w:t>с</w:t>
      </w:r>
      <w:r w:rsidRPr="000457B1">
        <w:rPr>
          <w:b w:val="0"/>
          <w:sz w:val="28"/>
          <w:szCs w:val="28"/>
        </w:rPr>
        <w:t>сийской практике учета и в соответствии с МСФО.</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Существенные отличия в ведении бухгалтерского учета в соответс</w:t>
      </w:r>
      <w:r w:rsidRPr="000457B1">
        <w:rPr>
          <w:b w:val="0"/>
          <w:sz w:val="28"/>
          <w:szCs w:val="28"/>
        </w:rPr>
        <w:t>т</w:t>
      </w:r>
      <w:r w:rsidRPr="000457B1">
        <w:rPr>
          <w:b w:val="0"/>
          <w:sz w:val="28"/>
          <w:szCs w:val="28"/>
        </w:rPr>
        <w:t>вии с российской системой учета и IAS заключаются в сроках и соблюдении принципа отнесения кредиторской задолженности к соответствующим отчетным периодам и учетной политике в отношении начисления расх</w:t>
      </w:r>
      <w:r w:rsidRPr="000457B1">
        <w:rPr>
          <w:b w:val="0"/>
          <w:sz w:val="28"/>
          <w:szCs w:val="28"/>
        </w:rPr>
        <w:t>о</w:t>
      </w:r>
      <w:r w:rsidRPr="000457B1">
        <w:rPr>
          <w:b w:val="0"/>
          <w:sz w:val="28"/>
          <w:szCs w:val="28"/>
        </w:rPr>
        <w:t xml:space="preserve">дов по процентам. В частности, отличия по кредиторской задолженности заключаются </w:t>
      </w:r>
      <w:r w:rsidRPr="000457B1">
        <w:rPr>
          <w:b w:val="0"/>
          <w:sz w:val="28"/>
          <w:szCs w:val="28"/>
        </w:rPr>
        <w:lastRenderedPageBreak/>
        <w:t xml:space="preserve">в учете </w:t>
      </w:r>
      <w:proofErr w:type="spellStart"/>
      <w:r w:rsidRPr="000457B1">
        <w:rPr>
          <w:b w:val="0"/>
          <w:sz w:val="28"/>
          <w:szCs w:val="28"/>
        </w:rPr>
        <w:t>безакцептных</w:t>
      </w:r>
      <w:proofErr w:type="spellEnd"/>
      <w:r w:rsidRPr="000457B1">
        <w:rPr>
          <w:b w:val="0"/>
          <w:sz w:val="28"/>
          <w:szCs w:val="28"/>
        </w:rPr>
        <w:t xml:space="preserve"> списаний сумм по решению банка и учете </w:t>
      </w:r>
      <w:proofErr w:type="spellStart"/>
      <w:r w:rsidRPr="000457B1">
        <w:rPr>
          <w:b w:val="0"/>
          <w:sz w:val="28"/>
          <w:szCs w:val="28"/>
        </w:rPr>
        <w:t>неотфактурованных</w:t>
      </w:r>
      <w:proofErr w:type="spellEnd"/>
      <w:r w:rsidRPr="000457B1">
        <w:rPr>
          <w:b w:val="0"/>
          <w:sz w:val="28"/>
          <w:szCs w:val="28"/>
        </w:rPr>
        <w:t xml:space="preserve"> п</w:t>
      </w:r>
      <w:r w:rsidRPr="000457B1">
        <w:rPr>
          <w:b w:val="0"/>
          <w:sz w:val="28"/>
          <w:szCs w:val="28"/>
        </w:rPr>
        <w:t>о</w:t>
      </w:r>
      <w:r w:rsidRPr="000457B1">
        <w:rPr>
          <w:b w:val="0"/>
          <w:sz w:val="28"/>
          <w:szCs w:val="28"/>
        </w:rPr>
        <w:t>ставок.</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Все выплаты и остаток денежных сре</w:t>
      </w:r>
      <w:proofErr w:type="gramStart"/>
      <w:r w:rsidRPr="000457B1">
        <w:rPr>
          <w:b w:val="0"/>
          <w:sz w:val="28"/>
          <w:szCs w:val="28"/>
        </w:rPr>
        <w:t>дств пр</w:t>
      </w:r>
      <w:proofErr w:type="gramEnd"/>
      <w:r w:rsidRPr="000457B1">
        <w:rPr>
          <w:b w:val="0"/>
          <w:sz w:val="28"/>
          <w:szCs w:val="28"/>
        </w:rPr>
        <w:t>едприятия могут быть выверены по банковским выпискам по состоянию на дату составления отчетности. Для IAS очень важно, чтобы при такой выверке выплаты и поступления денежных средств относились бы к соответствующему отчетн</w:t>
      </w:r>
      <w:r w:rsidRPr="000457B1">
        <w:rPr>
          <w:b w:val="0"/>
          <w:sz w:val="28"/>
          <w:szCs w:val="28"/>
        </w:rPr>
        <w:t>о</w:t>
      </w:r>
      <w:r w:rsidRPr="000457B1">
        <w:rPr>
          <w:b w:val="0"/>
          <w:sz w:val="28"/>
          <w:szCs w:val="28"/>
        </w:rPr>
        <w:t xml:space="preserve">му периоду. В связи с дефицитом наличности в Российской экономике процесс выверки усложняется из-за того, что допускается </w:t>
      </w:r>
      <w:proofErr w:type="spellStart"/>
      <w:r w:rsidRPr="000457B1">
        <w:rPr>
          <w:b w:val="0"/>
          <w:sz w:val="28"/>
          <w:szCs w:val="28"/>
        </w:rPr>
        <w:t>безакцептное</w:t>
      </w:r>
      <w:proofErr w:type="spellEnd"/>
      <w:r w:rsidRPr="000457B1">
        <w:rPr>
          <w:b w:val="0"/>
          <w:sz w:val="28"/>
          <w:szCs w:val="28"/>
        </w:rPr>
        <w:t xml:space="preserve"> списание сумм задолженности, что в свою очередь приводит к тому, что кредиторская задолженность, указанная предприятием в балансе, может быть представлена неверно.</w:t>
      </w:r>
    </w:p>
    <w:p w:rsidR="009D1BFC" w:rsidRPr="000457B1" w:rsidRDefault="009D1BFC" w:rsidP="000457B1">
      <w:pPr>
        <w:suppressAutoHyphens/>
        <w:spacing w:line="360" w:lineRule="auto"/>
        <w:ind w:firstLine="709"/>
        <w:contextualSpacing/>
        <w:jc w:val="both"/>
        <w:rPr>
          <w:b w:val="0"/>
          <w:sz w:val="28"/>
          <w:szCs w:val="28"/>
        </w:rPr>
      </w:pPr>
      <w:proofErr w:type="spellStart"/>
      <w:r w:rsidRPr="000457B1">
        <w:rPr>
          <w:b w:val="0"/>
          <w:sz w:val="28"/>
          <w:szCs w:val="28"/>
        </w:rPr>
        <w:t>Безакцептные</w:t>
      </w:r>
      <w:proofErr w:type="spellEnd"/>
      <w:r w:rsidRPr="000457B1">
        <w:rPr>
          <w:b w:val="0"/>
          <w:sz w:val="28"/>
          <w:szCs w:val="28"/>
        </w:rPr>
        <w:t xml:space="preserve"> списания – это практика, которой пользуются банки для определения приоритетов по предстоящим выплатам со счета предприятия. Российские банки имеют право снять имеющиеся в наличии д</w:t>
      </w:r>
      <w:r w:rsidRPr="000457B1">
        <w:rPr>
          <w:b w:val="0"/>
          <w:sz w:val="28"/>
          <w:szCs w:val="28"/>
        </w:rPr>
        <w:t>е</w:t>
      </w:r>
      <w:r w:rsidRPr="000457B1">
        <w:rPr>
          <w:b w:val="0"/>
          <w:sz w:val="28"/>
          <w:szCs w:val="28"/>
        </w:rPr>
        <w:t>нежные средства или будущие денежные поступления предприятия для оплаты счетов поставщиков, которые выставляют свои платежные треб</w:t>
      </w:r>
      <w:r w:rsidRPr="000457B1">
        <w:rPr>
          <w:b w:val="0"/>
          <w:sz w:val="28"/>
          <w:szCs w:val="28"/>
        </w:rPr>
        <w:t>о</w:t>
      </w:r>
      <w:r w:rsidRPr="000457B1">
        <w:rPr>
          <w:b w:val="0"/>
          <w:sz w:val="28"/>
          <w:szCs w:val="28"/>
        </w:rPr>
        <w:t xml:space="preserve">вания. Таким образом, хотя предприятие официально не </w:t>
      </w:r>
      <w:proofErr w:type="spellStart"/>
      <w:r w:rsidRPr="000457B1">
        <w:rPr>
          <w:b w:val="0"/>
          <w:sz w:val="28"/>
          <w:szCs w:val="28"/>
        </w:rPr>
        <w:t>авторизировало</w:t>
      </w:r>
      <w:proofErr w:type="spellEnd"/>
      <w:r w:rsidRPr="000457B1">
        <w:rPr>
          <w:b w:val="0"/>
          <w:sz w:val="28"/>
          <w:szCs w:val="28"/>
        </w:rPr>
        <w:t xml:space="preserve"> выплату средств, по решению банка имеющиеся в наличии денежные средства предприятия передаются для оплаты поставщикам, которые требуют произвести с ними расчеты. Это приводит к отличиям по статье баланса Касса в финансовой отчетности, составленной в соответствии с российской системой учета и IAS, если не проводятся соответствующие в</w:t>
      </w:r>
      <w:r w:rsidRPr="000457B1">
        <w:rPr>
          <w:b w:val="0"/>
          <w:sz w:val="28"/>
          <w:szCs w:val="28"/>
        </w:rPr>
        <w:t>ы</w:t>
      </w:r>
      <w:r w:rsidRPr="000457B1">
        <w:rPr>
          <w:b w:val="0"/>
          <w:sz w:val="28"/>
          <w:szCs w:val="28"/>
        </w:rPr>
        <w:t xml:space="preserve">верки с банком. </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 xml:space="preserve">Для крупных и средних российских предприятий характерно наличие </w:t>
      </w:r>
      <w:proofErr w:type="spellStart"/>
      <w:r w:rsidRPr="000457B1">
        <w:rPr>
          <w:b w:val="0"/>
          <w:sz w:val="28"/>
          <w:szCs w:val="28"/>
        </w:rPr>
        <w:t>неотфактурованных</w:t>
      </w:r>
      <w:proofErr w:type="spellEnd"/>
      <w:r w:rsidRPr="000457B1">
        <w:rPr>
          <w:b w:val="0"/>
          <w:sz w:val="28"/>
          <w:szCs w:val="28"/>
        </w:rPr>
        <w:t xml:space="preserve"> поставок материальных ценностей или услуг (н</w:t>
      </w:r>
      <w:r w:rsidRPr="000457B1">
        <w:rPr>
          <w:b w:val="0"/>
          <w:sz w:val="28"/>
          <w:szCs w:val="28"/>
        </w:rPr>
        <w:t>а</w:t>
      </w:r>
      <w:r w:rsidRPr="000457B1">
        <w:rPr>
          <w:b w:val="0"/>
          <w:sz w:val="28"/>
          <w:szCs w:val="28"/>
        </w:rPr>
        <w:t xml:space="preserve">пример, по коммунальным платежам). Недостаточные связи поставщика с заказчиками, неэффективность </w:t>
      </w:r>
      <w:proofErr w:type="gramStart"/>
      <w:r w:rsidRPr="000457B1">
        <w:rPr>
          <w:b w:val="0"/>
          <w:sz w:val="28"/>
          <w:szCs w:val="28"/>
        </w:rPr>
        <w:t>контроля за</w:t>
      </w:r>
      <w:proofErr w:type="gramEnd"/>
      <w:r w:rsidRPr="000457B1">
        <w:rPr>
          <w:b w:val="0"/>
          <w:sz w:val="28"/>
          <w:szCs w:val="28"/>
        </w:rPr>
        <w:t xml:space="preserve"> авторизацией отгрузок или технические сложности с оказанием услуг являются теми причинами, которые приводят к </w:t>
      </w:r>
      <w:proofErr w:type="spellStart"/>
      <w:r w:rsidRPr="000457B1">
        <w:rPr>
          <w:b w:val="0"/>
          <w:sz w:val="28"/>
          <w:szCs w:val="28"/>
        </w:rPr>
        <w:t>неотфактурованным</w:t>
      </w:r>
      <w:proofErr w:type="spellEnd"/>
      <w:r w:rsidRPr="000457B1">
        <w:rPr>
          <w:b w:val="0"/>
          <w:sz w:val="28"/>
          <w:szCs w:val="28"/>
        </w:rPr>
        <w:t xml:space="preserve"> поставкам. При отсутствии платежных документов система внутреннего контроля предприятия обычно позволяет выявить пропущенные (неучтенные) счета-фактуры, которые незамедлительно будут </w:t>
      </w:r>
      <w:r w:rsidRPr="000457B1">
        <w:rPr>
          <w:b w:val="0"/>
          <w:sz w:val="28"/>
          <w:szCs w:val="28"/>
        </w:rPr>
        <w:lastRenderedPageBreak/>
        <w:t>приняты к учету. Однако для большинства росси</w:t>
      </w:r>
      <w:r w:rsidRPr="000457B1">
        <w:rPr>
          <w:b w:val="0"/>
          <w:sz w:val="28"/>
          <w:szCs w:val="28"/>
        </w:rPr>
        <w:t>й</w:t>
      </w:r>
      <w:r w:rsidRPr="000457B1">
        <w:rPr>
          <w:b w:val="0"/>
          <w:sz w:val="28"/>
          <w:szCs w:val="28"/>
        </w:rPr>
        <w:t>ских предприятий характерно отсутствие адекватной системы внутреннего контроля, и неучтенные (</w:t>
      </w:r>
      <w:proofErr w:type="spellStart"/>
      <w:r w:rsidRPr="000457B1">
        <w:rPr>
          <w:b w:val="0"/>
          <w:sz w:val="28"/>
          <w:szCs w:val="28"/>
        </w:rPr>
        <w:t>неидентифифицированные</w:t>
      </w:r>
      <w:proofErr w:type="spellEnd"/>
      <w:r w:rsidRPr="000457B1">
        <w:rPr>
          <w:b w:val="0"/>
          <w:sz w:val="28"/>
          <w:szCs w:val="28"/>
        </w:rPr>
        <w:t>) сч</w:t>
      </w:r>
      <w:r w:rsidRPr="000457B1">
        <w:rPr>
          <w:b w:val="0"/>
          <w:sz w:val="28"/>
          <w:szCs w:val="28"/>
        </w:rPr>
        <w:t>е</w:t>
      </w:r>
      <w:r w:rsidRPr="000457B1">
        <w:rPr>
          <w:b w:val="0"/>
          <w:sz w:val="28"/>
          <w:szCs w:val="28"/>
        </w:rPr>
        <w:t>та-фактуры могут быть в течение длительного периода времени не отражены в бухгалте</w:t>
      </w:r>
      <w:r w:rsidRPr="000457B1">
        <w:rPr>
          <w:b w:val="0"/>
          <w:sz w:val="28"/>
          <w:szCs w:val="28"/>
        </w:rPr>
        <w:t>р</w:t>
      </w:r>
      <w:r w:rsidRPr="000457B1">
        <w:rPr>
          <w:b w:val="0"/>
          <w:sz w:val="28"/>
          <w:szCs w:val="28"/>
        </w:rPr>
        <w:t>ском учете.</w:t>
      </w:r>
    </w:p>
    <w:p w:rsidR="009D1BFC" w:rsidRPr="000457B1" w:rsidRDefault="009D1BFC" w:rsidP="000457B1">
      <w:pPr>
        <w:suppressAutoHyphens/>
        <w:spacing w:line="360" w:lineRule="auto"/>
        <w:ind w:firstLine="709"/>
        <w:contextualSpacing/>
        <w:jc w:val="both"/>
        <w:rPr>
          <w:b w:val="0"/>
          <w:sz w:val="28"/>
          <w:szCs w:val="28"/>
        </w:rPr>
      </w:pPr>
      <w:r w:rsidRPr="000457B1">
        <w:rPr>
          <w:b w:val="0"/>
          <w:sz w:val="28"/>
          <w:szCs w:val="28"/>
        </w:rPr>
        <w:t>Несмотря на то, что в соответствии с требованиями IAS задолженность должна определяться, исходя из цены приобретения, во многих сл</w:t>
      </w:r>
      <w:r w:rsidRPr="000457B1">
        <w:rPr>
          <w:b w:val="0"/>
          <w:sz w:val="28"/>
          <w:szCs w:val="28"/>
        </w:rPr>
        <w:t>у</w:t>
      </w:r>
      <w:r w:rsidRPr="000457B1">
        <w:rPr>
          <w:b w:val="0"/>
          <w:sz w:val="28"/>
          <w:szCs w:val="28"/>
        </w:rPr>
        <w:t xml:space="preserve">чаях это не подходит для многих российских предприятий. Поэтому для тех случаев, когда выявлены </w:t>
      </w:r>
      <w:proofErr w:type="spellStart"/>
      <w:r w:rsidRPr="000457B1">
        <w:rPr>
          <w:b w:val="0"/>
          <w:sz w:val="28"/>
          <w:szCs w:val="28"/>
        </w:rPr>
        <w:t>неотфактурованные</w:t>
      </w:r>
      <w:proofErr w:type="spellEnd"/>
      <w:r w:rsidRPr="000457B1">
        <w:rPr>
          <w:b w:val="0"/>
          <w:sz w:val="28"/>
          <w:szCs w:val="28"/>
        </w:rPr>
        <w:t xml:space="preserve"> поставки и нет ни какой возможности уточнить у поставщика точную сумму по счету-фактуре, ро</w:t>
      </w:r>
      <w:r w:rsidRPr="000457B1">
        <w:rPr>
          <w:b w:val="0"/>
          <w:sz w:val="28"/>
          <w:szCs w:val="28"/>
        </w:rPr>
        <w:t>с</w:t>
      </w:r>
      <w:r w:rsidRPr="000457B1">
        <w:rPr>
          <w:b w:val="0"/>
          <w:sz w:val="28"/>
          <w:szCs w:val="28"/>
        </w:rPr>
        <w:t>сийские предприятия должны использовать для учета поступлений либо учетную цену, либо цену аналогичных товаров. Учетная цена или цена на аналогичные товары должна быть с</w:t>
      </w:r>
      <w:r w:rsidRPr="000457B1">
        <w:rPr>
          <w:b w:val="0"/>
          <w:sz w:val="28"/>
          <w:szCs w:val="28"/>
        </w:rPr>
        <w:t>о</w:t>
      </w:r>
      <w:r w:rsidRPr="000457B1">
        <w:rPr>
          <w:b w:val="0"/>
          <w:sz w:val="28"/>
          <w:szCs w:val="28"/>
        </w:rPr>
        <w:t>поставима с ценой приобретаемых товаров.</w:t>
      </w:r>
    </w:p>
    <w:p w:rsidR="009D1BFC" w:rsidRPr="000457B1" w:rsidRDefault="009D1BFC" w:rsidP="000457B1">
      <w:pPr>
        <w:pStyle w:val="ConsNormal"/>
        <w:widowControl/>
        <w:suppressAutoHyphens/>
        <w:spacing w:line="360" w:lineRule="auto"/>
        <w:ind w:firstLine="709"/>
        <w:contextualSpacing/>
        <w:jc w:val="both"/>
        <w:rPr>
          <w:rFonts w:ascii="Times New Roman" w:hAnsi="Times New Roman" w:cs="Times New Roman"/>
          <w:sz w:val="28"/>
          <w:szCs w:val="28"/>
        </w:rPr>
      </w:pPr>
      <w:r w:rsidRPr="000457B1">
        <w:rPr>
          <w:rFonts w:ascii="Times New Roman" w:hAnsi="Times New Roman" w:cs="Times New Roman"/>
          <w:sz w:val="28"/>
          <w:szCs w:val="28"/>
        </w:rPr>
        <w:t>Подводя итог, отметит, что с возникновением и усложнением новых видов расчетов происходят изменения расчетов и в данной организации. Сложным и важным участком расчетов в организации является учет расчетов с поставщиками и покупателями. От объективности и достоверности информации, формируемой на этом участке учета, зависят действия других служб в организации, которые анализируют финансовое состояние организации, ее возможн</w:t>
      </w:r>
      <w:r w:rsidRPr="000457B1">
        <w:rPr>
          <w:rFonts w:ascii="Times New Roman" w:hAnsi="Times New Roman" w:cs="Times New Roman"/>
          <w:sz w:val="28"/>
          <w:szCs w:val="28"/>
        </w:rPr>
        <w:t>о</w:t>
      </w:r>
      <w:r w:rsidRPr="000457B1">
        <w:rPr>
          <w:rFonts w:ascii="Times New Roman" w:hAnsi="Times New Roman" w:cs="Times New Roman"/>
          <w:sz w:val="28"/>
          <w:szCs w:val="28"/>
        </w:rPr>
        <w:t>сти и перспективы роста в будущем.</w:t>
      </w:r>
    </w:p>
    <w:p w:rsidR="009D1BFC" w:rsidRPr="000457B1" w:rsidRDefault="009D1BFC" w:rsidP="000457B1">
      <w:pPr>
        <w:pStyle w:val="af9"/>
        <w:suppressAutoHyphens/>
        <w:spacing w:line="360" w:lineRule="auto"/>
        <w:ind w:firstLine="709"/>
        <w:contextualSpacing/>
        <w:jc w:val="both"/>
        <w:rPr>
          <w:rFonts w:ascii="Times New Roman" w:hAnsi="Times New Roman"/>
          <w:sz w:val="28"/>
          <w:szCs w:val="28"/>
        </w:rPr>
      </w:pPr>
      <w:r w:rsidRPr="000457B1">
        <w:rPr>
          <w:rFonts w:ascii="Times New Roman" w:hAnsi="Times New Roman"/>
          <w:sz w:val="28"/>
          <w:szCs w:val="28"/>
        </w:rPr>
        <w:t>Таким образом, в организации важно не допустить необоснованного увеличения дебиторов и суммы их долгов, избегать дебиторской задолженности с высокой степенью риска, вовремя выставлять платежные счета, следить за сроками их оплаты и своевременно принимать меры по истребованию просроченной задолженности. В то же время нужно очень внимательно относиться к расчетам с кредиторами, своевременно возвращать им долги, иначе организация может потерять доверие своих кредиторов, будет иметь штрафные санкции по расчетам с контрагентами, что говорит об актуальности поднятой нами темы.</w:t>
      </w:r>
    </w:p>
    <w:p w:rsidR="009D1BFC" w:rsidRDefault="009D1BFC" w:rsidP="000457B1">
      <w:pPr>
        <w:pStyle w:val="af9"/>
        <w:suppressAutoHyphens/>
        <w:spacing w:line="360" w:lineRule="auto"/>
        <w:ind w:firstLine="709"/>
        <w:contextualSpacing/>
        <w:jc w:val="both"/>
        <w:rPr>
          <w:rFonts w:ascii="Times New Roman" w:hAnsi="Times New Roman"/>
          <w:sz w:val="28"/>
          <w:szCs w:val="28"/>
        </w:rPr>
      </w:pPr>
      <w:r w:rsidRPr="000457B1">
        <w:rPr>
          <w:rFonts w:ascii="Times New Roman" w:hAnsi="Times New Roman"/>
          <w:sz w:val="28"/>
          <w:szCs w:val="28"/>
        </w:rPr>
        <w:t xml:space="preserve">Обобщая вышесказанное, правильные и своевременные расчеты с покупателями и поставщиками имеют большое значение для предприятия. </w:t>
      </w:r>
      <w:r w:rsidRPr="000457B1">
        <w:rPr>
          <w:rFonts w:ascii="Times New Roman" w:hAnsi="Times New Roman"/>
          <w:sz w:val="28"/>
          <w:szCs w:val="28"/>
        </w:rPr>
        <w:lastRenderedPageBreak/>
        <w:t>Особая роль отводится управлению дебиторской и кредиторской задолженностью.</w:t>
      </w:r>
    </w:p>
    <w:p w:rsidR="000457B1" w:rsidRPr="000457B1" w:rsidRDefault="000457B1" w:rsidP="000457B1">
      <w:pPr>
        <w:pStyle w:val="af9"/>
        <w:suppressAutoHyphens/>
        <w:spacing w:line="360" w:lineRule="auto"/>
        <w:ind w:firstLine="709"/>
        <w:contextualSpacing/>
        <w:jc w:val="both"/>
        <w:rPr>
          <w:rFonts w:ascii="Times New Roman" w:hAnsi="Times New Roman"/>
          <w:sz w:val="28"/>
          <w:szCs w:val="28"/>
        </w:rPr>
      </w:pPr>
    </w:p>
    <w:p w:rsidR="009D1BFC" w:rsidRPr="000457B1" w:rsidRDefault="000457B1" w:rsidP="000457B1">
      <w:pPr>
        <w:pStyle w:val="2"/>
        <w:spacing w:before="0"/>
        <w:jc w:val="center"/>
        <w:rPr>
          <w:rFonts w:ascii="Times New Roman" w:hAnsi="Times New Roman" w:cs="Times New Roman"/>
          <w:b/>
          <w:color w:val="000000" w:themeColor="text1"/>
          <w:sz w:val="28"/>
          <w:szCs w:val="28"/>
        </w:rPr>
      </w:pPr>
      <w:bookmarkStart w:id="6" w:name="_Toc363746105"/>
      <w:bookmarkStart w:id="7" w:name="_Toc473454217"/>
      <w:r w:rsidRPr="000457B1">
        <w:rPr>
          <w:rFonts w:ascii="Times New Roman" w:hAnsi="Times New Roman" w:cs="Times New Roman"/>
          <w:b/>
          <w:color w:val="000000" w:themeColor="text1"/>
          <w:sz w:val="28"/>
          <w:szCs w:val="28"/>
        </w:rPr>
        <w:t xml:space="preserve">1.2 </w:t>
      </w:r>
      <w:r w:rsidR="009D1BFC" w:rsidRPr="000457B1">
        <w:rPr>
          <w:rFonts w:ascii="Times New Roman" w:hAnsi="Times New Roman" w:cs="Times New Roman"/>
          <w:b/>
          <w:color w:val="000000" w:themeColor="text1"/>
          <w:sz w:val="28"/>
          <w:szCs w:val="28"/>
        </w:rPr>
        <w:t>Теоретические основы  анализа расчетов с поставщиками</w:t>
      </w:r>
      <w:bookmarkEnd w:id="6"/>
      <w:bookmarkEnd w:id="7"/>
    </w:p>
    <w:p w:rsidR="009D1BFC" w:rsidRPr="000457B1" w:rsidRDefault="009D1BFC" w:rsidP="000457B1">
      <w:pPr>
        <w:pStyle w:val="2"/>
        <w:spacing w:before="0"/>
        <w:jc w:val="center"/>
        <w:rPr>
          <w:rFonts w:ascii="Times New Roman" w:hAnsi="Times New Roman" w:cs="Times New Roman"/>
          <w:b/>
          <w:color w:val="000000" w:themeColor="text1"/>
          <w:sz w:val="28"/>
          <w:szCs w:val="28"/>
        </w:rPr>
      </w:pPr>
      <w:bookmarkStart w:id="8" w:name="_Toc363746106"/>
      <w:bookmarkStart w:id="9" w:name="_Toc473454218"/>
      <w:r w:rsidRPr="000457B1">
        <w:rPr>
          <w:rFonts w:ascii="Times New Roman" w:hAnsi="Times New Roman" w:cs="Times New Roman"/>
          <w:b/>
          <w:color w:val="000000" w:themeColor="text1"/>
          <w:sz w:val="28"/>
          <w:szCs w:val="28"/>
        </w:rPr>
        <w:t>и покупателями</w:t>
      </w:r>
      <w:bookmarkEnd w:id="8"/>
      <w:bookmarkEnd w:id="9"/>
    </w:p>
    <w:p w:rsidR="009D1BFC" w:rsidRPr="00C47B32" w:rsidRDefault="009D1BFC" w:rsidP="009D1BFC">
      <w:pPr>
        <w:spacing w:line="360" w:lineRule="auto"/>
        <w:ind w:firstLine="720"/>
      </w:pPr>
    </w:p>
    <w:p w:rsidR="009D1BFC" w:rsidRPr="000457B1" w:rsidRDefault="009D1BFC" w:rsidP="000457B1">
      <w:pPr>
        <w:suppressAutoHyphens/>
        <w:spacing w:line="360" w:lineRule="auto"/>
        <w:ind w:firstLine="709"/>
        <w:jc w:val="both"/>
        <w:rPr>
          <w:b w:val="0"/>
          <w:sz w:val="28"/>
          <w:szCs w:val="28"/>
        </w:rPr>
      </w:pPr>
      <w:r w:rsidRPr="000457B1">
        <w:rPr>
          <w:b w:val="0"/>
          <w:sz w:val="28"/>
          <w:szCs w:val="28"/>
        </w:rPr>
        <w:t>Анализ расчетов, в состав которых входят и расчеты с поставщиками и покупателями, занимает в анализе важное место. Савицкая Г. В. [31, с.208] считает, что в процессе анализа составления расчетов нужно изучить динамику, состав, причины и давность образования задолженности; для анализа кредиторской задолженности используются данные V раздела пассива баланса, для ан</w:t>
      </w:r>
      <w:r w:rsidRPr="000457B1">
        <w:rPr>
          <w:b w:val="0"/>
          <w:sz w:val="28"/>
          <w:szCs w:val="28"/>
        </w:rPr>
        <w:t>а</w:t>
      </w:r>
      <w:r w:rsidRPr="000457B1">
        <w:rPr>
          <w:b w:val="0"/>
          <w:sz w:val="28"/>
          <w:szCs w:val="28"/>
        </w:rPr>
        <w:t xml:space="preserve">лиза дебиторской задолженности данные </w:t>
      </w:r>
      <w:r w:rsidRPr="000457B1">
        <w:rPr>
          <w:b w:val="0"/>
          <w:sz w:val="28"/>
          <w:szCs w:val="28"/>
          <w:lang w:val="en-US"/>
        </w:rPr>
        <w:t>II</w:t>
      </w:r>
      <w:r w:rsidRPr="000457B1">
        <w:rPr>
          <w:b w:val="0"/>
          <w:sz w:val="28"/>
          <w:szCs w:val="28"/>
        </w:rPr>
        <w:t xml:space="preserve"> раздела актива баланса, а так же данные первичного и аналитического бухгалте</w:t>
      </w:r>
      <w:r w:rsidRPr="000457B1">
        <w:rPr>
          <w:b w:val="0"/>
          <w:sz w:val="28"/>
          <w:szCs w:val="28"/>
        </w:rPr>
        <w:t>р</w:t>
      </w:r>
      <w:r w:rsidRPr="000457B1">
        <w:rPr>
          <w:b w:val="0"/>
          <w:sz w:val="28"/>
          <w:szCs w:val="28"/>
        </w:rPr>
        <w:t xml:space="preserve">ского учета; </w:t>
      </w:r>
    </w:p>
    <w:p w:rsidR="009D1BFC" w:rsidRPr="000457B1" w:rsidRDefault="009D1BFC" w:rsidP="000457B1">
      <w:pPr>
        <w:suppressAutoHyphens/>
        <w:spacing w:line="360" w:lineRule="auto"/>
        <w:ind w:firstLine="709"/>
        <w:jc w:val="both"/>
        <w:rPr>
          <w:b w:val="0"/>
          <w:sz w:val="28"/>
          <w:szCs w:val="28"/>
        </w:rPr>
      </w:pPr>
      <w:r w:rsidRPr="000457B1">
        <w:rPr>
          <w:b w:val="0"/>
          <w:sz w:val="28"/>
          <w:szCs w:val="28"/>
        </w:rPr>
        <w:t>Бланк И.А. [14, с.99] предлагает оценить также уровень кредиторской задолженности, т. е. определить коэффициент отвлечения текущих (краткосрочных) обязатель</w:t>
      </w:r>
      <w:proofErr w:type="gramStart"/>
      <w:r w:rsidRPr="000457B1">
        <w:rPr>
          <w:b w:val="0"/>
          <w:sz w:val="28"/>
          <w:szCs w:val="28"/>
        </w:rPr>
        <w:t>ств в кр</w:t>
      </w:r>
      <w:proofErr w:type="gramEnd"/>
      <w:r w:rsidRPr="000457B1">
        <w:rPr>
          <w:b w:val="0"/>
          <w:sz w:val="28"/>
          <w:szCs w:val="28"/>
        </w:rPr>
        <w:t>едиторскую задолженность. Также необходимо определить количество оборотов кредиторской задолженности предприятия, выявить ее роль в формировании финансового цикла. Важно оценить состав кредито</w:t>
      </w:r>
      <w:r w:rsidRPr="000457B1">
        <w:rPr>
          <w:b w:val="0"/>
          <w:sz w:val="28"/>
          <w:szCs w:val="28"/>
        </w:rPr>
        <w:t>р</w:t>
      </w:r>
      <w:r w:rsidRPr="000457B1">
        <w:rPr>
          <w:b w:val="0"/>
          <w:sz w:val="28"/>
          <w:szCs w:val="28"/>
        </w:rPr>
        <w:t xml:space="preserve">ской задолженности по отдельным ее видам; выявить динамика удельного веса отдельных ее видов в общей сумме кредиторской задолженности. </w:t>
      </w:r>
    </w:p>
    <w:p w:rsidR="009D1BFC" w:rsidRPr="000457B1" w:rsidRDefault="009D1BFC" w:rsidP="000457B1">
      <w:pPr>
        <w:suppressAutoHyphens/>
        <w:spacing w:line="360" w:lineRule="auto"/>
        <w:ind w:firstLine="709"/>
        <w:jc w:val="both"/>
        <w:rPr>
          <w:b w:val="0"/>
          <w:sz w:val="28"/>
          <w:szCs w:val="28"/>
        </w:rPr>
      </w:pPr>
      <w:proofErr w:type="spellStart"/>
      <w:r w:rsidRPr="000457B1">
        <w:rPr>
          <w:b w:val="0"/>
          <w:sz w:val="28"/>
          <w:szCs w:val="28"/>
        </w:rPr>
        <w:t>Целоусова</w:t>
      </w:r>
      <w:proofErr w:type="spellEnd"/>
      <w:r w:rsidRPr="000457B1">
        <w:rPr>
          <w:b w:val="0"/>
          <w:sz w:val="28"/>
          <w:szCs w:val="28"/>
        </w:rPr>
        <w:t xml:space="preserve"> Л.А. [42, с.163] же при анализе задолженности предлагает оценивать долю просроченной задолженности в общей сумме задолженн</w:t>
      </w:r>
      <w:r w:rsidRPr="000457B1">
        <w:rPr>
          <w:b w:val="0"/>
          <w:sz w:val="28"/>
          <w:szCs w:val="28"/>
        </w:rPr>
        <w:t>о</w:t>
      </w:r>
      <w:r w:rsidRPr="000457B1">
        <w:rPr>
          <w:b w:val="0"/>
          <w:sz w:val="28"/>
          <w:szCs w:val="28"/>
        </w:rPr>
        <w:t>сти организации, как кредиторской, так и дебиторской.</w:t>
      </w:r>
    </w:p>
    <w:p w:rsidR="009D1BFC" w:rsidRPr="000457B1" w:rsidRDefault="009D1BFC" w:rsidP="000457B1">
      <w:pPr>
        <w:suppressAutoHyphens/>
        <w:spacing w:line="360" w:lineRule="auto"/>
        <w:ind w:firstLine="709"/>
        <w:jc w:val="both"/>
        <w:rPr>
          <w:b w:val="0"/>
          <w:sz w:val="28"/>
          <w:szCs w:val="28"/>
        </w:rPr>
      </w:pPr>
      <w:r w:rsidRPr="000457B1">
        <w:rPr>
          <w:b w:val="0"/>
          <w:sz w:val="28"/>
          <w:szCs w:val="28"/>
        </w:rPr>
        <w:t xml:space="preserve">Оценку состава и структуры задолженности необходимо производить по конкретным поставщикам и покупателям. И, по мнению </w:t>
      </w:r>
      <w:proofErr w:type="spellStart"/>
      <w:r w:rsidRPr="000457B1">
        <w:rPr>
          <w:b w:val="0"/>
          <w:sz w:val="28"/>
          <w:szCs w:val="28"/>
        </w:rPr>
        <w:t>Целоусовой</w:t>
      </w:r>
      <w:proofErr w:type="spellEnd"/>
      <w:r w:rsidRPr="000457B1">
        <w:rPr>
          <w:b w:val="0"/>
          <w:sz w:val="28"/>
          <w:szCs w:val="28"/>
        </w:rPr>
        <w:t xml:space="preserve"> Л.А. [42, с.168], желательно производить по срокам образования задолженностей или срокам их возможного погашения. </w:t>
      </w:r>
      <w:r w:rsidRPr="000457B1">
        <w:rPr>
          <w:b w:val="0"/>
          <w:iCs/>
          <w:sz w:val="28"/>
          <w:szCs w:val="28"/>
        </w:rPr>
        <w:t>Наиболее</w:t>
      </w:r>
      <w:r w:rsidRPr="000457B1">
        <w:rPr>
          <w:b w:val="0"/>
          <w:bCs w:val="0"/>
          <w:iCs/>
          <w:sz w:val="28"/>
          <w:szCs w:val="28"/>
        </w:rPr>
        <w:t xml:space="preserve"> </w:t>
      </w:r>
      <w:r w:rsidRPr="000457B1">
        <w:rPr>
          <w:b w:val="0"/>
          <w:iCs/>
          <w:sz w:val="28"/>
          <w:szCs w:val="28"/>
        </w:rPr>
        <w:t>распространенная классификация предусматривает следующую группировку текущей з</w:t>
      </w:r>
      <w:r w:rsidRPr="000457B1">
        <w:rPr>
          <w:b w:val="0"/>
          <w:iCs/>
          <w:sz w:val="28"/>
          <w:szCs w:val="28"/>
        </w:rPr>
        <w:t>а</w:t>
      </w:r>
      <w:r w:rsidRPr="000457B1">
        <w:rPr>
          <w:b w:val="0"/>
          <w:iCs/>
          <w:sz w:val="28"/>
          <w:szCs w:val="28"/>
        </w:rPr>
        <w:t xml:space="preserve">долженности: до 30 дней, от 1-го - до 3-х месяцев, от 3-6 месяцев, от 6-12 месяцев, более 12 месяцев. </w:t>
      </w:r>
      <w:r w:rsidRPr="000457B1">
        <w:rPr>
          <w:b w:val="0"/>
          <w:sz w:val="28"/>
          <w:szCs w:val="28"/>
        </w:rPr>
        <w:t xml:space="preserve">Большое значение имеет анализ задолженности в разрезе сроков погашения. </w:t>
      </w:r>
      <w:r w:rsidRPr="000457B1">
        <w:rPr>
          <w:b w:val="0"/>
          <w:sz w:val="28"/>
          <w:szCs w:val="28"/>
        </w:rPr>
        <w:lastRenderedPageBreak/>
        <w:t>Как правило, при этом задолженность делится на две большие группы: долгосрочную и краткосрочную [21, с.66].</w:t>
      </w:r>
    </w:p>
    <w:p w:rsidR="009D1BFC" w:rsidRPr="000457B1" w:rsidRDefault="009D1BFC" w:rsidP="000457B1">
      <w:pPr>
        <w:suppressAutoHyphens/>
        <w:spacing w:line="360" w:lineRule="auto"/>
        <w:ind w:firstLine="709"/>
        <w:jc w:val="both"/>
        <w:rPr>
          <w:b w:val="0"/>
          <w:sz w:val="28"/>
          <w:szCs w:val="28"/>
        </w:rPr>
      </w:pPr>
      <w:proofErr w:type="gramStart"/>
      <w:r w:rsidRPr="000457B1">
        <w:rPr>
          <w:b w:val="0"/>
          <w:sz w:val="28"/>
          <w:szCs w:val="28"/>
        </w:rPr>
        <w:t>Так, к непосредственным задачам анализа кредиторской задолженности относятся следующие:</w:t>
      </w:r>
      <w:proofErr w:type="gramEnd"/>
    </w:p>
    <w:p w:rsidR="009D1BFC" w:rsidRPr="000457B1" w:rsidRDefault="009D1BFC" w:rsidP="000457B1">
      <w:pPr>
        <w:suppressAutoHyphens/>
        <w:spacing w:line="360" w:lineRule="auto"/>
        <w:ind w:firstLine="709"/>
        <w:jc w:val="both"/>
        <w:rPr>
          <w:b w:val="0"/>
          <w:sz w:val="28"/>
          <w:szCs w:val="28"/>
        </w:rPr>
      </w:pPr>
      <w:r w:rsidRPr="000457B1">
        <w:rPr>
          <w:b w:val="0"/>
          <w:sz w:val="28"/>
          <w:szCs w:val="28"/>
        </w:rPr>
        <w:t>- точный, полный и своевременный учет движения денежных средств и операций по их движению;</w:t>
      </w:r>
    </w:p>
    <w:p w:rsidR="009D1BFC" w:rsidRPr="000457B1" w:rsidRDefault="009D1BFC" w:rsidP="000457B1">
      <w:pPr>
        <w:suppressAutoHyphens/>
        <w:spacing w:line="360" w:lineRule="auto"/>
        <w:ind w:firstLine="709"/>
        <w:jc w:val="both"/>
        <w:rPr>
          <w:b w:val="0"/>
          <w:sz w:val="28"/>
          <w:szCs w:val="28"/>
        </w:rPr>
      </w:pPr>
      <w:r w:rsidRPr="000457B1">
        <w:rPr>
          <w:b w:val="0"/>
          <w:sz w:val="28"/>
          <w:szCs w:val="28"/>
        </w:rPr>
        <w:t xml:space="preserve">- </w:t>
      </w:r>
      <w:proofErr w:type="gramStart"/>
      <w:r w:rsidRPr="000457B1">
        <w:rPr>
          <w:b w:val="0"/>
          <w:sz w:val="28"/>
          <w:szCs w:val="28"/>
        </w:rPr>
        <w:t>контроль за</w:t>
      </w:r>
      <w:proofErr w:type="gramEnd"/>
      <w:r w:rsidRPr="000457B1">
        <w:rPr>
          <w:b w:val="0"/>
          <w:sz w:val="28"/>
          <w:szCs w:val="28"/>
        </w:rPr>
        <w:t xml:space="preserve"> соблюдением кассовой и платежно-расчетной дисци</w:t>
      </w:r>
      <w:r w:rsidRPr="000457B1">
        <w:rPr>
          <w:b w:val="0"/>
          <w:sz w:val="28"/>
          <w:szCs w:val="28"/>
        </w:rPr>
        <w:t>п</w:t>
      </w:r>
      <w:r w:rsidRPr="000457B1">
        <w:rPr>
          <w:b w:val="0"/>
          <w:sz w:val="28"/>
          <w:szCs w:val="28"/>
        </w:rPr>
        <w:t>лины;</w:t>
      </w:r>
    </w:p>
    <w:p w:rsidR="009D1BFC" w:rsidRPr="000457B1" w:rsidRDefault="009D1BFC" w:rsidP="000457B1">
      <w:pPr>
        <w:suppressAutoHyphens/>
        <w:spacing w:line="360" w:lineRule="auto"/>
        <w:ind w:firstLine="709"/>
        <w:jc w:val="both"/>
        <w:rPr>
          <w:b w:val="0"/>
          <w:sz w:val="28"/>
          <w:szCs w:val="28"/>
        </w:rPr>
      </w:pPr>
      <w:r w:rsidRPr="000457B1">
        <w:rPr>
          <w:b w:val="0"/>
          <w:sz w:val="28"/>
          <w:szCs w:val="28"/>
        </w:rPr>
        <w:t>- определение структуры кредиторской и дебиторской задолженности по срокам погашения, по виду задолженности, по степени обоснованности задолженности;</w:t>
      </w:r>
    </w:p>
    <w:p w:rsidR="009D1BFC" w:rsidRPr="000457B1" w:rsidRDefault="009D1BFC" w:rsidP="000457B1">
      <w:pPr>
        <w:suppressAutoHyphens/>
        <w:spacing w:line="360" w:lineRule="auto"/>
        <w:ind w:firstLine="709"/>
        <w:jc w:val="both"/>
        <w:rPr>
          <w:b w:val="0"/>
          <w:sz w:val="28"/>
          <w:szCs w:val="28"/>
        </w:rPr>
      </w:pPr>
      <w:r w:rsidRPr="000457B1">
        <w:rPr>
          <w:b w:val="0"/>
          <w:sz w:val="28"/>
          <w:szCs w:val="28"/>
        </w:rPr>
        <w:t>- определение состава и структуры просроченной дебиторской и кредиторской задолженности, ее  доли в общем объеме дебиторской и кредиторской задолженности;</w:t>
      </w:r>
    </w:p>
    <w:p w:rsidR="009D1BFC" w:rsidRPr="000457B1" w:rsidRDefault="009D1BFC" w:rsidP="000457B1">
      <w:pPr>
        <w:suppressAutoHyphens/>
        <w:spacing w:line="360" w:lineRule="auto"/>
        <w:ind w:firstLine="709"/>
        <w:jc w:val="both"/>
        <w:rPr>
          <w:b w:val="0"/>
          <w:sz w:val="28"/>
          <w:szCs w:val="28"/>
        </w:rPr>
      </w:pPr>
      <w:r w:rsidRPr="000457B1">
        <w:rPr>
          <w:b w:val="0"/>
          <w:sz w:val="28"/>
          <w:szCs w:val="28"/>
        </w:rPr>
        <w:t>- выявление структуры данных по поставщикам  по неоплаченным  расчетным документам, поставщикам по просроченным векселям, п</w:t>
      </w:r>
      <w:r w:rsidRPr="000457B1">
        <w:rPr>
          <w:b w:val="0"/>
          <w:sz w:val="28"/>
          <w:szCs w:val="28"/>
        </w:rPr>
        <w:t>о</w:t>
      </w:r>
      <w:r w:rsidRPr="000457B1">
        <w:rPr>
          <w:b w:val="0"/>
          <w:sz w:val="28"/>
          <w:szCs w:val="28"/>
        </w:rPr>
        <w:t>ставщикам по полученному коммерческому кредиту, установление их целесообразности и з</w:t>
      </w:r>
      <w:r w:rsidRPr="000457B1">
        <w:rPr>
          <w:b w:val="0"/>
          <w:sz w:val="28"/>
          <w:szCs w:val="28"/>
        </w:rPr>
        <w:t>а</w:t>
      </w:r>
      <w:r w:rsidRPr="000457B1">
        <w:rPr>
          <w:b w:val="0"/>
          <w:sz w:val="28"/>
          <w:szCs w:val="28"/>
        </w:rPr>
        <w:t>конности;</w:t>
      </w:r>
    </w:p>
    <w:p w:rsidR="009D1BFC" w:rsidRPr="000457B1" w:rsidRDefault="009D1BFC" w:rsidP="000457B1">
      <w:pPr>
        <w:suppressAutoHyphens/>
        <w:spacing w:line="360" w:lineRule="auto"/>
        <w:ind w:firstLine="709"/>
        <w:jc w:val="both"/>
        <w:rPr>
          <w:b w:val="0"/>
          <w:sz w:val="28"/>
          <w:szCs w:val="28"/>
        </w:rPr>
      </w:pPr>
      <w:r w:rsidRPr="000457B1">
        <w:rPr>
          <w:b w:val="0"/>
          <w:sz w:val="28"/>
          <w:szCs w:val="28"/>
        </w:rPr>
        <w:t>- определение правильности использования банковских ссуд;</w:t>
      </w:r>
    </w:p>
    <w:p w:rsidR="009D1BFC" w:rsidRPr="000457B1" w:rsidRDefault="009D1BFC" w:rsidP="000457B1">
      <w:pPr>
        <w:suppressAutoHyphens/>
        <w:spacing w:line="360" w:lineRule="auto"/>
        <w:ind w:firstLine="709"/>
        <w:jc w:val="both"/>
        <w:rPr>
          <w:b w:val="0"/>
          <w:sz w:val="28"/>
          <w:szCs w:val="28"/>
        </w:rPr>
      </w:pPr>
      <w:r w:rsidRPr="000457B1">
        <w:rPr>
          <w:b w:val="0"/>
          <w:sz w:val="28"/>
          <w:szCs w:val="28"/>
        </w:rPr>
        <w:t>- выявление неправильного перечисления или получения авансов и платежей по бестоварным счетам и т.п. операциям;</w:t>
      </w:r>
    </w:p>
    <w:p w:rsidR="009D1BFC" w:rsidRPr="000457B1" w:rsidRDefault="009D1BFC" w:rsidP="000457B1">
      <w:pPr>
        <w:suppressAutoHyphens/>
        <w:spacing w:line="360" w:lineRule="auto"/>
        <w:ind w:firstLine="709"/>
        <w:jc w:val="both"/>
        <w:rPr>
          <w:b w:val="0"/>
          <w:sz w:val="28"/>
          <w:szCs w:val="28"/>
        </w:rPr>
      </w:pPr>
      <w:r w:rsidRPr="000457B1">
        <w:rPr>
          <w:b w:val="0"/>
          <w:sz w:val="28"/>
          <w:szCs w:val="28"/>
        </w:rPr>
        <w:t>- определение правильности расчетов с работниками по оплате труда, с поставщиками и подрядчиками, с другими дебиторами и кредиторами и выявление резервов погашения имеющейся задолженности по обяз</w:t>
      </w:r>
      <w:r w:rsidRPr="000457B1">
        <w:rPr>
          <w:b w:val="0"/>
          <w:sz w:val="28"/>
          <w:szCs w:val="28"/>
        </w:rPr>
        <w:t>а</w:t>
      </w:r>
      <w:r w:rsidRPr="000457B1">
        <w:rPr>
          <w:b w:val="0"/>
          <w:sz w:val="28"/>
          <w:szCs w:val="28"/>
        </w:rPr>
        <w:t xml:space="preserve">тельствам перед кредиторами, а также возможностей взыскания долгов (посредством денежных или </w:t>
      </w:r>
      <w:proofErr w:type="spellStart"/>
      <w:r w:rsidRPr="000457B1">
        <w:rPr>
          <w:b w:val="0"/>
          <w:sz w:val="28"/>
          <w:szCs w:val="28"/>
        </w:rPr>
        <w:t>неденежных</w:t>
      </w:r>
      <w:proofErr w:type="spellEnd"/>
      <w:r w:rsidRPr="000457B1">
        <w:rPr>
          <w:b w:val="0"/>
          <w:sz w:val="28"/>
          <w:szCs w:val="28"/>
        </w:rPr>
        <w:t xml:space="preserve"> расчетов или обращения в суд) с дебиторов [21, с.99].</w:t>
      </w:r>
    </w:p>
    <w:p w:rsidR="009D1BFC" w:rsidRPr="000457B1" w:rsidRDefault="009D1BFC" w:rsidP="000457B1">
      <w:pPr>
        <w:suppressAutoHyphens/>
        <w:spacing w:line="360" w:lineRule="auto"/>
        <w:ind w:firstLine="709"/>
        <w:jc w:val="both"/>
        <w:rPr>
          <w:b w:val="0"/>
          <w:sz w:val="28"/>
          <w:szCs w:val="28"/>
        </w:rPr>
      </w:pPr>
      <w:proofErr w:type="gramStart"/>
      <w:r w:rsidRPr="000457B1">
        <w:rPr>
          <w:b w:val="0"/>
          <w:sz w:val="28"/>
          <w:szCs w:val="28"/>
        </w:rPr>
        <w:t>Основными источниками информации для анализа дебиторской и кредиторской задолженности служат Бухгалтерский баланс (форма № 1 по ОКУД), Отчет о прибылях и убытках (форма № 2 по ОКУД), Приложение к бухгалте</w:t>
      </w:r>
      <w:r w:rsidRPr="000457B1">
        <w:rPr>
          <w:b w:val="0"/>
          <w:sz w:val="28"/>
          <w:szCs w:val="28"/>
        </w:rPr>
        <w:t>р</w:t>
      </w:r>
      <w:r w:rsidRPr="000457B1">
        <w:rPr>
          <w:b w:val="0"/>
          <w:sz w:val="28"/>
          <w:szCs w:val="28"/>
        </w:rPr>
        <w:t xml:space="preserve">скому балансу (форма №5 по ОКУД), оборотные ведомости, карточки </w:t>
      </w:r>
      <w:r w:rsidRPr="000457B1">
        <w:rPr>
          <w:b w:val="0"/>
          <w:sz w:val="28"/>
          <w:szCs w:val="28"/>
        </w:rPr>
        <w:lastRenderedPageBreak/>
        <w:t>аналитического учета, данные инвентаризации, первичные документы, журналы-ордера и ведомости синтетического учета, в которых отражается движение соответствующих платежей, расчетные ведомости по начислению заработной платы работникам</w:t>
      </w:r>
      <w:proofErr w:type="gramEnd"/>
      <w:r w:rsidRPr="000457B1">
        <w:rPr>
          <w:b w:val="0"/>
          <w:sz w:val="28"/>
          <w:szCs w:val="28"/>
        </w:rPr>
        <w:t xml:space="preserve">, действующие нормативные документы, определяющие ставки и льготы при производстве расчетов по направлениям платежей, другие отчетные формы. </w:t>
      </w:r>
    </w:p>
    <w:p w:rsidR="009D1BFC" w:rsidRPr="00C47B32" w:rsidRDefault="009D1BFC" w:rsidP="000457B1">
      <w:pPr>
        <w:suppressAutoHyphens/>
        <w:spacing w:line="360" w:lineRule="auto"/>
        <w:ind w:firstLine="709"/>
        <w:jc w:val="both"/>
        <w:rPr>
          <w:sz w:val="28"/>
          <w:szCs w:val="28"/>
        </w:rPr>
      </w:pPr>
      <w:r w:rsidRPr="000457B1">
        <w:rPr>
          <w:b w:val="0"/>
          <w:sz w:val="28"/>
          <w:szCs w:val="28"/>
        </w:rPr>
        <w:t>Для анализа состояния задолженности в обязательном порядке рассчитываются средняя кредиторская (дебиторская) задолженность, коэффициент оборачиваемости кредиторской (дебиторской) задолженности, период сбора кред</w:t>
      </w:r>
      <w:r w:rsidRPr="000457B1">
        <w:rPr>
          <w:b w:val="0"/>
          <w:sz w:val="28"/>
          <w:szCs w:val="28"/>
        </w:rPr>
        <w:t>и</w:t>
      </w:r>
      <w:r w:rsidRPr="000457B1">
        <w:rPr>
          <w:b w:val="0"/>
          <w:sz w:val="28"/>
          <w:szCs w:val="28"/>
        </w:rPr>
        <w:t>торской (дебиторской) задолженности, которые относятся к группе показателей деловой активности организации. Эти показатели являются базовыми при исследовании задолженности. Широкое их практическое использование обусло</w:t>
      </w:r>
      <w:r w:rsidRPr="000457B1">
        <w:rPr>
          <w:b w:val="0"/>
          <w:sz w:val="28"/>
          <w:szCs w:val="28"/>
        </w:rPr>
        <w:t>в</w:t>
      </w:r>
      <w:r w:rsidRPr="000457B1">
        <w:rPr>
          <w:b w:val="0"/>
          <w:sz w:val="28"/>
          <w:szCs w:val="28"/>
        </w:rPr>
        <w:t>лено еще и тем, что их можно рассчитать на основе даже очень агрегированной финансовой информации. Например, они могут быть найдены по данным п</w:t>
      </w:r>
      <w:r w:rsidRPr="000457B1">
        <w:rPr>
          <w:b w:val="0"/>
          <w:sz w:val="28"/>
          <w:szCs w:val="28"/>
        </w:rPr>
        <w:t>е</w:t>
      </w:r>
      <w:r w:rsidRPr="000457B1">
        <w:rPr>
          <w:b w:val="0"/>
          <w:sz w:val="28"/>
          <w:szCs w:val="28"/>
        </w:rPr>
        <w:t>риодически публикуемых в открытой печати отчетов о результатах деятельн</w:t>
      </w:r>
      <w:r w:rsidRPr="000457B1">
        <w:rPr>
          <w:b w:val="0"/>
          <w:sz w:val="28"/>
          <w:szCs w:val="28"/>
        </w:rPr>
        <w:t>о</w:t>
      </w:r>
      <w:r w:rsidRPr="000457B1">
        <w:rPr>
          <w:b w:val="0"/>
          <w:sz w:val="28"/>
          <w:szCs w:val="28"/>
        </w:rPr>
        <w:t xml:space="preserve">сти акционерных обществ. </w:t>
      </w:r>
    </w:p>
    <w:p w:rsidR="009D1BFC" w:rsidRPr="009D1BFC" w:rsidRDefault="009D1BFC" w:rsidP="000457B1">
      <w:pPr>
        <w:pStyle w:val="afb"/>
        <w:spacing w:line="360" w:lineRule="auto"/>
        <w:ind w:firstLine="708"/>
        <w:jc w:val="both"/>
        <w:rPr>
          <w:sz w:val="28"/>
          <w:szCs w:val="28"/>
          <w:lang w:val="ru-RU"/>
        </w:rPr>
      </w:pPr>
      <w:r w:rsidRPr="009D1BFC">
        <w:rPr>
          <w:sz w:val="28"/>
          <w:szCs w:val="28"/>
          <w:lang w:val="ru-RU"/>
        </w:rPr>
        <w:t>Сведем основные показатели кредиторской задолженности в табл.1.1.</w:t>
      </w:r>
    </w:p>
    <w:p w:rsidR="009D1BFC" w:rsidRPr="009D1BFC" w:rsidRDefault="009D1BFC" w:rsidP="000457B1">
      <w:pPr>
        <w:pStyle w:val="afb"/>
        <w:spacing w:line="360" w:lineRule="auto"/>
        <w:rPr>
          <w:sz w:val="28"/>
          <w:szCs w:val="28"/>
          <w:lang w:val="ru-RU"/>
        </w:rPr>
      </w:pPr>
      <w:r w:rsidRPr="009D1BFC">
        <w:rPr>
          <w:sz w:val="28"/>
          <w:szCs w:val="28"/>
          <w:lang w:val="ru-RU"/>
        </w:rPr>
        <w:t>Таблица 1.</w:t>
      </w:r>
      <w:r w:rsidR="000457B1">
        <w:rPr>
          <w:sz w:val="28"/>
          <w:szCs w:val="28"/>
          <w:lang w:val="ru-RU"/>
        </w:rPr>
        <w:t xml:space="preserve">1  - </w:t>
      </w:r>
      <w:r w:rsidRPr="009D1BFC">
        <w:rPr>
          <w:sz w:val="28"/>
          <w:szCs w:val="28"/>
          <w:lang w:val="ru-RU"/>
        </w:rPr>
        <w:t>Основные коэффициенты, характеризующие задолженность о</w:t>
      </w:r>
      <w:r w:rsidRPr="009D1BFC">
        <w:rPr>
          <w:sz w:val="28"/>
          <w:szCs w:val="28"/>
          <w:lang w:val="ru-RU"/>
        </w:rPr>
        <w:t>р</w:t>
      </w:r>
      <w:r w:rsidRPr="009D1BFC">
        <w:rPr>
          <w:sz w:val="28"/>
          <w:szCs w:val="28"/>
          <w:lang w:val="ru-RU"/>
        </w:rPr>
        <w:t>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2046"/>
        <w:gridCol w:w="4754"/>
        <w:gridCol w:w="2558"/>
      </w:tblGrid>
      <w:tr w:rsidR="009D1BFC" w:rsidRPr="00C47B32" w:rsidTr="000457B1">
        <w:trPr>
          <w:trHeight w:val="134"/>
        </w:trPr>
        <w:tc>
          <w:tcPr>
            <w:tcW w:w="252" w:type="pct"/>
          </w:tcPr>
          <w:p w:rsidR="009D1BFC" w:rsidRPr="00C47B32" w:rsidRDefault="009D1BFC" w:rsidP="000457B1">
            <w:pPr>
              <w:pStyle w:val="afb"/>
              <w:spacing w:after="0"/>
              <w:jc w:val="center"/>
            </w:pPr>
            <w:r w:rsidRPr="00C47B32">
              <w:t>№</w:t>
            </w:r>
          </w:p>
        </w:tc>
        <w:tc>
          <w:tcPr>
            <w:tcW w:w="1038" w:type="pct"/>
          </w:tcPr>
          <w:p w:rsidR="009D1BFC" w:rsidRPr="00C47B32" w:rsidRDefault="009D1BFC" w:rsidP="000457B1">
            <w:pPr>
              <w:pStyle w:val="afb"/>
              <w:spacing w:after="0"/>
              <w:jc w:val="center"/>
            </w:pPr>
            <w:proofErr w:type="spellStart"/>
            <w:r w:rsidRPr="00C47B32">
              <w:t>Коэффициент</w:t>
            </w:r>
            <w:proofErr w:type="spellEnd"/>
          </w:p>
        </w:tc>
        <w:tc>
          <w:tcPr>
            <w:tcW w:w="2412" w:type="pct"/>
          </w:tcPr>
          <w:p w:rsidR="009D1BFC" w:rsidRPr="00C47B32" w:rsidRDefault="009D1BFC" w:rsidP="000457B1">
            <w:pPr>
              <w:pStyle w:val="afb"/>
              <w:spacing w:after="0"/>
              <w:jc w:val="center"/>
            </w:pPr>
            <w:proofErr w:type="spellStart"/>
            <w:r>
              <w:t>Формула</w:t>
            </w:r>
            <w:proofErr w:type="spellEnd"/>
          </w:p>
        </w:tc>
        <w:tc>
          <w:tcPr>
            <w:tcW w:w="1298" w:type="pct"/>
          </w:tcPr>
          <w:p w:rsidR="009D1BFC" w:rsidRPr="00C47B32" w:rsidRDefault="009D1BFC" w:rsidP="000457B1">
            <w:pPr>
              <w:pStyle w:val="afb"/>
              <w:spacing w:after="0"/>
              <w:jc w:val="center"/>
            </w:pPr>
            <w:proofErr w:type="spellStart"/>
            <w:r w:rsidRPr="00C47B32">
              <w:t>Комментарии</w:t>
            </w:r>
            <w:proofErr w:type="spellEnd"/>
          </w:p>
        </w:tc>
      </w:tr>
      <w:tr w:rsidR="000457B1" w:rsidRPr="00C47B32" w:rsidTr="000457B1">
        <w:trPr>
          <w:trHeight w:val="126"/>
        </w:trPr>
        <w:tc>
          <w:tcPr>
            <w:tcW w:w="252" w:type="pct"/>
          </w:tcPr>
          <w:p w:rsidR="000457B1" w:rsidRPr="000457B1" w:rsidRDefault="000457B1" w:rsidP="000457B1">
            <w:pPr>
              <w:pStyle w:val="afb"/>
              <w:spacing w:after="0"/>
              <w:jc w:val="center"/>
              <w:rPr>
                <w:lang w:val="ru-RU"/>
              </w:rPr>
            </w:pPr>
            <w:r>
              <w:rPr>
                <w:lang w:val="ru-RU"/>
              </w:rPr>
              <w:t>1</w:t>
            </w:r>
          </w:p>
        </w:tc>
        <w:tc>
          <w:tcPr>
            <w:tcW w:w="1038" w:type="pct"/>
          </w:tcPr>
          <w:p w:rsidR="000457B1" w:rsidRPr="000457B1" w:rsidRDefault="000457B1" w:rsidP="000457B1">
            <w:pPr>
              <w:pStyle w:val="afb"/>
              <w:spacing w:after="0"/>
              <w:jc w:val="center"/>
              <w:rPr>
                <w:lang w:val="ru-RU"/>
              </w:rPr>
            </w:pPr>
            <w:r>
              <w:rPr>
                <w:lang w:val="ru-RU"/>
              </w:rPr>
              <w:t>2</w:t>
            </w:r>
          </w:p>
        </w:tc>
        <w:tc>
          <w:tcPr>
            <w:tcW w:w="2412" w:type="pct"/>
          </w:tcPr>
          <w:p w:rsidR="000457B1" w:rsidRPr="000457B1" w:rsidRDefault="000457B1" w:rsidP="000457B1">
            <w:pPr>
              <w:pStyle w:val="afb"/>
              <w:spacing w:after="0"/>
              <w:jc w:val="center"/>
              <w:rPr>
                <w:lang w:val="ru-RU"/>
              </w:rPr>
            </w:pPr>
            <w:r>
              <w:rPr>
                <w:lang w:val="ru-RU"/>
              </w:rPr>
              <w:t>3</w:t>
            </w:r>
          </w:p>
        </w:tc>
        <w:tc>
          <w:tcPr>
            <w:tcW w:w="1298" w:type="pct"/>
          </w:tcPr>
          <w:p w:rsidR="000457B1" w:rsidRPr="000457B1" w:rsidRDefault="000457B1" w:rsidP="000457B1">
            <w:pPr>
              <w:pStyle w:val="afb"/>
              <w:spacing w:after="0"/>
              <w:jc w:val="center"/>
              <w:rPr>
                <w:lang w:val="ru-RU"/>
              </w:rPr>
            </w:pPr>
            <w:r>
              <w:rPr>
                <w:lang w:val="ru-RU"/>
              </w:rPr>
              <w:t>4</w:t>
            </w:r>
          </w:p>
        </w:tc>
      </w:tr>
      <w:tr w:rsidR="009D1BFC" w:rsidRPr="00C47B32" w:rsidTr="000457B1">
        <w:trPr>
          <w:trHeight w:val="1395"/>
        </w:trPr>
        <w:tc>
          <w:tcPr>
            <w:tcW w:w="252" w:type="pct"/>
          </w:tcPr>
          <w:p w:rsidR="009D1BFC" w:rsidRPr="00C47B32" w:rsidRDefault="009D1BFC" w:rsidP="000457B1">
            <w:pPr>
              <w:pStyle w:val="afb"/>
            </w:pPr>
            <w:r w:rsidRPr="00C47B32">
              <w:t>1</w:t>
            </w:r>
          </w:p>
        </w:tc>
        <w:tc>
          <w:tcPr>
            <w:tcW w:w="1038" w:type="pct"/>
          </w:tcPr>
          <w:p w:rsidR="009D1BFC" w:rsidRPr="009D1BFC" w:rsidRDefault="009D1BFC" w:rsidP="000457B1">
            <w:pPr>
              <w:pStyle w:val="afb"/>
              <w:rPr>
                <w:lang w:val="ru-RU"/>
              </w:rPr>
            </w:pPr>
            <w:r w:rsidRPr="009D1BFC">
              <w:rPr>
                <w:lang w:val="ru-RU"/>
              </w:rPr>
              <w:t>Средняя сто</w:t>
            </w:r>
            <w:r w:rsidRPr="009D1BFC">
              <w:rPr>
                <w:lang w:val="ru-RU"/>
              </w:rPr>
              <w:t>и</w:t>
            </w:r>
            <w:r w:rsidRPr="009D1BFC">
              <w:rPr>
                <w:lang w:val="ru-RU"/>
              </w:rPr>
              <w:t>мость кредито</w:t>
            </w:r>
            <w:r w:rsidRPr="009D1BFC">
              <w:rPr>
                <w:lang w:val="ru-RU"/>
              </w:rPr>
              <w:t>р</w:t>
            </w:r>
            <w:r w:rsidRPr="009D1BFC">
              <w:rPr>
                <w:lang w:val="ru-RU"/>
              </w:rPr>
              <w:t>ской (дебито</w:t>
            </w:r>
            <w:r w:rsidRPr="009D1BFC">
              <w:rPr>
                <w:lang w:val="ru-RU"/>
              </w:rPr>
              <w:t>р</w:t>
            </w:r>
            <w:r w:rsidRPr="009D1BFC">
              <w:rPr>
                <w:lang w:val="ru-RU"/>
              </w:rPr>
              <w:t>ской) задолже</w:t>
            </w:r>
            <w:r w:rsidRPr="009D1BFC">
              <w:rPr>
                <w:lang w:val="ru-RU"/>
              </w:rPr>
              <w:t>н</w:t>
            </w:r>
            <w:r w:rsidRPr="009D1BFC">
              <w:rPr>
                <w:lang w:val="ru-RU"/>
              </w:rPr>
              <w:t>ности, тыс</w:t>
            </w:r>
            <w:proofErr w:type="gramStart"/>
            <w:r w:rsidRPr="009D1BFC">
              <w:rPr>
                <w:lang w:val="ru-RU"/>
              </w:rPr>
              <w:t>.р</w:t>
            </w:r>
            <w:proofErr w:type="gramEnd"/>
            <w:r w:rsidRPr="009D1BFC">
              <w:rPr>
                <w:lang w:val="ru-RU"/>
              </w:rPr>
              <w:t>уб.</w:t>
            </w:r>
          </w:p>
        </w:tc>
        <w:tc>
          <w:tcPr>
            <w:tcW w:w="2412" w:type="pct"/>
          </w:tcPr>
          <w:p w:rsidR="009D1BFC" w:rsidRDefault="009D1BFC" w:rsidP="000457B1">
            <w:pPr>
              <w:pStyle w:val="afb"/>
            </w:pPr>
            <w:proofErr w:type="spellStart"/>
            <w:r w:rsidRPr="00C47B32">
              <w:t>Средняя</w:t>
            </w:r>
            <w:proofErr w:type="spellEnd"/>
            <w:r w:rsidRPr="00C47B32">
              <w:t xml:space="preserve"> </w:t>
            </w:r>
            <w:proofErr w:type="spellStart"/>
            <w:r w:rsidRPr="00C47B32">
              <w:t>стоимость</w:t>
            </w:r>
            <w:proofErr w:type="spellEnd"/>
            <w:r w:rsidRPr="00C47B32">
              <w:t xml:space="preserve"> </w:t>
            </w:r>
            <w:proofErr w:type="spellStart"/>
            <w:r w:rsidRPr="00C47B32">
              <w:t>дебиторской</w:t>
            </w:r>
            <w:proofErr w:type="spellEnd"/>
            <w:r w:rsidRPr="00C47B32">
              <w:t xml:space="preserve"> </w:t>
            </w:r>
            <w:proofErr w:type="spellStart"/>
            <w:r w:rsidRPr="00C47B32">
              <w:t>задолженности</w:t>
            </w:r>
            <w:proofErr w:type="spellEnd"/>
            <w:r>
              <w:t>:</w:t>
            </w:r>
          </w:p>
          <w:p w:rsidR="009D1BFC" w:rsidRDefault="009D1BFC" w:rsidP="000457B1">
            <w:pPr>
              <w:pStyle w:val="afb"/>
            </w:pPr>
            <w:r w:rsidRPr="009051FE">
              <w:rPr>
                <w:position w:val="-10"/>
              </w:rPr>
              <w:object w:dxaOrig="21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8.75pt" o:ole="">
                  <v:imagedata r:id="rId8" o:title=""/>
                </v:shape>
                <o:OLEObject Type="Embed" ProgID="Equation.3" ShapeID="_x0000_i1025" DrawAspect="Content" ObjectID="_1547196119" r:id="rId9"/>
              </w:object>
            </w:r>
          </w:p>
          <w:p w:rsidR="009D1BFC" w:rsidRDefault="009D1BFC" w:rsidP="000457B1">
            <w:pPr>
              <w:pStyle w:val="afb"/>
            </w:pPr>
            <w:proofErr w:type="spellStart"/>
            <w:r w:rsidRPr="00C47B32">
              <w:t>Средняя</w:t>
            </w:r>
            <w:proofErr w:type="spellEnd"/>
            <w:r w:rsidRPr="00C47B32">
              <w:t xml:space="preserve"> </w:t>
            </w:r>
            <w:proofErr w:type="spellStart"/>
            <w:r w:rsidRPr="00C47B32">
              <w:t>стоимость</w:t>
            </w:r>
            <w:proofErr w:type="spellEnd"/>
            <w:r w:rsidRPr="00C47B32">
              <w:t xml:space="preserve"> </w:t>
            </w:r>
            <w:proofErr w:type="spellStart"/>
            <w:r w:rsidRPr="00C47B32">
              <w:t>кредиторской</w:t>
            </w:r>
            <w:proofErr w:type="spellEnd"/>
            <w:r w:rsidRPr="00C47B32">
              <w:t xml:space="preserve"> </w:t>
            </w:r>
            <w:proofErr w:type="spellStart"/>
            <w:r w:rsidRPr="00C47B32">
              <w:t>задолженности</w:t>
            </w:r>
            <w:proofErr w:type="spellEnd"/>
            <w:r>
              <w:t>:</w:t>
            </w:r>
          </w:p>
          <w:p w:rsidR="009D1BFC" w:rsidRDefault="009D1BFC" w:rsidP="000457B1">
            <w:pPr>
              <w:pStyle w:val="afb"/>
            </w:pPr>
            <w:r w:rsidRPr="009051FE">
              <w:rPr>
                <w:position w:val="-10"/>
              </w:rPr>
              <w:object w:dxaOrig="2100" w:dyaOrig="380">
                <v:shape id="_x0000_i1026" type="#_x0000_t75" style="width:105pt;height:18.75pt" o:ole="">
                  <v:imagedata r:id="rId10" o:title=""/>
                </v:shape>
                <o:OLEObject Type="Embed" ProgID="Equation.3" ShapeID="_x0000_i1026" DrawAspect="Content" ObjectID="_1547196120" r:id="rId11"/>
              </w:object>
            </w:r>
          </w:p>
          <w:p w:rsidR="009D1BFC" w:rsidRPr="009D1BFC" w:rsidRDefault="009D1BFC" w:rsidP="000457B1">
            <w:pPr>
              <w:pStyle w:val="afb"/>
              <w:rPr>
                <w:lang w:val="ru-RU"/>
              </w:rPr>
            </w:pPr>
            <w:r w:rsidRPr="009D1BFC">
              <w:rPr>
                <w:lang w:val="ru-RU"/>
              </w:rPr>
              <w:t xml:space="preserve">где </w:t>
            </w:r>
          </w:p>
          <w:p w:rsidR="009D1BFC" w:rsidRPr="009D1BFC" w:rsidRDefault="009D1BFC" w:rsidP="000457B1">
            <w:pPr>
              <w:pStyle w:val="afb"/>
              <w:rPr>
                <w:lang w:val="ru-RU"/>
              </w:rPr>
            </w:pPr>
            <w:r w:rsidRPr="009051FE">
              <w:rPr>
                <w:position w:val="-10"/>
              </w:rPr>
              <w:object w:dxaOrig="1080" w:dyaOrig="320">
                <v:shape id="_x0000_i1027" type="#_x0000_t75" style="width:54pt;height:15.75pt" o:ole="">
                  <v:imagedata r:id="rId12" o:title=""/>
                </v:shape>
                <o:OLEObject Type="Embed" ProgID="Equation.3" ShapeID="_x0000_i1027" DrawAspect="Content" ObjectID="_1547196121" r:id="rId13"/>
              </w:object>
            </w:r>
            <w:r w:rsidRPr="009D1BFC">
              <w:rPr>
                <w:lang w:val="ru-RU"/>
              </w:rPr>
              <w:t xml:space="preserve"> - дебиторская (кредиторская) задолженность на начало периода;</w:t>
            </w:r>
          </w:p>
          <w:p w:rsidR="009D1BFC" w:rsidRPr="009D1BFC" w:rsidRDefault="009D1BFC" w:rsidP="000457B1">
            <w:pPr>
              <w:pStyle w:val="afb"/>
              <w:rPr>
                <w:lang w:val="ru-RU"/>
              </w:rPr>
            </w:pPr>
            <w:r w:rsidRPr="009051FE">
              <w:rPr>
                <w:position w:val="-10"/>
              </w:rPr>
              <w:object w:dxaOrig="1080" w:dyaOrig="320">
                <v:shape id="_x0000_i1028" type="#_x0000_t75" style="width:54pt;height:15.75pt" o:ole="">
                  <v:imagedata r:id="rId14" o:title=""/>
                </v:shape>
                <o:OLEObject Type="Embed" ProgID="Equation.3" ShapeID="_x0000_i1028" DrawAspect="Content" ObjectID="_1547196122" r:id="rId15"/>
              </w:object>
            </w:r>
            <w:r w:rsidRPr="009D1BFC">
              <w:rPr>
                <w:lang w:val="ru-RU"/>
              </w:rPr>
              <w:t xml:space="preserve"> - дебиторская (кредиторская) задолженность на конец периода</w:t>
            </w:r>
          </w:p>
        </w:tc>
        <w:tc>
          <w:tcPr>
            <w:tcW w:w="1298" w:type="pct"/>
          </w:tcPr>
          <w:p w:rsidR="009D1BFC" w:rsidRPr="009D1BFC" w:rsidRDefault="009D1BFC" w:rsidP="000457B1">
            <w:pPr>
              <w:pStyle w:val="afb"/>
              <w:rPr>
                <w:lang w:val="ru-RU"/>
              </w:rPr>
            </w:pPr>
            <w:r w:rsidRPr="009D1BFC">
              <w:rPr>
                <w:lang w:val="ru-RU"/>
              </w:rPr>
              <w:t>Данные использую</w:t>
            </w:r>
            <w:r w:rsidRPr="009D1BFC">
              <w:rPr>
                <w:lang w:val="ru-RU"/>
              </w:rPr>
              <w:t>т</w:t>
            </w:r>
            <w:r w:rsidRPr="009D1BFC">
              <w:rPr>
                <w:lang w:val="ru-RU"/>
              </w:rPr>
              <w:t>ся для выявления сре</w:t>
            </w:r>
            <w:r w:rsidRPr="009D1BFC">
              <w:rPr>
                <w:lang w:val="ru-RU"/>
              </w:rPr>
              <w:t>д</w:t>
            </w:r>
            <w:r w:rsidRPr="009D1BFC">
              <w:rPr>
                <w:lang w:val="ru-RU"/>
              </w:rPr>
              <w:t>ней и при расчете к</w:t>
            </w:r>
            <w:r w:rsidRPr="009D1BFC">
              <w:rPr>
                <w:lang w:val="ru-RU"/>
              </w:rPr>
              <w:t>о</w:t>
            </w:r>
            <w:r w:rsidRPr="009D1BFC">
              <w:rPr>
                <w:lang w:val="ru-RU"/>
              </w:rPr>
              <w:t>эффициента оборач</w:t>
            </w:r>
            <w:r w:rsidRPr="009D1BFC">
              <w:rPr>
                <w:lang w:val="ru-RU"/>
              </w:rPr>
              <w:t>и</w:t>
            </w:r>
            <w:r w:rsidRPr="009D1BFC">
              <w:rPr>
                <w:lang w:val="ru-RU"/>
              </w:rPr>
              <w:t>ваемости кредито</w:t>
            </w:r>
            <w:r w:rsidRPr="009D1BFC">
              <w:rPr>
                <w:lang w:val="ru-RU"/>
              </w:rPr>
              <w:t>р</w:t>
            </w:r>
            <w:r w:rsidRPr="009D1BFC">
              <w:rPr>
                <w:lang w:val="ru-RU"/>
              </w:rPr>
              <w:t>ской (дебито</w:t>
            </w:r>
            <w:r w:rsidRPr="009D1BFC">
              <w:rPr>
                <w:lang w:val="ru-RU"/>
              </w:rPr>
              <w:t>р</w:t>
            </w:r>
            <w:r w:rsidRPr="009D1BFC">
              <w:rPr>
                <w:lang w:val="ru-RU"/>
              </w:rPr>
              <w:t>ской) задолженности</w:t>
            </w:r>
          </w:p>
        </w:tc>
      </w:tr>
    </w:tbl>
    <w:p w:rsidR="009D1BFC" w:rsidRDefault="000457B1" w:rsidP="000457B1">
      <w:pPr>
        <w:pStyle w:val="afb"/>
        <w:spacing w:line="360" w:lineRule="auto"/>
        <w:ind w:firstLine="708"/>
        <w:jc w:val="right"/>
        <w:rPr>
          <w:sz w:val="28"/>
          <w:szCs w:val="28"/>
          <w:lang w:val="ru-RU"/>
        </w:rPr>
      </w:pPr>
      <w:r>
        <w:rPr>
          <w:sz w:val="28"/>
          <w:szCs w:val="28"/>
          <w:lang w:val="ru-RU"/>
        </w:rPr>
        <w:lastRenderedPageBreak/>
        <w:t>Продолжение таблицы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2046"/>
        <w:gridCol w:w="4754"/>
        <w:gridCol w:w="2558"/>
      </w:tblGrid>
      <w:tr w:rsidR="000457B1" w:rsidRPr="009D1BFC" w:rsidTr="000457B1">
        <w:trPr>
          <w:trHeight w:val="255"/>
        </w:trPr>
        <w:tc>
          <w:tcPr>
            <w:tcW w:w="252" w:type="pct"/>
          </w:tcPr>
          <w:p w:rsidR="000457B1" w:rsidRPr="000457B1" w:rsidRDefault="000457B1" w:rsidP="000457B1">
            <w:pPr>
              <w:pStyle w:val="afb"/>
              <w:spacing w:after="0"/>
              <w:contextualSpacing/>
              <w:jc w:val="center"/>
              <w:rPr>
                <w:lang w:val="ru-RU"/>
              </w:rPr>
            </w:pPr>
            <w:r>
              <w:rPr>
                <w:lang w:val="ru-RU"/>
              </w:rPr>
              <w:t>1</w:t>
            </w:r>
          </w:p>
        </w:tc>
        <w:tc>
          <w:tcPr>
            <w:tcW w:w="1038" w:type="pct"/>
          </w:tcPr>
          <w:p w:rsidR="000457B1" w:rsidRPr="009D1BFC" w:rsidRDefault="000457B1" w:rsidP="000457B1">
            <w:pPr>
              <w:pStyle w:val="afb"/>
              <w:spacing w:after="0"/>
              <w:contextualSpacing/>
              <w:jc w:val="center"/>
              <w:rPr>
                <w:lang w:val="ru-RU"/>
              </w:rPr>
            </w:pPr>
            <w:r>
              <w:rPr>
                <w:lang w:val="ru-RU"/>
              </w:rPr>
              <w:t>2</w:t>
            </w:r>
          </w:p>
        </w:tc>
        <w:tc>
          <w:tcPr>
            <w:tcW w:w="2412" w:type="pct"/>
          </w:tcPr>
          <w:p w:rsidR="000457B1" w:rsidRPr="009D1BFC" w:rsidRDefault="000457B1" w:rsidP="000457B1">
            <w:pPr>
              <w:pStyle w:val="afb"/>
              <w:spacing w:after="0"/>
              <w:contextualSpacing/>
              <w:jc w:val="center"/>
              <w:rPr>
                <w:lang w:val="ru-RU"/>
              </w:rPr>
            </w:pPr>
            <w:r>
              <w:rPr>
                <w:lang w:val="ru-RU"/>
              </w:rPr>
              <w:t>3</w:t>
            </w:r>
          </w:p>
        </w:tc>
        <w:tc>
          <w:tcPr>
            <w:tcW w:w="1298" w:type="pct"/>
          </w:tcPr>
          <w:p w:rsidR="000457B1" w:rsidRPr="009D1BFC" w:rsidRDefault="000457B1" w:rsidP="000457B1">
            <w:pPr>
              <w:pStyle w:val="afb"/>
              <w:spacing w:after="0"/>
              <w:contextualSpacing/>
              <w:jc w:val="center"/>
              <w:rPr>
                <w:lang w:val="ru-RU"/>
              </w:rPr>
            </w:pPr>
            <w:r>
              <w:rPr>
                <w:lang w:val="ru-RU"/>
              </w:rPr>
              <w:t>4</w:t>
            </w:r>
          </w:p>
        </w:tc>
      </w:tr>
      <w:tr w:rsidR="000457B1" w:rsidRPr="009D1BFC" w:rsidTr="000457B1">
        <w:trPr>
          <w:trHeight w:val="1917"/>
        </w:trPr>
        <w:tc>
          <w:tcPr>
            <w:tcW w:w="252" w:type="pct"/>
          </w:tcPr>
          <w:p w:rsidR="000457B1" w:rsidRPr="00C47B32" w:rsidRDefault="000457B1" w:rsidP="000457B1">
            <w:pPr>
              <w:pStyle w:val="afb"/>
            </w:pPr>
            <w:r w:rsidRPr="00C47B32">
              <w:t>2</w:t>
            </w:r>
          </w:p>
        </w:tc>
        <w:tc>
          <w:tcPr>
            <w:tcW w:w="1038" w:type="pct"/>
          </w:tcPr>
          <w:p w:rsidR="000457B1" w:rsidRPr="009D1BFC" w:rsidRDefault="000457B1" w:rsidP="000457B1">
            <w:pPr>
              <w:pStyle w:val="afb"/>
              <w:rPr>
                <w:lang w:val="ru-RU"/>
              </w:rPr>
            </w:pPr>
            <w:r w:rsidRPr="009D1BFC">
              <w:rPr>
                <w:lang w:val="ru-RU"/>
              </w:rPr>
              <w:t>Коэффициент оборачиваемости кредиторской (дебиторской) задолженности, количество об</w:t>
            </w:r>
            <w:r w:rsidRPr="009D1BFC">
              <w:rPr>
                <w:lang w:val="ru-RU"/>
              </w:rPr>
              <w:t>о</w:t>
            </w:r>
            <w:r w:rsidRPr="009D1BFC">
              <w:rPr>
                <w:lang w:val="ru-RU"/>
              </w:rPr>
              <w:t>ротов</w:t>
            </w:r>
          </w:p>
        </w:tc>
        <w:tc>
          <w:tcPr>
            <w:tcW w:w="2412" w:type="pct"/>
          </w:tcPr>
          <w:p w:rsidR="000457B1" w:rsidRPr="009D1BFC" w:rsidRDefault="000457B1" w:rsidP="000457B1">
            <w:pPr>
              <w:pStyle w:val="afb"/>
              <w:jc w:val="both"/>
              <w:rPr>
                <w:lang w:val="ru-RU"/>
              </w:rPr>
            </w:pPr>
            <w:r w:rsidRPr="009D1BFC">
              <w:rPr>
                <w:lang w:val="ru-RU"/>
              </w:rPr>
              <w:t>Коэффициент оборачиваемости дебито</w:t>
            </w:r>
            <w:r w:rsidRPr="009D1BFC">
              <w:rPr>
                <w:lang w:val="ru-RU"/>
              </w:rPr>
              <w:t>р</w:t>
            </w:r>
            <w:r w:rsidRPr="009D1BFC">
              <w:rPr>
                <w:lang w:val="ru-RU"/>
              </w:rPr>
              <w:t>ской задолженности:</w:t>
            </w:r>
          </w:p>
          <w:p w:rsidR="000457B1" w:rsidRPr="009D1BFC" w:rsidRDefault="000457B1" w:rsidP="000457B1">
            <w:pPr>
              <w:pStyle w:val="afb"/>
              <w:jc w:val="both"/>
              <w:rPr>
                <w:lang w:val="ru-RU"/>
              </w:rPr>
            </w:pPr>
            <w:r w:rsidRPr="007A1EF1">
              <w:rPr>
                <w:position w:val="-30"/>
              </w:rPr>
              <w:object w:dxaOrig="1260" w:dyaOrig="680">
                <v:shape id="_x0000_i1124" type="#_x0000_t75" style="width:63pt;height:33.75pt" o:ole="">
                  <v:imagedata r:id="rId16" o:title=""/>
                </v:shape>
                <o:OLEObject Type="Embed" ProgID="Equation.3" ShapeID="_x0000_i1124" DrawAspect="Content" ObjectID="_1547196123" r:id="rId17"/>
              </w:object>
            </w:r>
            <w:r w:rsidRPr="009D1BFC">
              <w:rPr>
                <w:lang w:val="ru-RU"/>
              </w:rPr>
              <w:t xml:space="preserve">   </w:t>
            </w:r>
          </w:p>
          <w:p w:rsidR="000457B1" w:rsidRPr="009D1BFC" w:rsidRDefault="000457B1" w:rsidP="000457B1">
            <w:pPr>
              <w:pStyle w:val="afb"/>
              <w:jc w:val="both"/>
              <w:rPr>
                <w:lang w:val="ru-RU"/>
              </w:rPr>
            </w:pPr>
            <w:r w:rsidRPr="009D1BFC">
              <w:rPr>
                <w:lang w:val="ru-RU"/>
              </w:rPr>
              <w:t>Коэффициент оборачиваемости кредито</w:t>
            </w:r>
            <w:r w:rsidRPr="009D1BFC">
              <w:rPr>
                <w:lang w:val="ru-RU"/>
              </w:rPr>
              <w:t>р</w:t>
            </w:r>
            <w:r w:rsidRPr="009D1BFC">
              <w:rPr>
                <w:lang w:val="ru-RU"/>
              </w:rPr>
              <w:t>ской задолженности:</w:t>
            </w:r>
          </w:p>
          <w:p w:rsidR="000457B1" w:rsidRDefault="000457B1" w:rsidP="000457B1">
            <w:pPr>
              <w:pStyle w:val="afb"/>
              <w:jc w:val="both"/>
            </w:pPr>
            <w:r w:rsidRPr="007A1EF1">
              <w:rPr>
                <w:position w:val="-26"/>
              </w:rPr>
              <w:object w:dxaOrig="1219" w:dyaOrig="639">
                <v:shape id="_x0000_i1125" type="#_x0000_t75" style="width:60.75pt;height:32.25pt" o:ole="">
                  <v:imagedata r:id="rId18" o:title=""/>
                </v:shape>
                <o:OLEObject Type="Embed" ProgID="Equation.3" ShapeID="_x0000_i1125" DrawAspect="Content" ObjectID="_1547196124" r:id="rId19"/>
              </w:object>
            </w:r>
          </w:p>
          <w:p w:rsidR="000457B1" w:rsidRPr="009D1BFC" w:rsidRDefault="000457B1" w:rsidP="000457B1">
            <w:pPr>
              <w:pStyle w:val="afb"/>
              <w:rPr>
                <w:lang w:val="ru-RU"/>
              </w:rPr>
            </w:pPr>
            <w:r w:rsidRPr="009D1BFC">
              <w:rPr>
                <w:lang w:val="ru-RU"/>
              </w:rPr>
              <w:t>Где</w:t>
            </w:r>
          </w:p>
          <w:p w:rsidR="000457B1" w:rsidRPr="009D1BFC" w:rsidRDefault="000457B1" w:rsidP="000457B1">
            <w:pPr>
              <w:pStyle w:val="afb"/>
              <w:rPr>
                <w:lang w:val="ru-RU"/>
              </w:rPr>
            </w:pPr>
            <w:r w:rsidRPr="007A1EF1">
              <w:rPr>
                <w:position w:val="-4"/>
              </w:rPr>
              <w:object w:dxaOrig="240" w:dyaOrig="260">
                <v:shape id="_x0000_i1126" type="#_x0000_t75" style="width:12pt;height:12.75pt" o:ole="">
                  <v:imagedata r:id="rId20" o:title=""/>
                </v:shape>
                <o:OLEObject Type="Embed" ProgID="Equation.3" ShapeID="_x0000_i1126" DrawAspect="Content" ObjectID="_1547196125" r:id="rId21"/>
              </w:object>
            </w:r>
            <w:r w:rsidRPr="009D1BFC">
              <w:rPr>
                <w:lang w:val="ru-RU"/>
              </w:rPr>
              <w:t>- выручка от продажи товаров (работ, у</w:t>
            </w:r>
            <w:r w:rsidRPr="009D1BFC">
              <w:rPr>
                <w:lang w:val="ru-RU"/>
              </w:rPr>
              <w:t>с</w:t>
            </w:r>
            <w:r w:rsidRPr="009D1BFC">
              <w:rPr>
                <w:lang w:val="ru-RU"/>
              </w:rPr>
              <w:t>луг);</w:t>
            </w:r>
          </w:p>
          <w:p w:rsidR="000457B1" w:rsidRPr="009D1BFC" w:rsidRDefault="000457B1" w:rsidP="000457B1">
            <w:pPr>
              <w:pStyle w:val="afb"/>
              <w:rPr>
                <w:lang w:val="ru-RU"/>
              </w:rPr>
            </w:pPr>
            <w:r w:rsidRPr="007A1EF1">
              <w:rPr>
                <w:position w:val="-10"/>
              </w:rPr>
              <w:object w:dxaOrig="859" w:dyaOrig="380">
                <v:shape id="_x0000_i1127" type="#_x0000_t75" style="width:42.75pt;height:18.75pt" o:ole="">
                  <v:imagedata r:id="rId22" o:title=""/>
                </v:shape>
                <o:OLEObject Type="Embed" ProgID="Equation.3" ShapeID="_x0000_i1127" DrawAspect="Content" ObjectID="_1547196126" r:id="rId23"/>
              </w:object>
            </w:r>
            <w:r w:rsidRPr="009D1BFC">
              <w:rPr>
                <w:lang w:val="ru-RU"/>
              </w:rPr>
              <w:t xml:space="preserve"> - </w:t>
            </w:r>
            <w:proofErr w:type="gramStart"/>
            <w:r w:rsidRPr="009D1BFC">
              <w:rPr>
                <w:lang w:val="ru-RU"/>
              </w:rPr>
              <w:t>средняя</w:t>
            </w:r>
            <w:proofErr w:type="gramEnd"/>
            <w:r w:rsidRPr="009D1BFC">
              <w:rPr>
                <w:lang w:val="ru-RU"/>
              </w:rPr>
              <w:t xml:space="preserve"> стоимости кредито</w:t>
            </w:r>
            <w:r w:rsidRPr="009D1BFC">
              <w:rPr>
                <w:lang w:val="ru-RU"/>
              </w:rPr>
              <w:t>р</w:t>
            </w:r>
            <w:r w:rsidRPr="009D1BFC">
              <w:rPr>
                <w:lang w:val="ru-RU"/>
              </w:rPr>
              <w:t>ской (дебиторской) задолженности</w:t>
            </w:r>
          </w:p>
        </w:tc>
        <w:tc>
          <w:tcPr>
            <w:tcW w:w="1298" w:type="pct"/>
          </w:tcPr>
          <w:p w:rsidR="000457B1" w:rsidRPr="009D1BFC" w:rsidRDefault="000457B1" w:rsidP="000457B1">
            <w:pPr>
              <w:pStyle w:val="afb"/>
              <w:rPr>
                <w:lang w:val="ru-RU"/>
              </w:rPr>
            </w:pPr>
            <w:r w:rsidRPr="009D1BFC">
              <w:rPr>
                <w:lang w:val="ru-RU"/>
              </w:rPr>
              <w:t>Рост показателя озн</w:t>
            </w:r>
            <w:r w:rsidRPr="009D1BFC">
              <w:rPr>
                <w:lang w:val="ru-RU"/>
              </w:rPr>
              <w:t>а</w:t>
            </w:r>
            <w:r w:rsidRPr="009D1BFC">
              <w:rPr>
                <w:lang w:val="ru-RU"/>
              </w:rPr>
              <w:t>чает увеличение ск</w:t>
            </w:r>
            <w:r w:rsidRPr="009D1BFC">
              <w:rPr>
                <w:lang w:val="ru-RU"/>
              </w:rPr>
              <w:t>о</w:t>
            </w:r>
            <w:r w:rsidRPr="009D1BFC">
              <w:rPr>
                <w:lang w:val="ru-RU"/>
              </w:rPr>
              <w:t>рости оплаты задо</w:t>
            </w:r>
            <w:r w:rsidRPr="009D1BFC">
              <w:rPr>
                <w:lang w:val="ru-RU"/>
              </w:rPr>
              <w:t>л</w:t>
            </w:r>
            <w:r w:rsidRPr="009D1BFC">
              <w:rPr>
                <w:lang w:val="ru-RU"/>
              </w:rPr>
              <w:t>женности, снижение – рост покупок в кр</w:t>
            </w:r>
            <w:r w:rsidRPr="009D1BFC">
              <w:rPr>
                <w:lang w:val="ru-RU"/>
              </w:rPr>
              <w:t>е</w:t>
            </w:r>
            <w:r w:rsidRPr="009D1BFC">
              <w:rPr>
                <w:lang w:val="ru-RU"/>
              </w:rPr>
              <w:t>дит. Считается хор</w:t>
            </w:r>
            <w:r w:rsidRPr="009D1BFC">
              <w:rPr>
                <w:lang w:val="ru-RU"/>
              </w:rPr>
              <w:t>о</w:t>
            </w:r>
            <w:r w:rsidRPr="009D1BFC">
              <w:rPr>
                <w:lang w:val="ru-RU"/>
              </w:rPr>
              <w:t>шим, если его ур</w:t>
            </w:r>
            <w:r w:rsidRPr="009D1BFC">
              <w:rPr>
                <w:lang w:val="ru-RU"/>
              </w:rPr>
              <w:t>о</w:t>
            </w:r>
            <w:r w:rsidRPr="009D1BFC">
              <w:rPr>
                <w:lang w:val="ru-RU"/>
              </w:rPr>
              <w:t>вень не ниже 12, критич</w:t>
            </w:r>
            <w:r w:rsidRPr="009D1BFC">
              <w:rPr>
                <w:lang w:val="ru-RU"/>
              </w:rPr>
              <w:t>е</w:t>
            </w:r>
            <w:r w:rsidRPr="009D1BFC">
              <w:rPr>
                <w:lang w:val="ru-RU"/>
              </w:rPr>
              <w:t>ским при показ</w:t>
            </w:r>
            <w:r w:rsidRPr="009D1BFC">
              <w:rPr>
                <w:lang w:val="ru-RU"/>
              </w:rPr>
              <w:t>а</w:t>
            </w:r>
            <w:r w:rsidRPr="009D1BFC">
              <w:rPr>
                <w:lang w:val="ru-RU"/>
              </w:rPr>
              <w:t>теле 4 (расчет за год).</w:t>
            </w:r>
          </w:p>
        </w:tc>
      </w:tr>
      <w:tr w:rsidR="000457B1" w:rsidRPr="009D1BFC" w:rsidTr="000457B1">
        <w:trPr>
          <w:trHeight w:val="1817"/>
        </w:trPr>
        <w:tc>
          <w:tcPr>
            <w:tcW w:w="252" w:type="pct"/>
          </w:tcPr>
          <w:p w:rsidR="000457B1" w:rsidRPr="00C47B32" w:rsidRDefault="000457B1" w:rsidP="000457B1">
            <w:pPr>
              <w:pStyle w:val="afb"/>
            </w:pPr>
            <w:r w:rsidRPr="00C47B32">
              <w:t>3</w:t>
            </w:r>
          </w:p>
        </w:tc>
        <w:tc>
          <w:tcPr>
            <w:tcW w:w="1038" w:type="pct"/>
          </w:tcPr>
          <w:p w:rsidR="000457B1" w:rsidRPr="009D1BFC" w:rsidRDefault="000457B1" w:rsidP="000457B1">
            <w:pPr>
              <w:pStyle w:val="afb"/>
              <w:rPr>
                <w:lang w:val="ru-RU"/>
              </w:rPr>
            </w:pPr>
            <w:r w:rsidRPr="009D1BFC">
              <w:rPr>
                <w:lang w:val="ru-RU"/>
              </w:rPr>
              <w:t>Период испол</w:t>
            </w:r>
            <w:r w:rsidRPr="009D1BFC">
              <w:rPr>
                <w:lang w:val="ru-RU"/>
              </w:rPr>
              <w:t>ь</w:t>
            </w:r>
            <w:r w:rsidRPr="009D1BFC">
              <w:rPr>
                <w:lang w:val="ru-RU"/>
              </w:rPr>
              <w:t>зования кред</w:t>
            </w:r>
            <w:r w:rsidRPr="009D1BFC">
              <w:rPr>
                <w:lang w:val="ru-RU"/>
              </w:rPr>
              <w:t>и</w:t>
            </w:r>
            <w:r w:rsidRPr="009D1BFC">
              <w:rPr>
                <w:lang w:val="ru-RU"/>
              </w:rPr>
              <w:t>торской (деб</w:t>
            </w:r>
            <w:r w:rsidRPr="009D1BFC">
              <w:rPr>
                <w:lang w:val="ru-RU"/>
              </w:rPr>
              <w:t>и</w:t>
            </w:r>
            <w:r w:rsidRPr="009D1BFC">
              <w:rPr>
                <w:lang w:val="ru-RU"/>
              </w:rPr>
              <w:t>торской) задо</w:t>
            </w:r>
            <w:r w:rsidRPr="009D1BFC">
              <w:rPr>
                <w:lang w:val="ru-RU"/>
              </w:rPr>
              <w:t>л</w:t>
            </w:r>
            <w:r w:rsidRPr="009D1BFC">
              <w:rPr>
                <w:lang w:val="ru-RU"/>
              </w:rPr>
              <w:t>женности</w:t>
            </w:r>
          </w:p>
        </w:tc>
        <w:tc>
          <w:tcPr>
            <w:tcW w:w="2412" w:type="pct"/>
          </w:tcPr>
          <w:p w:rsidR="000457B1" w:rsidRDefault="000457B1" w:rsidP="000457B1">
            <w:pPr>
              <w:pStyle w:val="afb"/>
            </w:pPr>
            <w:proofErr w:type="spellStart"/>
            <w:r w:rsidRPr="00C47B32">
              <w:t>Период</w:t>
            </w:r>
            <w:proofErr w:type="spellEnd"/>
            <w:r w:rsidRPr="00C47B32">
              <w:t xml:space="preserve"> </w:t>
            </w:r>
            <w:proofErr w:type="spellStart"/>
            <w:r w:rsidRPr="00C47B32">
              <w:t>использования</w:t>
            </w:r>
            <w:proofErr w:type="spellEnd"/>
            <w:r w:rsidRPr="00C47B32">
              <w:t xml:space="preserve"> </w:t>
            </w:r>
            <w:proofErr w:type="spellStart"/>
            <w:r w:rsidRPr="00C47B32">
              <w:t>дебиторской</w:t>
            </w:r>
            <w:proofErr w:type="spellEnd"/>
            <w:r w:rsidRPr="00C47B32">
              <w:t xml:space="preserve"> </w:t>
            </w:r>
            <w:proofErr w:type="spellStart"/>
            <w:r w:rsidRPr="00C47B32">
              <w:t>задолженности</w:t>
            </w:r>
            <w:proofErr w:type="spellEnd"/>
            <w:r>
              <w:t>:</w:t>
            </w:r>
          </w:p>
          <w:p w:rsidR="000457B1" w:rsidRDefault="000457B1" w:rsidP="000457B1">
            <w:pPr>
              <w:pStyle w:val="afb"/>
            </w:pPr>
            <w:r w:rsidRPr="007A1EF1">
              <w:rPr>
                <w:position w:val="-24"/>
              </w:rPr>
              <w:object w:dxaOrig="1340" w:dyaOrig="620">
                <v:shape id="_x0000_i1128" type="#_x0000_t75" style="width:66.75pt;height:30.75pt" o:ole="">
                  <v:imagedata r:id="rId24" o:title=""/>
                </v:shape>
                <o:OLEObject Type="Embed" ProgID="Equation.3" ShapeID="_x0000_i1128" DrawAspect="Content" ObjectID="_1547196127" r:id="rId25"/>
              </w:object>
            </w:r>
          </w:p>
          <w:p w:rsidR="000457B1" w:rsidRDefault="000457B1" w:rsidP="000457B1">
            <w:pPr>
              <w:pStyle w:val="afb"/>
            </w:pPr>
            <w:proofErr w:type="spellStart"/>
            <w:r w:rsidRPr="00C47B32">
              <w:t>Период</w:t>
            </w:r>
            <w:proofErr w:type="spellEnd"/>
            <w:r w:rsidRPr="00C47B32">
              <w:t xml:space="preserve"> </w:t>
            </w:r>
            <w:proofErr w:type="spellStart"/>
            <w:r w:rsidRPr="00C47B32">
              <w:t>использования</w:t>
            </w:r>
            <w:proofErr w:type="spellEnd"/>
            <w:r w:rsidRPr="00C47B32">
              <w:t xml:space="preserve"> </w:t>
            </w:r>
            <w:proofErr w:type="spellStart"/>
            <w:r w:rsidRPr="00C47B32">
              <w:t>кредиторской</w:t>
            </w:r>
            <w:proofErr w:type="spellEnd"/>
            <w:r w:rsidRPr="00C47B32">
              <w:t xml:space="preserve"> </w:t>
            </w:r>
            <w:proofErr w:type="spellStart"/>
            <w:r w:rsidRPr="00C47B32">
              <w:t>задолженности</w:t>
            </w:r>
            <w:proofErr w:type="spellEnd"/>
            <w:r>
              <w:t>:</w:t>
            </w:r>
          </w:p>
          <w:p w:rsidR="000457B1" w:rsidRDefault="000457B1" w:rsidP="000457B1">
            <w:pPr>
              <w:pStyle w:val="afb"/>
            </w:pPr>
            <w:r w:rsidRPr="007A1EF1">
              <w:rPr>
                <w:position w:val="-24"/>
              </w:rPr>
              <w:object w:dxaOrig="1320" w:dyaOrig="620">
                <v:shape id="_x0000_i1129" type="#_x0000_t75" style="width:66pt;height:30.75pt" o:ole="">
                  <v:imagedata r:id="rId26" o:title=""/>
                </v:shape>
                <o:OLEObject Type="Embed" ProgID="Equation.3" ShapeID="_x0000_i1129" DrawAspect="Content" ObjectID="_1547196128" r:id="rId27"/>
              </w:object>
            </w:r>
          </w:p>
          <w:p w:rsidR="000457B1" w:rsidRPr="009D1BFC" w:rsidRDefault="000457B1" w:rsidP="000457B1">
            <w:pPr>
              <w:pStyle w:val="afb"/>
              <w:rPr>
                <w:lang w:val="ru-RU"/>
              </w:rPr>
            </w:pPr>
            <w:r w:rsidRPr="009D1BFC">
              <w:rPr>
                <w:lang w:val="ru-RU"/>
              </w:rPr>
              <w:t xml:space="preserve">где </w:t>
            </w:r>
          </w:p>
          <w:p w:rsidR="000457B1" w:rsidRPr="009D1BFC" w:rsidRDefault="000457B1" w:rsidP="000457B1">
            <w:pPr>
              <w:pStyle w:val="afb"/>
              <w:rPr>
                <w:lang w:val="ru-RU"/>
              </w:rPr>
            </w:pPr>
            <w:r w:rsidRPr="009D1BFC">
              <w:rPr>
                <w:lang w:val="ru-RU"/>
              </w:rPr>
              <w:t>360 - округленное количество дней в году</w:t>
            </w:r>
          </w:p>
        </w:tc>
        <w:tc>
          <w:tcPr>
            <w:tcW w:w="1298" w:type="pct"/>
          </w:tcPr>
          <w:p w:rsidR="000457B1" w:rsidRPr="009D1BFC" w:rsidRDefault="000457B1" w:rsidP="000457B1">
            <w:pPr>
              <w:pStyle w:val="afb"/>
              <w:rPr>
                <w:lang w:val="ru-RU"/>
              </w:rPr>
            </w:pPr>
            <w:r w:rsidRPr="009D1BFC">
              <w:rPr>
                <w:lang w:val="ru-RU"/>
              </w:rPr>
              <w:t>Показывает среднее число дней, в течение которых компания о</w:t>
            </w:r>
            <w:r w:rsidRPr="009D1BFC">
              <w:rPr>
                <w:lang w:val="ru-RU"/>
              </w:rPr>
              <w:t>п</w:t>
            </w:r>
            <w:r w:rsidRPr="009D1BFC">
              <w:rPr>
                <w:lang w:val="ru-RU"/>
              </w:rPr>
              <w:t>лачивает (возвр</w:t>
            </w:r>
            <w:r w:rsidRPr="009D1BFC">
              <w:rPr>
                <w:lang w:val="ru-RU"/>
              </w:rPr>
              <w:t>а</w:t>
            </w:r>
            <w:r w:rsidRPr="009D1BFC">
              <w:rPr>
                <w:lang w:val="ru-RU"/>
              </w:rPr>
              <w:t xml:space="preserve">щает) свои долги. </w:t>
            </w:r>
          </w:p>
        </w:tc>
      </w:tr>
    </w:tbl>
    <w:p w:rsidR="000457B1" w:rsidRPr="000457B1" w:rsidRDefault="000457B1" w:rsidP="009D1BFC">
      <w:pPr>
        <w:pStyle w:val="afb"/>
        <w:spacing w:line="360" w:lineRule="auto"/>
        <w:ind w:firstLine="708"/>
        <w:jc w:val="both"/>
        <w:rPr>
          <w:sz w:val="28"/>
          <w:szCs w:val="28"/>
          <w:lang w:val="ru-RU"/>
        </w:rPr>
      </w:pPr>
    </w:p>
    <w:p w:rsidR="009D1BFC" w:rsidRPr="000457B1" w:rsidRDefault="009D1BFC" w:rsidP="009D1BFC">
      <w:pPr>
        <w:shd w:val="clear" w:color="auto" w:fill="FFFFFF"/>
        <w:spacing w:line="360" w:lineRule="auto"/>
        <w:ind w:firstLine="720"/>
        <w:jc w:val="both"/>
        <w:rPr>
          <w:b w:val="0"/>
          <w:sz w:val="28"/>
          <w:szCs w:val="28"/>
        </w:rPr>
      </w:pPr>
      <w:r w:rsidRPr="000457B1">
        <w:rPr>
          <w:b w:val="0"/>
          <w:sz w:val="28"/>
          <w:szCs w:val="28"/>
        </w:rPr>
        <w:t>В самом общем виде изменения в объеме задолженности за отчетный п</w:t>
      </w:r>
      <w:r w:rsidRPr="000457B1">
        <w:rPr>
          <w:b w:val="0"/>
          <w:sz w:val="28"/>
          <w:szCs w:val="28"/>
        </w:rPr>
        <w:t>е</w:t>
      </w:r>
      <w:r w:rsidRPr="000457B1">
        <w:rPr>
          <w:b w:val="0"/>
          <w:sz w:val="28"/>
          <w:szCs w:val="28"/>
        </w:rPr>
        <w:t>риод могут быть охарактеризованы данными горизонтального и верт</w:t>
      </w:r>
      <w:r w:rsidRPr="000457B1">
        <w:rPr>
          <w:b w:val="0"/>
          <w:sz w:val="28"/>
          <w:szCs w:val="28"/>
        </w:rPr>
        <w:t>и</w:t>
      </w:r>
      <w:r w:rsidRPr="000457B1">
        <w:rPr>
          <w:b w:val="0"/>
          <w:sz w:val="28"/>
          <w:szCs w:val="28"/>
        </w:rPr>
        <w:t xml:space="preserve">кального анализа баланса. </w:t>
      </w:r>
    </w:p>
    <w:p w:rsidR="009D1BFC" w:rsidRPr="000457B1" w:rsidRDefault="009D1BFC" w:rsidP="009D1BFC">
      <w:pPr>
        <w:shd w:val="clear" w:color="auto" w:fill="FFFFFF"/>
        <w:spacing w:line="360" w:lineRule="auto"/>
        <w:ind w:firstLine="709"/>
        <w:jc w:val="both"/>
        <w:rPr>
          <w:b w:val="0"/>
          <w:sz w:val="28"/>
          <w:szCs w:val="28"/>
        </w:rPr>
      </w:pPr>
      <w:r w:rsidRPr="000457B1">
        <w:rPr>
          <w:b w:val="0"/>
          <w:sz w:val="28"/>
          <w:szCs w:val="28"/>
        </w:rPr>
        <w:t>Особое внимание в процессе анализа дебиторской задолженности удел</w:t>
      </w:r>
      <w:r w:rsidRPr="000457B1">
        <w:rPr>
          <w:b w:val="0"/>
          <w:sz w:val="28"/>
          <w:szCs w:val="28"/>
        </w:rPr>
        <w:t>я</w:t>
      </w:r>
      <w:r w:rsidRPr="000457B1">
        <w:rPr>
          <w:b w:val="0"/>
          <w:sz w:val="28"/>
          <w:szCs w:val="28"/>
        </w:rPr>
        <w:t>ют статье «Дебиторская задолженность за товары, работы, услуги», которая имеет наибольший удельный вес в общей сумме дебиторской з</w:t>
      </w:r>
      <w:r w:rsidRPr="000457B1">
        <w:rPr>
          <w:b w:val="0"/>
          <w:sz w:val="28"/>
          <w:szCs w:val="28"/>
        </w:rPr>
        <w:t>а</w:t>
      </w:r>
      <w:r w:rsidRPr="000457B1">
        <w:rPr>
          <w:b w:val="0"/>
          <w:sz w:val="28"/>
          <w:szCs w:val="28"/>
        </w:rPr>
        <w:t>долженности. Согласно национальным стандартам бухгалтерского учета эта дебиторская з</w:t>
      </w:r>
      <w:r w:rsidRPr="000457B1">
        <w:rPr>
          <w:b w:val="0"/>
          <w:sz w:val="28"/>
          <w:szCs w:val="28"/>
        </w:rPr>
        <w:t>а</w:t>
      </w:r>
      <w:r w:rsidRPr="000457B1">
        <w:rPr>
          <w:b w:val="0"/>
          <w:sz w:val="28"/>
          <w:szCs w:val="28"/>
        </w:rPr>
        <w:t xml:space="preserve">долженность отражается в балансе по чистой реализационной стоимости, то </w:t>
      </w:r>
      <w:r w:rsidRPr="000457B1">
        <w:rPr>
          <w:b w:val="0"/>
          <w:sz w:val="28"/>
          <w:szCs w:val="28"/>
        </w:rPr>
        <w:lastRenderedPageBreak/>
        <w:t>есть как сумма дебиторской задолженности за вычетом сомнительных и безн</w:t>
      </w:r>
      <w:r w:rsidRPr="000457B1">
        <w:rPr>
          <w:b w:val="0"/>
          <w:sz w:val="28"/>
          <w:szCs w:val="28"/>
        </w:rPr>
        <w:t>а</w:t>
      </w:r>
      <w:r w:rsidRPr="000457B1">
        <w:rPr>
          <w:b w:val="0"/>
          <w:sz w:val="28"/>
          <w:szCs w:val="28"/>
        </w:rPr>
        <w:t xml:space="preserve">дежных долгов [24 с.77]. </w:t>
      </w:r>
    </w:p>
    <w:p w:rsidR="009D1BFC" w:rsidRPr="000457B1" w:rsidRDefault="009D1BFC" w:rsidP="009D1BFC">
      <w:pPr>
        <w:shd w:val="clear" w:color="auto" w:fill="FFFFFF"/>
        <w:spacing w:line="360" w:lineRule="auto"/>
        <w:ind w:firstLine="720"/>
        <w:jc w:val="both"/>
        <w:rPr>
          <w:b w:val="0"/>
          <w:sz w:val="28"/>
          <w:szCs w:val="28"/>
        </w:rPr>
      </w:pPr>
      <w:r w:rsidRPr="000457B1">
        <w:rPr>
          <w:b w:val="0"/>
          <w:sz w:val="28"/>
          <w:szCs w:val="28"/>
        </w:rPr>
        <w:t>Регулярное изучение таких сведений дает возможность бухгалтеру анал</w:t>
      </w:r>
      <w:r w:rsidRPr="000457B1">
        <w:rPr>
          <w:b w:val="0"/>
          <w:sz w:val="28"/>
          <w:szCs w:val="28"/>
        </w:rPr>
        <w:t>и</w:t>
      </w:r>
      <w:r w:rsidRPr="000457B1">
        <w:rPr>
          <w:b w:val="0"/>
          <w:sz w:val="28"/>
          <w:szCs w:val="28"/>
        </w:rPr>
        <w:t>зировать дебиторскую задолженность и своевременно принимать меры для ус</w:t>
      </w:r>
      <w:r w:rsidRPr="000457B1">
        <w:rPr>
          <w:b w:val="0"/>
          <w:sz w:val="28"/>
          <w:szCs w:val="28"/>
        </w:rPr>
        <w:t>т</w:t>
      </w:r>
      <w:r w:rsidRPr="000457B1">
        <w:rPr>
          <w:b w:val="0"/>
          <w:sz w:val="28"/>
          <w:szCs w:val="28"/>
        </w:rPr>
        <w:t>ранения просроченной задолженности. Этот анализ осущес</w:t>
      </w:r>
      <w:r w:rsidRPr="000457B1">
        <w:rPr>
          <w:b w:val="0"/>
          <w:sz w:val="28"/>
          <w:szCs w:val="28"/>
        </w:rPr>
        <w:t>т</w:t>
      </w:r>
      <w:r w:rsidRPr="000457B1">
        <w:rPr>
          <w:b w:val="0"/>
          <w:sz w:val="28"/>
          <w:szCs w:val="28"/>
        </w:rPr>
        <w:t>вляется по данным внутренней отчетности предприятия и используется для нужд управления. Но Краева Т. А. [37, с.101] предлагает следующие пути улучшения состояния ра</w:t>
      </w:r>
      <w:r w:rsidRPr="000457B1">
        <w:rPr>
          <w:b w:val="0"/>
          <w:sz w:val="28"/>
          <w:szCs w:val="28"/>
        </w:rPr>
        <w:t>с</w:t>
      </w:r>
      <w:r w:rsidRPr="000457B1">
        <w:rPr>
          <w:b w:val="0"/>
          <w:sz w:val="28"/>
          <w:szCs w:val="28"/>
        </w:rPr>
        <w:t>четов:</w:t>
      </w:r>
    </w:p>
    <w:p w:rsidR="009D1BFC" w:rsidRPr="000457B1" w:rsidRDefault="009D1BFC" w:rsidP="009D1BFC">
      <w:pPr>
        <w:spacing w:line="360" w:lineRule="auto"/>
        <w:ind w:firstLine="720"/>
        <w:jc w:val="both"/>
        <w:rPr>
          <w:b w:val="0"/>
          <w:sz w:val="28"/>
          <w:szCs w:val="28"/>
        </w:rPr>
      </w:pPr>
      <w:r w:rsidRPr="000457B1">
        <w:rPr>
          <w:b w:val="0"/>
          <w:sz w:val="28"/>
          <w:szCs w:val="28"/>
        </w:rPr>
        <w:t>- следить за соотношением кредиторской и дебиторской задолженности: значительное преобладание кредиторской задолженности создает угрозу ф</w:t>
      </w:r>
      <w:r w:rsidRPr="000457B1">
        <w:rPr>
          <w:b w:val="0"/>
          <w:sz w:val="28"/>
          <w:szCs w:val="28"/>
        </w:rPr>
        <w:t>и</w:t>
      </w:r>
      <w:r w:rsidRPr="000457B1">
        <w:rPr>
          <w:b w:val="0"/>
          <w:sz w:val="28"/>
          <w:szCs w:val="28"/>
        </w:rPr>
        <w:t>нансовой устойчивости предприятия и делает необходимым привлечение д</w:t>
      </w:r>
      <w:r w:rsidRPr="000457B1">
        <w:rPr>
          <w:b w:val="0"/>
          <w:sz w:val="28"/>
          <w:szCs w:val="28"/>
        </w:rPr>
        <w:t>о</w:t>
      </w:r>
      <w:r w:rsidRPr="000457B1">
        <w:rPr>
          <w:b w:val="0"/>
          <w:sz w:val="28"/>
          <w:szCs w:val="28"/>
        </w:rPr>
        <w:t xml:space="preserve">полнительных средств; превышение кредиторской задолженности </w:t>
      </w:r>
      <w:proofErr w:type="gramStart"/>
      <w:r w:rsidRPr="000457B1">
        <w:rPr>
          <w:b w:val="0"/>
          <w:sz w:val="28"/>
          <w:szCs w:val="28"/>
        </w:rPr>
        <w:t>над</w:t>
      </w:r>
      <w:proofErr w:type="gramEnd"/>
      <w:r w:rsidRPr="000457B1">
        <w:rPr>
          <w:b w:val="0"/>
          <w:sz w:val="28"/>
          <w:szCs w:val="28"/>
        </w:rPr>
        <w:t xml:space="preserve"> дебито</w:t>
      </w:r>
      <w:r w:rsidRPr="000457B1">
        <w:rPr>
          <w:b w:val="0"/>
          <w:sz w:val="28"/>
          <w:szCs w:val="28"/>
        </w:rPr>
        <w:t>р</w:t>
      </w:r>
      <w:r w:rsidRPr="000457B1">
        <w:rPr>
          <w:b w:val="0"/>
          <w:sz w:val="28"/>
          <w:szCs w:val="28"/>
        </w:rPr>
        <w:t>ской может привести к неплатежеспособности предпр</w:t>
      </w:r>
      <w:r w:rsidRPr="000457B1">
        <w:rPr>
          <w:b w:val="0"/>
          <w:sz w:val="28"/>
          <w:szCs w:val="28"/>
        </w:rPr>
        <w:t>и</w:t>
      </w:r>
      <w:r w:rsidRPr="000457B1">
        <w:rPr>
          <w:b w:val="0"/>
          <w:sz w:val="28"/>
          <w:szCs w:val="28"/>
        </w:rPr>
        <w:t>ятия;</w:t>
      </w:r>
    </w:p>
    <w:p w:rsidR="009D1BFC" w:rsidRPr="000457B1" w:rsidRDefault="009D1BFC" w:rsidP="009D1BFC">
      <w:pPr>
        <w:spacing w:line="360" w:lineRule="auto"/>
        <w:ind w:firstLine="720"/>
        <w:jc w:val="both"/>
        <w:rPr>
          <w:b w:val="0"/>
          <w:sz w:val="28"/>
          <w:szCs w:val="28"/>
        </w:rPr>
      </w:pPr>
      <w:r w:rsidRPr="000457B1">
        <w:rPr>
          <w:b w:val="0"/>
          <w:sz w:val="28"/>
          <w:szCs w:val="28"/>
        </w:rPr>
        <w:t>- контролировать состояние расчетов с покупателями по отсроченной (просроченной) задолженности;</w:t>
      </w:r>
    </w:p>
    <w:p w:rsidR="009D1BFC" w:rsidRPr="000457B1" w:rsidRDefault="009D1BFC" w:rsidP="009D1BFC">
      <w:pPr>
        <w:spacing w:line="360" w:lineRule="auto"/>
        <w:ind w:firstLine="720"/>
        <w:jc w:val="both"/>
        <w:rPr>
          <w:b w:val="0"/>
          <w:sz w:val="28"/>
          <w:szCs w:val="28"/>
        </w:rPr>
      </w:pPr>
      <w:r w:rsidRPr="000457B1">
        <w:rPr>
          <w:b w:val="0"/>
          <w:sz w:val="28"/>
          <w:szCs w:val="28"/>
        </w:rPr>
        <w:t>- по возможности ориентироваться на большее число покупателей, чтобы не уменьшить риск неуплаты одним или нескольким крупным п</w:t>
      </w:r>
      <w:r w:rsidRPr="000457B1">
        <w:rPr>
          <w:b w:val="0"/>
          <w:sz w:val="28"/>
          <w:szCs w:val="28"/>
        </w:rPr>
        <w:t>о</w:t>
      </w:r>
      <w:r w:rsidRPr="000457B1">
        <w:rPr>
          <w:b w:val="0"/>
          <w:sz w:val="28"/>
          <w:szCs w:val="28"/>
        </w:rPr>
        <w:t>купателям;</w:t>
      </w:r>
    </w:p>
    <w:p w:rsidR="009D1BFC" w:rsidRPr="000457B1" w:rsidRDefault="009D1BFC" w:rsidP="009D1BFC">
      <w:pPr>
        <w:spacing w:line="360" w:lineRule="auto"/>
        <w:ind w:firstLine="720"/>
        <w:jc w:val="both"/>
        <w:rPr>
          <w:b w:val="0"/>
          <w:sz w:val="28"/>
          <w:szCs w:val="28"/>
        </w:rPr>
      </w:pPr>
      <w:r w:rsidRPr="000457B1">
        <w:rPr>
          <w:b w:val="0"/>
          <w:sz w:val="28"/>
          <w:szCs w:val="28"/>
        </w:rPr>
        <w:t>- предоставить скидки при досрочной оплате.</w:t>
      </w:r>
    </w:p>
    <w:p w:rsidR="009D1BFC" w:rsidRPr="000457B1" w:rsidRDefault="009D1BFC" w:rsidP="009D1BFC">
      <w:pPr>
        <w:widowControl w:val="0"/>
        <w:autoSpaceDE w:val="0"/>
        <w:autoSpaceDN w:val="0"/>
        <w:adjustRightInd w:val="0"/>
        <w:spacing w:line="360" w:lineRule="auto"/>
        <w:ind w:firstLine="720"/>
        <w:jc w:val="both"/>
        <w:rPr>
          <w:b w:val="0"/>
          <w:sz w:val="28"/>
          <w:szCs w:val="28"/>
        </w:rPr>
      </w:pPr>
      <w:r w:rsidRPr="000457B1">
        <w:rPr>
          <w:b w:val="0"/>
          <w:sz w:val="28"/>
          <w:szCs w:val="28"/>
        </w:rPr>
        <w:t>Таким образом, подводя итог необходимо отметить, что одним из ва</w:t>
      </w:r>
      <w:r w:rsidRPr="000457B1">
        <w:rPr>
          <w:b w:val="0"/>
          <w:sz w:val="28"/>
          <w:szCs w:val="28"/>
        </w:rPr>
        <w:t>ж</w:t>
      </w:r>
      <w:r w:rsidRPr="000457B1">
        <w:rPr>
          <w:b w:val="0"/>
          <w:sz w:val="28"/>
          <w:szCs w:val="28"/>
        </w:rPr>
        <w:t>нейших условий стабильного финансового положения любого пре</w:t>
      </w:r>
      <w:r w:rsidRPr="000457B1">
        <w:rPr>
          <w:b w:val="0"/>
          <w:sz w:val="28"/>
          <w:szCs w:val="28"/>
        </w:rPr>
        <w:t>д</w:t>
      </w:r>
      <w:r w:rsidRPr="000457B1">
        <w:rPr>
          <w:b w:val="0"/>
          <w:sz w:val="28"/>
          <w:szCs w:val="28"/>
        </w:rPr>
        <w:t>приятия в современных условиях является четкая организация расчетов с партнерами. О</w:t>
      </w:r>
      <w:r w:rsidRPr="000457B1">
        <w:rPr>
          <w:b w:val="0"/>
          <w:sz w:val="28"/>
          <w:szCs w:val="28"/>
        </w:rPr>
        <w:t>т</w:t>
      </w:r>
      <w:r w:rsidRPr="000457B1">
        <w:rPr>
          <w:b w:val="0"/>
          <w:sz w:val="28"/>
          <w:szCs w:val="28"/>
        </w:rPr>
        <w:t>сутствие должного внимания к задолженности покупателей и заказчиков может спровоцировать нехватку сре</w:t>
      </w:r>
      <w:proofErr w:type="gramStart"/>
      <w:r w:rsidRPr="000457B1">
        <w:rPr>
          <w:b w:val="0"/>
          <w:sz w:val="28"/>
          <w:szCs w:val="28"/>
        </w:rPr>
        <w:t>дств дл</w:t>
      </w:r>
      <w:proofErr w:type="gramEnd"/>
      <w:r w:rsidRPr="000457B1">
        <w:rPr>
          <w:b w:val="0"/>
          <w:sz w:val="28"/>
          <w:szCs w:val="28"/>
        </w:rPr>
        <w:t>я погашения св</w:t>
      </w:r>
      <w:r w:rsidRPr="000457B1">
        <w:rPr>
          <w:b w:val="0"/>
          <w:sz w:val="28"/>
          <w:szCs w:val="28"/>
        </w:rPr>
        <w:t>о</w:t>
      </w:r>
      <w:r w:rsidRPr="000457B1">
        <w:rPr>
          <w:b w:val="0"/>
          <w:sz w:val="28"/>
          <w:szCs w:val="28"/>
        </w:rPr>
        <w:t xml:space="preserve">ей задолженности перед поставщиками, бюджетом, сотрудниками. </w:t>
      </w:r>
    </w:p>
    <w:p w:rsidR="009D1BFC" w:rsidRPr="000457B1" w:rsidRDefault="009D1BFC" w:rsidP="009D1BFC">
      <w:pPr>
        <w:widowControl w:val="0"/>
        <w:autoSpaceDE w:val="0"/>
        <w:autoSpaceDN w:val="0"/>
        <w:adjustRightInd w:val="0"/>
        <w:spacing w:line="360" w:lineRule="auto"/>
        <w:ind w:firstLine="720"/>
        <w:jc w:val="both"/>
        <w:rPr>
          <w:b w:val="0"/>
          <w:sz w:val="28"/>
          <w:szCs w:val="28"/>
        </w:rPr>
      </w:pPr>
      <w:r w:rsidRPr="000457B1">
        <w:rPr>
          <w:b w:val="0"/>
          <w:sz w:val="28"/>
          <w:szCs w:val="28"/>
        </w:rPr>
        <w:t>Управление дебиторской и кредиторской задолженностью - это часть о</w:t>
      </w:r>
      <w:r w:rsidRPr="000457B1">
        <w:rPr>
          <w:b w:val="0"/>
          <w:sz w:val="28"/>
          <w:szCs w:val="28"/>
        </w:rPr>
        <w:t>б</w:t>
      </w:r>
      <w:r w:rsidRPr="000457B1">
        <w:rPr>
          <w:b w:val="0"/>
          <w:sz w:val="28"/>
          <w:szCs w:val="28"/>
        </w:rPr>
        <w:t>щей политики организации по выбору условий реализации продукции на опр</w:t>
      </w:r>
      <w:r w:rsidRPr="000457B1">
        <w:rPr>
          <w:b w:val="0"/>
          <w:sz w:val="28"/>
          <w:szCs w:val="28"/>
        </w:rPr>
        <w:t>е</w:t>
      </w:r>
      <w:r w:rsidRPr="000457B1">
        <w:rPr>
          <w:b w:val="0"/>
          <w:sz w:val="28"/>
          <w:szCs w:val="28"/>
        </w:rPr>
        <w:t>деленный период времени, оптимизации общего размера дебиторской задо</w:t>
      </w:r>
      <w:r w:rsidRPr="000457B1">
        <w:rPr>
          <w:b w:val="0"/>
          <w:sz w:val="28"/>
          <w:szCs w:val="28"/>
        </w:rPr>
        <w:t>л</w:t>
      </w:r>
      <w:r w:rsidRPr="000457B1">
        <w:rPr>
          <w:b w:val="0"/>
          <w:sz w:val="28"/>
          <w:szCs w:val="28"/>
        </w:rPr>
        <w:t>женности и по обеспечению ее своевременной инкассации для достижения з</w:t>
      </w:r>
      <w:r w:rsidRPr="000457B1">
        <w:rPr>
          <w:b w:val="0"/>
          <w:sz w:val="28"/>
          <w:szCs w:val="28"/>
        </w:rPr>
        <w:t>а</w:t>
      </w:r>
      <w:r w:rsidRPr="000457B1">
        <w:rPr>
          <w:b w:val="0"/>
          <w:sz w:val="28"/>
          <w:szCs w:val="28"/>
        </w:rPr>
        <w:t>данного уровня финансовой устойчивости организации.</w:t>
      </w:r>
    </w:p>
    <w:p w:rsidR="009D1BFC" w:rsidRPr="000457B1" w:rsidRDefault="009D1BFC" w:rsidP="009D1BFC">
      <w:pPr>
        <w:widowControl w:val="0"/>
        <w:autoSpaceDE w:val="0"/>
        <w:autoSpaceDN w:val="0"/>
        <w:adjustRightInd w:val="0"/>
        <w:spacing w:line="360" w:lineRule="auto"/>
        <w:ind w:firstLine="720"/>
        <w:jc w:val="both"/>
        <w:rPr>
          <w:b w:val="0"/>
          <w:snapToGrid w:val="0"/>
          <w:sz w:val="28"/>
          <w:szCs w:val="28"/>
        </w:rPr>
      </w:pPr>
      <w:r w:rsidRPr="000457B1">
        <w:rPr>
          <w:b w:val="0"/>
          <w:sz w:val="28"/>
          <w:szCs w:val="28"/>
        </w:rPr>
        <w:t xml:space="preserve">Таким образом, </w:t>
      </w:r>
      <w:r w:rsidRPr="000457B1">
        <w:rPr>
          <w:b w:val="0"/>
          <w:snapToGrid w:val="0"/>
          <w:sz w:val="28"/>
          <w:szCs w:val="28"/>
        </w:rPr>
        <w:t>в настоящее время повышается ответственность и сам</w:t>
      </w:r>
      <w:r w:rsidRPr="000457B1">
        <w:rPr>
          <w:b w:val="0"/>
          <w:snapToGrid w:val="0"/>
          <w:sz w:val="28"/>
          <w:szCs w:val="28"/>
        </w:rPr>
        <w:t>о</w:t>
      </w:r>
      <w:r w:rsidRPr="000457B1">
        <w:rPr>
          <w:b w:val="0"/>
          <w:snapToGrid w:val="0"/>
          <w:sz w:val="28"/>
          <w:szCs w:val="28"/>
        </w:rPr>
        <w:lastRenderedPageBreak/>
        <w:t>стоятельность предприятий в выработке и принятии управленческих решений по обеспечении эффективности расчетов. Увеличение или снижение задолже</w:t>
      </w:r>
      <w:r w:rsidRPr="000457B1">
        <w:rPr>
          <w:b w:val="0"/>
          <w:snapToGrid w:val="0"/>
          <w:sz w:val="28"/>
          <w:szCs w:val="28"/>
        </w:rPr>
        <w:t>н</w:t>
      </w:r>
      <w:r w:rsidRPr="000457B1">
        <w:rPr>
          <w:b w:val="0"/>
          <w:snapToGrid w:val="0"/>
          <w:sz w:val="28"/>
          <w:szCs w:val="28"/>
        </w:rPr>
        <w:t>ности приводят к изменению финансового положения предприятия. На основ</w:t>
      </w:r>
      <w:r w:rsidRPr="000457B1">
        <w:rPr>
          <w:b w:val="0"/>
          <w:snapToGrid w:val="0"/>
          <w:sz w:val="28"/>
          <w:szCs w:val="28"/>
        </w:rPr>
        <w:t>а</w:t>
      </w:r>
      <w:r w:rsidRPr="000457B1">
        <w:rPr>
          <w:b w:val="0"/>
          <w:snapToGrid w:val="0"/>
          <w:sz w:val="28"/>
          <w:szCs w:val="28"/>
        </w:rPr>
        <w:t>нии этого необходимо проводить анализ состояния данных расчетов. Для пр</w:t>
      </w:r>
      <w:r w:rsidRPr="000457B1">
        <w:rPr>
          <w:b w:val="0"/>
          <w:snapToGrid w:val="0"/>
          <w:sz w:val="28"/>
          <w:szCs w:val="28"/>
        </w:rPr>
        <w:t>о</w:t>
      </w:r>
      <w:r w:rsidRPr="000457B1">
        <w:rPr>
          <w:b w:val="0"/>
          <w:snapToGrid w:val="0"/>
          <w:sz w:val="28"/>
          <w:szCs w:val="28"/>
        </w:rPr>
        <w:t>ведения анализа используются данные бухгалтерского учета  и отчетности. П</w:t>
      </w:r>
      <w:r w:rsidRPr="000457B1">
        <w:rPr>
          <w:b w:val="0"/>
          <w:snapToGrid w:val="0"/>
          <w:sz w:val="28"/>
          <w:szCs w:val="28"/>
        </w:rPr>
        <w:t>о</w:t>
      </w:r>
      <w:r w:rsidRPr="000457B1">
        <w:rPr>
          <w:b w:val="0"/>
          <w:snapToGrid w:val="0"/>
          <w:sz w:val="28"/>
          <w:szCs w:val="28"/>
        </w:rPr>
        <w:t>этому немаловажную роль играет правильная организация на предприятии бу</w:t>
      </w:r>
      <w:r w:rsidRPr="000457B1">
        <w:rPr>
          <w:b w:val="0"/>
          <w:snapToGrid w:val="0"/>
          <w:sz w:val="28"/>
          <w:szCs w:val="28"/>
        </w:rPr>
        <w:t>х</w:t>
      </w:r>
      <w:r w:rsidRPr="000457B1">
        <w:rPr>
          <w:b w:val="0"/>
          <w:snapToGrid w:val="0"/>
          <w:sz w:val="28"/>
          <w:szCs w:val="28"/>
        </w:rPr>
        <w:t>галтерского учета расчетов с покупателями и заказчиками, которая требует своевременного и полного о</w:t>
      </w:r>
      <w:r w:rsidRPr="000457B1">
        <w:rPr>
          <w:b w:val="0"/>
          <w:snapToGrid w:val="0"/>
          <w:sz w:val="28"/>
          <w:szCs w:val="28"/>
        </w:rPr>
        <w:t>т</w:t>
      </w:r>
      <w:r w:rsidRPr="000457B1">
        <w:rPr>
          <w:b w:val="0"/>
          <w:snapToGrid w:val="0"/>
          <w:sz w:val="28"/>
          <w:szCs w:val="28"/>
        </w:rPr>
        <w:t>ражения хозяйственных операций по расчетам в первичных документах и учетных регистрах.</w:t>
      </w:r>
    </w:p>
    <w:p w:rsidR="009D1BFC" w:rsidRPr="000457B1" w:rsidRDefault="009D1BFC" w:rsidP="009D1BFC">
      <w:pPr>
        <w:widowControl w:val="0"/>
        <w:autoSpaceDE w:val="0"/>
        <w:autoSpaceDN w:val="0"/>
        <w:adjustRightInd w:val="0"/>
        <w:spacing w:line="360" w:lineRule="auto"/>
        <w:ind w:firstLine="720"/>
        <w:jc w:val="both"/>
        <w:rPr>
          <w:b w:val="0"/>
          <w:sz w:val="28"/>
          <w:szCs w:val="28"/>
        </w:rPr>
      </w:pPr>
      <w:r w:rsidRPr="000457B1">
        <w:rPr>
          <w:b w:val="0"/>
          <w:sz w:val="28"/>
          <w:szCs w:val="28"/>
        </w:rPr>
        <w:t>Как ведется учет расчетов с поставщиками и покупателями, а так же ан</w:t>
      </w:r>
      <w:r w:rsidRPr="000457B1">
        <w:rPr>
          <w:b w:val="0"/>
          <w:sz w:val="28"/>
          <w:szCs w:val="28"/>
        </w:rPr>
        <w:t>а</w:t>
      </w:r>
      <w:r w:rsidRPr="000457B1">
        <w:rPr>
          <w:b w:val="0"/>
          <w:sz w:val="28"/>
          <w:szCs w:val="28"/>
        </w:rPr>
        <w:t>лиз рациональности этих расчетов отражены в главе 3 и 4 данной д</w:t>
      </w:r>
      <w:r w:rsidRPr="000457B1">
        <w:rPr>
          <w:b w:val="0"/>
          <w:sz w:val="28"/>
          <w:szCs w:val="28"/>
        </w:rPr>
        <w:t>и</w:t>
      </w:r>
      <w:r w:rsidRPr="000457B1">
        <w:rPr>
          <w:b w:val="0"/>
          <w:sz w:val="28"/>
          <w:szCs w:val="28"/>
        </w:rPr>
        <w:t>пломной работы, но предварительно необходимо дать организационно-экономическую и правовую характеристику исследуемой организации, к</w:t>
      </w:r>
      <w:r w:rsidRPr="000457B1">
        <w:rPr>
          <w:b w:val="0"/>
          <w:sz w:val="28"/>
          <w:szCs w:val="28"/>
        </w:rPr>
        <w:t>о</w:t>
      </w:r>
      <w:r w:rsidRPr="000457B1">
        <w:rPr>
          <w:b w:val="0"/>
          <w:sz w:val="28"/>
          <w:szCs w:val="28"/>
        </w:rPr>
        <w:t>торая представлена в следующей главе.</w:t>
      </w:r>
      <w:bookmarkEnd w:id="4"/>
    </w:p>
    <w:p w:rsidR="009D1BFC" w:rsidRPr="000457B1" w:rsidRDefault="009D1BFC" w:rsidP="009D1BFC">
      <w:pPr>
        <w:widowControl w:val="0"/>
        <w:autoSpaceDE w:val="0"/>
        <w:autoSpaceDN w:val="0"/>
        <w:adjustRightInd w:val="0"/>
        <w:spacing w:line="360" w:lineRule="auto"/>
        <w:ind w:firstLine="485"/>
        <w:jc w:val="center"/>
        <w:outlineLvl w:val="0"/>
        <w:rPr>
          <w:b w:val="0"/>
          <w:sz w:val="28"/>
          <w:szCs w:val="28"/>
        </w:rPr>
      </w:pPr>
    </w:p>
    <w:p w:rsidR="009D1BFC" w:rsidRPr="000457B1" w:rsidRDefault="009D1BFC" w:rsidP="009D1BFC">
      <w:pPr>
        <w:widowControl w:val="0"/>
        <w:autoSpaceDE w:val="0"/>
        <w:autoSpaceDN w:val="0"/>
        <w:adjustRightInd w:val="0"/>
        <w:spacing w:line="360" w:lineRule="auto"/>
        <w:ind w:firstLine="485"/>
        <w:jc w:val="center"/>
        <w:outlineLvl w:val="0"/>
        <w:rPr>
          <w:b w:val="0"/>
          <w:sz w:val="28"/>
          <w:szCs w:val="28"/>
        </w:rPr>
      </w:pPr>
    </w:p>
    <w:p w:rsidR="009D1BFC" w:rsidRDefault="009D1BFC" w:rsidP="006F660C">
      <w:pPr>
        <w:pStyle w:val="1"/>
        <w:spacing w:before="0"/>
        <w:jc w:val="center"/>
        <w:rPr>
          <w:rFonts w:ascii="Times New Roman" w:hAnsi="Times New Roman" w:cs="Times New Roman"/>
          <w:b/>
          <w:color w:val="000000" w:themeColor="text1"/>
        </w:rPr>
      </w:pPr>
    </w:p>
    <w:p w:rsidR="009D1BFC" w:rsidRDefault="009D1BFC" w:rsidP="006F660C">
      <w:pPr>
        <w:pStyle w:val="1"/>
        <w:spacing w:before="0"/>
        <w:jc w:val="center"/>
        <w:rPr>
          <w:rFonts w:ascii="Times New Roman" w:hAnsi="Times New Roman" w:cs="Times New Roman"/>
          <w:b/>
          <w:color w:val="000000" w:themeColor="text1"/>
        </w:rPr>
      </w:pPr>
    </w:p>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0457B1" w:rsidRDefault="000457B1" w:rsidP="000457B1"/>
    <w:p w:rsidR="009D1BFC" w:rsidRDefault="009D1BFC" w:rsidP="006F660C">
      <w:pPr>
        <w:pStyle w:val="1"/>
        <w:spacing w:before="0"/>
        <w:jc w:val="center"/>
        <w:rPr>
          <w:rFonts w:ascii="Times New Roman" w:hAnsi="Times New Roman" w:cs="Times New Roman"/>
          <w:b/>
          <w:color w:val="000000" w:themeColor="text1"/>
        </w:rPr>
      </w:pPr>
    </w:p>
    <w:p w:rsidR="000457B1" w:rsidRPr="000457B1" w:rsidRDefault="000457B1" w:rsidP="000457B1"/>
    <w:p w:rsidR="006F660C" w:rsidRDefault="008D65B2" w:rsidP="000457B1">
      <w:pPr>
        <w:pStyle w:val="1"/>
        <w:spacing w:before="0"/>
        <w:contextualSpacing/>
        <w:jc w:val="center"/>
        <w:rPr>
          <w:rFonts w:ascii="Times New Roman" w:hAnsi="Times New Roman" w:cs="Times New Roman"/>
          <w:b/>
          <w:color w:val="000000" w:themeColor="text1"/>
        </w:rPr>
      </w:pPr>
      <w:bookmarkStart w:id="10" w:name="_Toc473454219"/>
      <w:r w:rsidRPr="008D65B2">
        <w:rPr>
          <w:rFonts w:ascii="Times New Roman" w:hAnsi="Times New Roman" w:cs="Times New Roman"/>
          <w:b/>
          <w:color w:val="000000" w:themeColor="text1"/>
        </w:rPr>
        <w:lastRenderedPageBreak/>
        <w:t>2</w:t>
      </w:r>
      <w:r>
        <w:rPr>
          <w:rFonts w:ascii="Times New Roman" w:hAnsi="Times New Roman" w:cs="Times New Roman"/>
          <w:b/>
          <w:color w:val="000000" w:themeColor="text1"/>
        </w:rPr>
        <w:t xml:space="preserve"> </w:t>
      </w:r>
      <w:r w:rsidRPr="008D65B2">
        <w:rPr>
          <w:rFonts w:ascii="Times New Roman" w:hAnsi="Times New Roman" w:cs="Times New Roman"/>
          <w:b/>
          <w:color w:val="000000" w:themeColor="text1"/>
        </w:rPr>
        <w:t>ОРГАНИЗАЦИОННО – ЭКОНОМИЧЕСКАЯ И ПРАВОВАЯ</w:t>
      </w:r>
      <w:bookmarkEnd w:id="10"/>
    </w:p>
    <w:p w:rsidR="008D65B2" w:rsidRDefault="008D65B2" w:rsidP="000457B1">
      <w:pPr>
        <w:pStyle w:val="1"/>
        <w:spacing w:before="0"/>
        <w:contextualSpacing/>
        <w:jc w:val="center"/>
        <w:rPr>
          <w:rFonts w:ascii="Times New Roman" w:hAnsi="Times New Roman" w:cs="Times New Roman"/>
          <w:b/>
          <w:color w:val="000000" w:themeColor="text1"/>
        </w:rPr>
      </w:pPr>
      <w:bookmarkStart w:id="11" w:name="_Toc473454220"/>
      <w:r w:rsidRPr="008D65B2">
        <w:rPr>
          <w:rFonts w:ascii="Times New Roman" w:hAnsi="Times New Roman" w:cs="Times New Roman"/>
          <w:b/>
          <w:color w:val="000000" w:themeColor="text1"/>
        </w:rPr>
        <w:t>ХАРАКТЕРИСТИКА ЗАО «САКТОН»</w:t>
      </w:r>
      <w:bookmarkEnd w:id="11"/>
    </w:p>
    <w:p w:rsidR="006F660C" w:rsidRPr="006F660C" w:rsidRDefault="006F660C" w:rsidP="000457B1">
      <w:pPr>
        <w:pStyle w:val="2"/>
        <w:spacing w:before="0"/>
        <w:contextualSpacing/>
        <w:jc w:val="center"/>
      </w:pPr>
    </w:p>
    <w:p w:rsidR="008D65B2" w:rsidRPr="008D65B2" w:rsidRDefault="008D65B2" w:rsidP="000457B1">
      <w:pPr>
        <w:pStyle w:val="2"/>
        <w:spacing w:before="0"/>
        <w:contextualSpacing/>
        <w:jc w:val="center"/>
        <w:rPr>
          <w:rFonts w:ascii="Times New Roman" w:hAnsi="Times New Roman" w:cs="Times New Roman"/>
          <w:b/>
          <w:color w:val="000000" w:themeColor="text1"/>
          <w:sz w:val="28"/>
          <w:szCs w:val="32"/>
        </w:rPr>
      </w:pPr>
      <w:bookmarkStart w:id="12" w:name="_Toc473454221"/>
      <w:r w:rsidRPr="008D65B2">
        <w:rPr>
          <w:rFonts w:ascii="Times New Roman" w:hAnsi="Times New Roman" w:cs="Times New Roman"/>
          <w:b/>
          <w:color w:val="000000" w:themeColor="text1"/>
          <w:sz w:val="28"/>
          <w:szCs w:val="32"/>
        </w:rPr>
        <w:t>2.1 Местоположение, правовой статус и виды деятельности организации</w:t>
      </w:r>
      <w:bookmarkEnd w:id="12"/>
    </w:p>
    <w:p w:rsidR="008D65B2" w:rsidRDefault="008D65B2" w:rsidP="006F660C">
      <w:pPr>
        <w:spacing w:line="360" w:lineRule="auto"/>
        <w:jc w:val="both"/>
        <w:rPr>
          <w:sz w:val="32"/>
          <w:szCs w:val="32"/>
        </w:rPr>
      </w:pPr>
    </w:p>
    <w:p w:rsidR="006F660C" w:rsidRDefault="006F660C" w:rsidP="006F660C">
      <w:pPr>
        <w:spacing w:line="360" w:lineRule="auto"/>
        <w:ind w:firstLine="709"/>
        <w:jc w:val="both"/>
        <w:rPr>
          <w:b w:val="0"/>
          <w:sz w:val="28"/>
          <w:szCs w:val="28"/>
        </w:rPr>
      </w:pPr>
      <w:r w:rsidRPr="006F660C">
        <w:rPr>
          <w:b w:val="0"/>
          <w:sz w:val="28"/>
          <w:szCs w:val="28"/>
        </w:rPr>
        <w:t xml:space="preserve">Объектом </w:t>
      </w:r>
      <w:r>
        <w:rPr>
          <w:b w:val="0"/>
          <w:sz w:val="28"/>
          <w:szCs w:val="28"/>
        </w:rPr>
        <w:t xml:space="preserve">исследования </w:t>
      </w:r>
      <w:r w:rsidRPr="006F660C">
        <w:rPr>
          <w:b w:val="0"/>
          <w:sz w:val="28"/>
          <w:szCs w:val="28"/>
        </w:rPr>
        <w:t>выпускной квалификационной работы является закрытое акционерное общество «Сактон»</w:t>
      </w:r>
      <w:r>
        <w:rPr>
          <w:b w:val="0"/>
          <w:sz w:val="28"/>
          <w:szCs w:val="28"/>
        </w:rPr>
        <w:t xml:space="preserve"> (далее - ЗАО «Сактон).</w:t>
      </w:r>
      <w:r w:rsidR="008D65B2" w:rsidRPr="006F660C">
        <w:rPr>
          <w:b w:val="0"/>
          <w:sz w:val="28"/>
          <w:szCs w:val="28"/>
        </w:rPr>
        <w:t xml:space="preserve">      </w:t>
      </w:r>
    </w:p>
    <w:p w:rsidR="006F660C" w:rsidRDefault="006F660C" w:rsidP="006F660C">
      <w:pPr>
        <w:spacing w:line="360" w:lineRule="auto"/>
        <w:ind w:firstLine="709"/>
        <w:jc w:val="both"/>
        <w:rPr>
          <w:b w:val="0"/>
          <w:sz w:val="28"/>
          <w:szCs w:val="28"/>
        </w:rPr>
      </w:pPr>
      <w:r>
        <w:rPr>
          <w:b w:val="0"/>
          <w:sz w:val="28"/>
          <w:szCs w:val="28"/>
        </w:rPr>
        <w:t>Местоположение организации</w:t>
      </w:r>
      <w:r w:rsidRPr="008D65B2">
        <w:rPr>
          <w:b w:val="0"/>
          <w:sz w:val="28"/>
          <w:szCs w:val="28"/>
        </w:rPr>
        <w:t>: 426063</w:t>
      </w:r>
      <w:r>
        <w:rPr>
          <w:b w:val="0"/>
          <w:sz w:val="28"/>
          <w:szCs w:val="28"/>
        </w:rPr>
        <w:t>,</w:t>
      </w:r>
      <w:r w:rsidRPr="008D65B2">
        <w:rPr>
          <w:b w:val="0"/>
          <w:sz w:val="28"/>
          <w:szCs w:val="28"/>
        </w:rPr>
        <w:t xml:space="preserve"> Удмуртская Республика, г</w:t>
      </w:r>
      <w:r>
        <w:rPr>
          <w:b w:val="0"/>
          <w:sz w:val="28"/>
          <w:szCs w:val="28"/>
        </w:rPr>
        <w:t xml:space="preserve">ород </w:t>
      </w:r>
      <w:r w:rsidRPr="008D65B2">
        <w:rPr>
          <w:b w:val="0"/>
          <w:sz w:val="28"/>
          <w:szCs w:val="28"/>
        </w:rPr>
        <w:t>Ижевск, улица Ключевой по</w:t>
      </w:r>
      <w:r>
        <w:rPr>
          <w:b w:val="0"/>
          <w:sz w:val="28"/>
          <w:szCs w:val="28"/>
        </w:rPr>
        <w:t>се</w:t>
      </w:r>
      <w:r w:rsidRPr="008D65B2">
        <w:rPr>
          <w:b w:val="0"/>
          <w:sz w:val="28"/>
          <w:szCs w:val="28"/>
        </w:rPr>
        <w:t>лок, дом 7.</w:t>
      </w:r>
    </w:p>
    <w:p w:rsidR="006F660C" w:rsidRPr="00DE49B1" w:rsidRDefault="006F660C" w:rsidP="006F660C">
      <w:pPr>
        <w:shd w:val="clear" w:color="auto" w:fill="FFFFFF"/>
        <w:spacing w:line="360" w:lineRule="auto"/>
        <w:ind w:firstLine="709"/>
        <w:contextualSpacing/>
        <w:jc w:val="both"/>
        <w:rPr>
          <w:b w:val="0"/>
          <w:bCs w:val="0"/>
          <w:color w:val="000000" w:themeColor="text1"/>
          <w:sz w:val="28"/>
          <w:szCs w:val="28"/>
        </w:rPr>
      </w:pPr>
      <w:r w:rsidRPr="00DE49B1">
        <w:rPr>
          <w:b w:val="0"/>
          <w:color w:val="000000" w:themeColor="text1"/>
          <w:sz w:val="28"/>
          <w:szCs w:val="28"/>
        </w:rPr>
        <w:t xml:space="preserve">Адреса фирменных магазинов в </w:t>
      </w:r>
      <w:proofErr w:type="gramStart"/>
      <w:r w:rsidRPr="00DE49B1">
        <w:rPr>
          <w:b w:val="0"/>
          <w:color w:val="000000" w:themeColor="text1"/>
          <w:sz w:val="28"/>
          <w:szCs w:val="28"/>
        </w:rPr>
        <w:t>г</w:t>
      </w:r>
      <w:proofErr w:type="gramEnd"/>
      <w:r w:rsidRPr="00DE49B1">
        <w:rPr>
          <w:b w:val="0"/>
          <w:color w:val="000000" w:themeColor="text1"/>
          <w:sz w:val="28"/>
          <w:szCs w:val="28"/>
        </w:rPr>
        <w:t>. Ижевске:</w:t>
      </w:r>
    </w:p>
    <w:p w:rsidR="006F660C" w:rsidRDefault="006F660C" w:rsidP="006F660C">
      <w:pPr>
        <w:pStyle w:val="aa"/>
        <w:numPr>
          <w:ilvl w:val="0"/>
          <w:numId w:val="6"/>
        </w:numPr>
        <w:shd w:val="clear" w:color="auto" w:fill="FFFFFF"/>
        <w:spacing w:line="360" w:lineRule="auto"/>
        <w:jc w:val="both"/>
        <w:rPr>
          <w:b w:val="0"/>
          <w:bCs w:val="0"/>
          <w:color w:val="000000" w:themeColor="text1"/>
          <w:sz w:val="28"/>
          <w:szCs w:val="28"/>
        </w:rPr>
      </w:pPr>
      <w:r w:rsidRPr="006F660C">
        <w:rPr>
          <w:b w:val="0"/>
          <w:color w:val="000000" w:themeColor="text1"/>
          <w:sz w:val="28"/>
          <w:szCs w:val="28"/>
        </w:rPr>
        <w:t>ул. Ключевой поселок, 7</w:t>
      </w:r>
      <w:r>
        <w:rPr>
          <w:b w:val="0"/>
          <w:bCs w:val="0"/>
          <w:color w:val="000000" w:themeColor="text1"/>
          <w:sz w:val="28"/>
          <w:szCs w:val="28"/>
        </w:rPr>
        <w:t>;</w:t>
      </w:r>
    </w:p>
    <w:p w:rsidR="006F660C" w:rsidRDefault="006F660C" w:rsidP="006F660C">
      <w:pPr>
        <w:pStyle w:val="aa"/>
        <w:numPr>
          <w:ilvl w:val="0"/>
          <w:numId w:val="6"/>
        </w:numPr>
        <w:shd w:val="clear" w:color="auto" w:fill="FFFFFF"/>
        <w:spacing w:line="360" w:lineRule="auto"/>
        <w:jc w:val="both"/>
        <w:rPr>
          <w:b w:val="0"/>
          <w:bCs w:val="0"/>
          <w:color w:val="000000" w:themeColor="text1"/>
          <w:sz w:val="28"/>
          <w:szCs w:val="28"/>
        </w:rPr>
      </w:pPr>
      <w:r w:rsidRPr="006F660C">
        <w:rPr>
          <w:b w:val="0"/>
          <w:color w:val="000000" w:themeColor="text1"/>
          <w:sz w:val="28"/>
          <w:szCs w:val="28"/>
        </w:rPr>
        <w:t>ул. Коммунаров, 201</w:t>
      </w:r>
      <w:r>
        <w:rPr>
          <w:b w:val="0"/>
          <w:bCs w:val="0"/>
          <w:color w:val="000000" w:themeColor="text1"/>
          <w:sz w:val="28"/>
          <w:szCs w:val="28"/>
        </w:rPr>
        <w:t>;</w:t>
      </w:r>
    </w:p>
    <w:p w:rsidR="006F660C" w:rsidRDefault="006F660C" w:rsidP="006F660C">
      <w:pPr>
        <w:pStyle w:val="aa"/>
        <w:numPr>
          <w:ilvl w:val="0"/>
          <w:numId w:val="6"/>
        </w:numPr>
        <w:shd w:val="clear" w:color="auto" w:fill="FFFFFF"/>
        <w:spacing w:line="360" w:lineRule="auto"/>
        <w:jc w:val="both"/>
        <w:rPr>
          <w:b w:val="0"/>
          <w:bCs w:val="0"/>
          <w:color w:val="000000" w:themeColor="text1"/>
          <w:sz w:val="28"/>
          <w:szCs w:val="28"/>
        </w:rPr>
      </w:pPr>
      <w:r w:rsidRPr="006F660C">
        <w:rPr>
          <w:b w:val="0"/>
          <w:color w:val="000000" w:themeColor="text1"/>
          <w:sz w:val="28"/>
          <w:szCs w:val="28"/>
        </w:rPr>
        <w:t>ул. 30 лет Победы,19а</w:t>
      </w:r>
      <w:r>
        <w:rPr>
          <w:b w:val="0"/>
          <w:bCs w:val="0"/>
          <w:color w:val="000000" w:themeColor="text1"/>
          <w:sz w:val="28"/>
          <w:szCs w:val="28"/>
        </w:rPr>
        <w:t>;</w:t>
      </w:r>
    </w:p>
    <w:p w:rsidR="006F660C" w:rsidRDefault="006F660C" w:rsidP="006F660C">
      <w:pPr>
        <w:pStyle w:val="aa"/>
        <w:numPr>
          <w:ilvl w:val="0"/>
          <w:numId w:val="6"/>
        </w:numPr>
        <w:shd w:val="clear" w:color="auto" w:fill="FFFFFF"/>
        <w:spacing w:line="360" w:lineRule="auto"/>
        <w:jc w:val="both"/>
        <w:rPr>
          <w:b w:val="0"/>
          <w:bCs w:val="0"/>
          <w:color w:val="000000" w:themeColor="text1"/>
          <w:sz w:val="28"/>
          <w:szCs w:val="28"/>
        </w:rPr>
      </w:pPr>
      <w:r w:rsidRPr="006F660C">
        <w:rPr>
          <w:b w:val="0"/>
          <w:color w:val="000000" w:themeColor="text1"/>
          <w:sz w:val="28"/>
          <w:szCs w:val="28"/>
        </w:rPr>
        <w:t>ул. Дзержинского, 60</w:t>
      </w:r>
      <w:r>
        <w:rPr>
          <w:b w:val="0"/>
          <w:bCs w:val="0"/>
          <w:color w:val="000000" w:themeColor="text1"/>
          <w:sz w:val="28"/>
          <w:szCs w:val="28"/>
        </w:rPr>
        <w:t>;</w:t>
      </w:r>
    </w:p>
    <w:p w:rsidR="006F660C" w:rsidRDefault="00F01462" w:rsidP="006F660C">
      <w:pPr>
        <w:pStyle w:val="aa"/>
        <w:numPr>
          <w:ilvl w:val="0"/>
          <w:numId w:val="6"/>
        </w:numPr>
        <w:shd w:val="clear" w:color="auto" w:fill="FFFFFF"/>
        <w:spacing w:line="360" w:lineRule="auto"/>
        <w:jc w:val="both"/>
        <w:rPr>
          <w:b w:val="0"/>
          <w:bCs w:val="0"/>
          <w:color w:val="000000" w:themeColor="text1"/>
          <w:sz w:val="28"/>
          <w:szCs w:val="28"/>
        </w:rPr>
      </w:pPr>
      <w:r>
        <w:rPr>
          <w:b w:val="0"/>
          <w:color w:val="000000" w:themeColor="text1"/>
          <w:sz w:val="28"/>
          <w:szCs w:val="28"/>
        </w:rPr>
        <w:t xml:space="preserve">магазин </w:t>
      </w:r>
      <w:r w:rsidR="006F660C" w:rsidRPr="006F660C">
        <w:rPr>
          <w:b w:val="0"/>
          <w:color w:val="000000" w:themeColor="text1"/>
          <w:sz w:val="28"/>
          <w:szCs w:val="28"/>
        </w:rPr>
        <w:t xml:space="preserve">«Сактон Сток» </w:t>
      </w:r>
      <w:r>
        <w:rPr>
          <w:b w:val="0"/>
          <w:color w:val="000000" w:themeColor="text1"/>
          <w:sz w:val="28"/>
          <w:szCs w:val="28"/>
        </w:rPr>
        <w:t>по адресу:</w:t>
      </w:r>
      <w:r w:rsidR="006F660C" w:rsidRPr="006F660C">
        <w:rPr>
          <w:b w:val="0"/>
          <w:color w:val="000000" w:themeColor="text1"/>
          <w:sz w:val="28"/>
          <w:szCs w:val="28"/>
        </w:rPr>
        <w:t xml:space="preserve"> ул. 50 лет ВЛКСМ, 38</w:t>
      </w:r>
      <w:r w:rsidR="006F660C">
        <w:rPr>
          <w:b w:val="0"/>
          <w:bCs w:val="0"/>
          <w:color w:val="000000" w:themeColor="text1"/>
          <w:sz w:val="28"/>
          <w:szCs w:val="28"/>
        </w:rPr>
        <w:t>;</w:t>
      </w:r>
    </w:p>
    <w:p w:rsidR="006F660C" w:rsidRPr="00F01462" w:rsidRDefault="00F01462" w:rsidP="006F660C">
      <w:pPr>
        <w:pStyle w:val="aa"/>
        <w:numPr>
          <w:ilvl w:val="0"/>
          <w:numId w:val="6"/>
        </w:numPr>
        <w:shd w:val="clear" w:color="auto" w:fill="FFFFFF"/>
        <w:spacing w:line="360" w:lineRule="auto"/>
        <w:jc w:val="both"/>
        <w:rPr>
          <w:b w:val="0"/>
          <w:bCs w:val="0"/>
          <w:color w:val="000000" w:themeColor="text1"/>
          <w:sz w:val="28"/>
          <w:szCs w:val="28"/>
        </w:rPr>
      </w:pPr>
      <w:r>
        <w:rPr>
          <w:b w:val="0"/>
          <w:color w:val="000000" w:themeColor="text1"/>
          <w:sz w:val="28"/>
          <w:szCs w:val="28"/>
        </w:rPr>
        <w:t xml:space="preserve">магазин </w:t>
      </w:r>
      <w:r w:rsidR="006F660C" w:rsidRPr="006F660C">
        <w:rPr>
          <w:b w:val="0"/>
          <w:color w:val="000000" w:themeColor="text1"/>
          <w:sz w:val="28"/>
          <w:szCs w:val="28"/>
        </w:rPr>
        <w:t>«Сактон Сток» при фабрике</w:t>
      </w:r>
      <w:r>
        <w:rPr>
          <w:b w:val="0"/>
          <w:color w:val="000000" w:themeColor="text1"/>
          <w:sz w:val="28"/>
          <w:szCs w:val="28"/>
        </w:rPr>
        <w:t xml:space="preserve">, ул. Ключевой поселок, </w:t>
      </w:r>
      <w:r w:rsidR="006F660C" w:rsidRPr="006F660C">
        <w:rPr>
          <w:b w:val="0"/>
          <w:color w:val="000000" w:themeColor="text1"/>
          <w:sz w:val="28"/>
          <w:szCs w:val="28"/>
        </w:rPr>
        <w:t>7</w:t>
      </w:r>
      <w:r w:rsidR="006F660C">
        <w:rPr>
          <w:b w:val="0"/>
          <w:color w:val="000000" w:themeColor="text1"/>
          <w:sz w:val="28"/>
          <w:szCs w:val="28"/>
        </w:rPr>
        <w:t>.</w:t>
      </w:r>
    </w:p>
    <w:p w:rsidR="00F01462" w:rsidRPr="00F01462" w:rsidRDefault="00F01462" w:rsidP="0029715E">
      <w:pPr>
        <w:shd w:val="clear" w:color="auto" w:fill="FFFFFF"/>
        <w:spacing w:line="360" w:lineRule="auto"/>
        <w:ind w:firstLine="709"/>
        <w:jc w:val="both"/>
        <w:rPr>
          <w:b w:val="0"/>
          <w:bCs w:val="0"/>
          <w:color w:val="000000" w:themeColor="text1"/>
          <w:sz w:val="28"/>
          <w:szCs w:val="28"/>
        </w:rPr>
      </w:pPr>
      <w:r>
        <w:rPr>
          <w:b w:val="0"/>
          <w:bCs w:val="0"/>
          <w:color w:val="000000" w:themeColor="text1"/>
          <w:sz w:val="28"/>
          <w:szCs w:val="28"/>
        </w:rPr>
        <w:t>Общество зарегистрировано 25 июня 1996г. Администрацией Первома</w:t>
      </w:r>
      <w:r>
        <w:rPr>
          <w:b w:val="0"/>
          <w:bCs w:val="0"/>
          <w:color w:val="000000" w:themeColor="text1"/>
          <w:sz w:val="28"/>
          <w:szCs w:val="28"/>
        </w:rPr>
        <w:t>й</w:t>
      </w:r>
      <w:r>
        <w:rPr>
          <w:b w:val="0"/>
          <w:bCs w:val="0"/>
          <w:color w:val="000000" w:themeColor="text1"/>
          <w:sz w:val="28"/>
          <w:szCs w:val="28"/>
        </w:rPr>
        <w:t>ского района города Ижевска (регистрационный номер 1333). Основное гос</w:t>
      </w:r>
      <w:r>
        <w:rPr>
          <w:b w:val="0"/>
          <w:bCs w:val="0"/>
          <w:color w:val="000000" w:themeColor="text1"/>
          <w:sz w:val="28"/>
          <w:szCs w:val="28"/>
        </w:rPr>
        <w:t>у</w:t>
      </w:r>
      <w:r>
        <w:rPr>
          <w:b w:val="0"/>
          <w:bCs w:val="0"/>
          <w:color w:val="000000" w:themeColor="text1"/>
          <w:sz w:val="28"/>
          <w:szCs w:val="28"/>
        </w:rPr>
        <w:t>дарственный регистрационный номер – 1021801659032.</w:t>
      </w:r>
    </w:p>
    <w:p w:rsidR="00DB7CAC" w:rsidRPr="006F660C" w:rsidRDefault="006F660C" w:rsidP="006F660C">
      <w:pPr>
        <w:shd w:val="clear" w:color="auto" w:fill="FFFFFF"/>
        <w:spacing w:line="360" w:lineRule="auto"/>
        <w:ind w:firstLine="709"/>
        <w:jc w:val="both"/>
        <w:rPr>
          <w:b w:val="0"/>
          <w:bCs w:val="0"/>
          <w:color w:val="000000" w:themeColor="text1"/>
          <w:sz w:val="28"/>
          <w:szCs w:val="28"/>
        </w:rPr>
      </w:pPr>
      <w:r w:rsidRPr="006F660C">
        <w:rPr>
          <w:b w:val="0"/>
          <w:sz w:val="28"/>
          <w:szCs w:val="28"/>
        </w:rPr>
        <w:t>ЗАО «</w:t>
      </w:r>
      <w:r w:rsidR="00DB7CAC" w:rsidRPr="006F660C">
        <w:rPr>
          <w:b w:val="0"/>
          <w:sz w:val="28"/>
          <w:szCs w:val="28"/>
        </w:rPr>
        <w:t>Сактон» создан</w:t>
      </w:r>
      <w:r w:rsidRPr="006F660C">
        <w:rPr>
          <w:b w:val="0"/>
          <w:sz w:val="28"/>
          <w:szCs w:val="28"/>
        </w:rPr>
        <w:t>о</w:t>
      </w:r>
      <w:r w:rsidR="00DB7CAC" w:rsidRPr="006F660C">
        <w:rPr>
          <w:b w:val="0"/>
          <w:sz w:val="28"/>
          <w:szCs w:val="28"/>
        </w:rPr>
        <w:t xml:space="preserve"> в соответствии со ст. 96 – 104 Гражданского к</w:t>
      </w:r>
      <w:r w:rsidR="00DB7CAC" w:rsidRPr="006F660C">
        <w:rPr>
          <w:b w:val="0"/>
          <w:sz w:val="28"/>
          <w:szCs w:val="28"/>
        </w:rPr>
        <w:t>о</w:t>
      </w:r>
      <w:r w:rsidR="00DB7CAC" w:rsidRPr="006F660C">
        <w:rPr>
          <w:b w:val="0"/>
          <w:sz w:val="28"/>
          <w:szCs w:val="28"/>
        </w:rPr>
        <w:t>декса РФ и ФЗ «Об акционерных обществах» по соглашению между граждан</w:t>
      </w:r>
      <w:r w:rsidR="00DB7CAC" w:rsidRPr="006F660C">
        <w:rPr>
          <w:b w:val="0"/>
          <w:sz w:val="28"/>
          <w:szCs w:val="28"/>
        </w:rPr>
        <w:t>а</w:t>
      </w:r>
      <w:r w:rsidR="00DB7CAC" w:rsidRPr="006F660C">
        <w:rPr>
          <w:b w:val="0"/>
          <w:sz w:val="28"/>
          <w:szCs w:val="28"/>
        </w:rPr>
        <w:t>ми РФ.</w:t>
      </w:r>
    </w:p>
    <w:p w:rsidR="006F660C" w:rsidRDefault="00DB7CAC" w:rsidP="006F660C">
      <w:pPr>
        <w:spacing w:line="360" w:lineRule="auto"/>
        <w:ind w:firstLine="709"/>
        <w:jc w:val="both"/>
        <w:rPr>
          <w:b w:val="0"/>
          <w:sz w:val="28"/>
          <w:szCs w:val="28"/>
        </w:rPr>
      </w:pPr>
      <w:r w:rsidRPr="008D65B2">
        <w:rPr>
          <w:b w:val="0"/>
          <w:sz w:val="28"/>
          <w:szCs w:val="28"/>
        </w:rPr>
        <w:t>Общество в своей деятельности руководствуется Гражданским кодексом РФ и ФЗ «Об акционерных обществах», другим законодательством РФ и УР, настоящим Уставом, внутренними документами Общества и решениями орг</w:t>
      </w:r>
      <w:r w:rsidRPr="008D65B2">
        <w:rPr>
          <w:b w:val="0"/>
          <w:sz w:val="28"/>
          <w:szCs w:val="28"/>
        </w:rPr>
        <w:t>а</w:t>
      </w:r>
      <w:r w:rsidRPr="008D65B2">
        <w:rPr>
          <w:b w:val="0"/>
          <w:sz w:val="28"/>
          <w:szCs w:val="28"/>
        </w:rPr>
        <w:t>нов управления.</w:t>
      </w:r>
    </w:p>
    <w:p w:rsidR="006F660C" w:rsidRDefault="00DB7CAC" w:rsidP="006F660C">
      <w:pPr>
        <w:spacing w:line="360" w:lineRule="auto"/>
        <w:ind w:firstLine="709"/>
        <w:jc w:val="both"/>
        <w:rPr>
          <w:b w:val="0"/>
          <w:sz w:val="28"/>
          <w:szCs w:val="28"/>
        </w:rPr>
      </w:pPr>
      <w:r w:rsidRPr="008D65B2">
        <w:rPr>
          <w:b w:val="0"/>
          <w:sz w:val="28"/>
          <w:szCs w:val="28"/>
        </w:rPr>
        <w:t>Настоящая редакция Устава Общества принята акционерами Общества на Общем собрании акционеров от 24 мая 2002г. во исполнение требований Фед</w:t>
      </w:r>
      <w:r w:rsidRPr="008D65B2">
        <w:rPr>
          <w:b w:val="0"/>
          <w:sz w:val="28"/>
          <w:szCs w:val="28"/>
        </w:rPr>
        <w:t>е</w:t>
      </w:r>
      <w:r w:rsidRPr="008D65B2">
        <w:rPr>
          <w:b w:val="0"/>
          <w:sz w:val="28"/>
          <w:szCs w:val="28"/>
        </w:rPr>
        <w:t>рального закона «О внесении изменений и дополнений в Федеральный закон « Об акционерных обществах» о проведении учредительных документов Общ</w:t>
      </w:r>
      <w:r w:rsidRPr="008D65B2">
        <w:rPr>
          <w:b w:val="0"/>
          <w:sz w:val="28"/>
          <w:szCs w:val="28"/>
        </w:rPr>
        <w:t>е</w:t>
      </w:r>
      <w:r w:rsidRPr="008D65B2">
        <w:rPr>
          <w:b w:val="0"/>
          <w:sz w:val="28"/>
          <w:szCs w:val="28"/>
        </w:rPr>
        <w:t>ства в соответствие с настоящим Федеральным законом.</w:t>
      </w:r>
    </w:p>
    <w:p w:rsidR="006F660C" w:rsidRDefault="00DB7CAC" w:rsidP="006F660C">
      <w:pPr>
        <w:spacing w:line="360" w:lineRule="auto"/>
        <w:ind w:firstLine="709"/>
        <w:jc w:val="both"/>
        <w:rPr>
          <w:b w:val="0"/>
          <w:sz w:val="28"/>
          <w:szCs w:val="28"/>
        </w:rPr>
      </w:pPr>
      <w:r w:rsidRPr="008D65B2">
        <w:rPr>
          <w:b w:val="0"/>
          <w:sz w:val="28"/>
          <w:szCs w:val="28"/>
        </w:rPr>
        <w:lastRenderedPageBreak/>
        <w:t>По своему типу Общество является закрытым акционерным обществом. Создано на неопределённый срок деятельности.</w:t>
      </w:r>
    </w:p>
    <w:p w:rsidR="006F660C" w:rsidRDefault="00DB7CAC" w:rsidP="006F660C">
      <w:pPr>
        <w:spacing w:line="360" w:lineRule="auto"/>
        <w:ind w:firstLine="709"/>
        <w:jc w:val="both"/>
        <w:rPr>
          <w:b w:val="0"/>
          <w:sz w:val="28"/>
          <w:szCs w:val="28"/>
        </w:rPr>
      </w:pPr>
      <w:proofErr w:type="gramStart"/>
      <w:r w:rsidRPr="008D65B2">
        <w:rPr>
          <w:b w:val="0"/>
          <w:sz w:val="28"/>
          <w:szCs w:val="28"/>
        </w:rPr>
        <w:t>Является юридическим лицом по действующему законодательству РФ, имеет самостоятельный баланс, имеет круглую печать, содержащую его полное фирменное наименование на русском языке и указание на место его нахожд</w:t>
      </w:r>
      <w:r w:rsidRPr="008D65B2">
        <w:rPr>
          <w:b w:val="0"/>
          <w:sz w:val="28"/>
          <w:szCs w:val="28"/>
        </w:rPr>
        <w:t>е</w:t>
      </w:r>
      <w:r w:rsidRPr="008D65B2">
        <w:rPr>
          <w:b w:val="0"/>
          <w:sz w:val="28"/>
          <w:szCs w:val="28"/>
        </w:rPr>
        <w:t>ния, расчётные и другие банковские счета, а также штампы и бланки со своим наименованием, и собственную эмблему, а также зарегистрированный в уст</w:t>
      </w:r>
      <w:r w:rsidRPr="008D65B2">
        <w:rPr>
          <w:b w:val="0"/>
          <w:sz w:val="28"/>
          <w:szCs w:val="28"/>
        </w:rPr>
        <w:t>а</w:t>
      </w:r>
      <w:r w:rsidRPr="008D65B2">
        <w:rPr>
          <w:b w:val="0"/>
          <w:sz w:val="28"/>
          <w:szCs w:val="28"/>
        </w:rPr>
        <w:t>новленном порядке товарный знак и др. средства визуальной идентификации.</w:t>
      </w:r>
      <w:proofErr w:type="gramEnd"/>
    </w:p>
    <w:p w:rsidR="006F660C" w:rsidRDefault="00DB7CAC" w:rsidP="006F660C">
      <w:pPr>
        <w:spacing w:line="360" w:lineRule="auto"/>
        <w:ind w:firstLine="709"/>
        <w:jc w:val="both"/>
        <w:rPr>
          <w:b w:val="0"/>
          <w:sz w:val="28"/>
          <w:szCs w:val="28"/>
        </w:rPr>
      </w:pPr>
      <w:r w:rsidRPr="008D65B2">
        <w:rPr>
          <w:b w:val="0"/>
          <w:sz w:val="28"/>
          <w:szCs w:val="28"/>
        </w:rPr>
        <w:t xml:space="preserve">ЗАО «Сактон» является собственником имущества, учитываемого на его самостоятельном балансе, может от своего имени приобретать и осуществлять имущественные и личные неимущественные права и </w:t>
      </w:r>
      <w:proofErr w:type="gramStart"/>
      <w:r w:rsidRPr="008D65B2">
        <w:rPr>
          <w:b w:val="0"/>
          <w:sz w:val="28"/>
          <w:szCs w:val="28"/>
        </w:rPr>
        <w:t>нести обязанности</w:t>
      </w:r>
      <w:proofErr w:type="gramEnd"/>
      <w:r w:rsidRPr="008D65B2">
        <w:rPr>
          <w:b w:val="0"/>
          <w:sz w:val="28"/>
          <w:szCs w:val="28"/>
        </w:rPr>
        <w:t>, быть истцом и ответчиком в суде.</w:t>
      </w:r>
    </w:p>
    <w:p w:rsidR="006F660C" w:rsidRDefault="00DB7CAC" w:rsidP="006F660C">
      <w:pPr>
        <w:spacing w:line="360" w:lineRule="auto"/>
        <w:ind w:firstLine="709"/>
        <w:jc w:val="both"/>
        <w:rPr>
          <w:b w:val="0"/>
          <w:sz w:val="28"/>
          <w:szCs w:val="28"/>
        </w:rPr>
      </w:pPr>
      <w:r w:rsidRPr="008D65B2">
        <w:rPr>
          <w:b w:val="0"/>
          <w:sz w:val="28"/>
          <w:szCs w:val="28"/>
        </w:rPr>
        <w:t xml:space="preserve">Общество вправе в установленном порядке открывать банковские </w:t>
      </w:r>
      <w:proofErr w:type="gramStart"/>
      <w:r w:rsidRPr="008D65B2">
        <w:rPr>
          <w:b w:val="0"/>
          <w:sz w:val="28"/>
          <w:szCs w:val="28"/>
        </w:rPr>
        <w:t>счета</w:t>
      </w:r>
      <w:proofErr w:type="gramEnd"/>
      <w:r w:rsidRPr="008D65B2">
        <w:rPr>
          <w:b w:val="0"/>
          <w:sz w:val="28"/>
          <w:szCs w:val="28"/>
        </w:rPr>
        <w:t xml:space="preserve"> в том числе валютный на территории РФ и за её пределами.</w:t>
      </w:r>
    </w:p>
    <w:p w:rsidR="006F660C" w:rsidRDefault="00DB7CAC" w:rsidP="006F660C">
      <w:pPr>
        <w:spacing w:line="360" w:lineRule="auto"/>
        <w:ind w:firstLine="709"/>
        <w:jc w:val="both"/>
        <w:rPr>
          <w:b w:val="0"/>
          <w:sz w:val="28"/>
          <w:szCs w:val="28"/>
        </w:rPr>
      </w:pPr>
      <w:r w:rsidRPr="008D65B2">
        <w:rPr>
          <w:b w:val="0"/>
          <w:sz w:val="28"/>
          <w:szCs w:val="28"/>
        </w:rPr>
        <w:t>Общество несёт ответственность  по своим обязательствам всем прина</w:t>
      </w:r>
      <w:r w:rsidRPr="008D65B2">
        <w:rPr>
          <w:b w:val="0"/>
          <w:sz w:val="28"/>
          <w:szCs w:val="28"/>
        </w:rPr>
        <w:t>д</w:t>
      </w:r>
      <w:r w:rsidRPr="008D65B2">
        <w:rPr>
          <w:b w:val="0"/>
          <w:sz w:val="28"/>
          <w:szCs w:val="28"/>
        </w:rPr>
        <w:t>лежащим ему имуществом и имущественными правами. Общество не отвечает по обязательствам своих акционеров. Акционеры не отвечают по обязательс</w:t>
      </w:r>
      <w:r w:rsidRPr="008D65B2">
        <w:rPr>
          <w:b w:val="0"/>
          <w:sz w:val="28"/>
          <w:szCs w:val="28"/>
        </w:rPr>
        <w:t>т</w:t>
      </w:r>
      <w:r w:rsidRPr="008D65B2">
        <w:rPr>
          <w:b w:val="0"/>
          <w:sz w:val="28"/>
          <w:szCs w:val="28"/>
        </w:rPr>
        <w:t>вам Общества и несут риск убытков, связанных с деятельностью Общества, в пределах стоимости принадлежащих им акций. Акционеры не полностью опл</w:t>
      </w:r>
      <w:r w:rsidRPr="008D65B2">
        <w:rPr>
          <w:b w:val="0"/>
          <w:sz w:val="28"/>
          <w:szCs w:val="28"/>
        </w:rPr>
        <w:t>а</w:t>
      </w:r>
      <w:r w:rsidRPr="008D65B2">
        <w:rPr>
          <w:b w:val="0"/>
          <w:sz w:val="28"/>
          <w:szCs w:val="28"/>
        </w:rPr>
        <w:t>тившие акции, несут солидарную ответственность по обязательствам Общества в пределах неоплаченной части стоимости принадлежащих им акций.</w:t>
      </w:r>
    </w:p>
    <w:p w:rsidR="006F660C" w:rsidRDefault="00DB7CAC" w:rsidP="006F660C">
      <w:pPr>
        <w:spacing w:line="360" w:lineRule="auto"/>
        <w:ind w:firstLine="709"/>
        <w:jc w:val="both"/>
        <w:rPr>
          <w:b w:val="0"/>
          <w:sz w:val="28"/>
          <w:szCs w:val="28"/>
        </w:rPr>
      </w:pPr>
      <w:r w:rsidRPr="008D65B2">
        <w:rPr>
          <w:b w:val="0"/>
          <w:sz w:val="28"/>
          <w:szCs w:val="28"/>
        </w:rPr>
        <w:t xml:space="preserve">Общество создано </w:t>
      </w:r>
      <w:r w:rsidR="00F01462">
        <w:rPr>
          <w:b w:val="0"/>
          <w:sz w:val="28"/>
          <w:szCs w:val="28"/>
        </w:rPr>
        <w:t>путём изменения организационно-</w:t>
      </w:r>
      <w:r w:rsidRPr="008D65B2">
        <w:rPr>
          <w:b w:val="0"/>
          <w:sz w:val="28"/>
          <w:szCs w:val="28"/>
        </w:rPr>
        <w:t xml:space="preserve">правовой формы преобразования арендного </w:t>
      </w:r>
      <w:r w:rsidR="00DE49B1">
        <w:rPr>
          <w:b w:val="0"/>
          <w:sz w:val="28"/>
          <w:szCs w:val="28"/>
        </w:rPr>
        <w:t>организации</w:t>
      </w:r>
      <w:r w:rsidRPr="008D65B2">
        <w:rPr>
          <w:b w:val="0"/>
          <w:sz w:val="28"/>
          <w:szCs w:val="28"/>
        </w:rPr>
        <w:t xml:space="preserve"> «Ижевская трикотажная фабрика «Са</w:t>
      </w:r>
      <w:r w:rsidRPr="008D65B2">
        <w:rPr>
          <w:b w:val="0"/>
          <w:sz w:val="28"/>
          <w:szCs w:val="28"/>
        </w:rPr>
        <w:t>к</w:t>
      </w:r>
      <w:r w:rsidRPr="008D65B2">
        <w:rPr>
          <w:b w:val="0"/>
          <w:sz w:val="28"/>
          <w:szCs w:val="28"/>
        </w:rPr>
        <w:t xml:space="preserve">тон» в закрытое акционерное общество «Сактон», которое является его </w:t>
      </w:r>
      <w:proofErr w:type="spellStart"/>
      <w:r w:rsidRPr="008D65B2">
        <w:rPr>
          <w:b w:val="0"/>
          <w:sz w:val="28"/>
          <w:szCs w:val="28"/>
        </w:rPr>
        <w:t>прав</w:t>
      </w:r>
      <w:r w:rsidRPr="008D65B2">
        <w:rPr>
          <w:b w:val="0"/>
          <w:sz w:val="28"/>
          <w:szCs w:val="28"/>
        </w:rPr>
        <w:t>о</w:t>
      </w:r>
      <w:r w:rsidRPr="008D65B2">
        <w:rPr>
          <w:b w:val="0"/>
          <w:sz w:val="28"/>
          <w:szCs w:val="28"/>
        </w:rPr>
        <w:t>приемником</w:t>
      </w:r>
      <w:proofErr w:type="spellEnd"/>
      <w:r w:rsidRPr="008D65B2">
        <w:rPr>
          <w:b w:val="0"/>
          <w:sz w:val="28"/>
          <w:szCs w:val="28"/>
        </w:rPr>
        <w:t>.</w:t>
      </w:r>
    </w:p>
    <w:p w:rsidR="00DB7CAC" w:rsidRDefault="00DB7CAC" w:rsidP="00DE49B1">
      <w:pPr>
        <w:shd w:val="clear" w:color="auto" w:fill="FFFFFF"/>
        <w:spacing w:line="360" w:lineRule="auto"/>
        <w:ind w:firstLine="709"/>
        <w:contextualSpacing/>
        <w:jc w:val="both"/>
        <w:rPr>
          <w:b w:val="0"/>
          <w:sz w:val="28"/>
          <w:szCs w:val="28"/>
        </w:rPr>
      </w:pPr>
      <w:r w:rsidRPr="008D65B2">
        <w:rPr>
          <w:b w:val="0"/>
          <w:sz w:val="28"/>
          <w:szCs w:val="28"/>
        </w:rPr>
        <w:t>ЗАО «Сактон» в соответствии со ст.49 Гражданского кодекса РФ может осуществлять любые виды деятельности, не запрещённые законом. Отдельн</w:t>
      </w:r>
      <w:r w:rsidRPr="008D65B2">
        <w:rPr>
          <w:b w:val="0"/>
          <w:sz w:val="28"/>
          <w:szCs w:val="28"/>
        </w:rPr>
        <w:t>ы</w:t>
      </w:r>
      <w:r w:rsidRPr="008D65B2">
        <w:rPr>
          <w:b w:val="0"/>
          <w:sz w:val="28"/>
          <w:szCs w:val="28"/>
        </w:rPr>
        <w:t>ми видами деятельности, перечень которых определяется Федеральными зак</w:t>
      </w:r>
      <w:r w:rsidRPr="008D65B2">
        <w:rPr>
          <w:b w:val="0"/>
          <w:sz w:val="28"/>
          <w:szCs w:val="28"/>
        </w:rPr>
        <w:t>о</w:t>
      </w:r>
      <w:r w:rsidRPr="008D65B2">
        <w:rPr>
          <w:b w:val="0"/>
          <w:sz w:val="28"/>
          <w:szCs w:val="28"/>
        </w:rPr>
        <w:t>нами, Общество может заниматься только на основании специального разреш</w:t>
      </w:r>
      <w:r w:rsidRPr="008D65B2">
        <w:rPr>
          <w:b w:val="0"/>
          <w:sz w:val="28"/>
          <w:szCs w:val="28"/>
        </w:rPr>
        <w:t>е</w:t>
      </w:r>
      <w:r w:rsidRPr="008D65B2">
        <w:rPr>
          <w:b w:val="0"/>
          <w:sz w:val="28"/>
          <w:szCs w:val="28"/>
        </w:rPr>
        <w:t>ния (лицензии).</w:t>
      </w:r>
    </w:p>
    <w:p w:rsidR="00DE49B1" w:rsidRPr="00DE49B1" w:rsidRDefault="00DE49B1" w:rsidP="0029715E">
      <w:pPr>
        <w:spacing w:line="360" w:lineRule="auto"/>
        <w:ind w:firstLine="709"/>
        <w:jc w:val="both"/>
        <w:rPr>
          <w:b w:val="0"/>
          <w:sz w:val="28"/>
          <w:szCs w:val="28"/>
        </w:rPr>
      </w:pPr>
      <w:r w:rsidRPr="00DE49B1">
        <w:rPr>
          <w:b w:val="0"/>
          <w:sz w:val="28"/>
          <w:szCs w:val="28"/>
        </w:rPr>
        <w:lastRenderedPageBreak/>
        <w:t>Основной целью деятельности ЗАО «Сактон»  является производство и реализация трикотажных изделий для удовлетворения общественных потребн</w:t>
      </w:r>
      <w:r w:rsidRPr="00DE49B1">
        <w:rPr>
          <w:b w:val="0"/>
          <w:sz w:val="28"/>
          <w:szCs w:val="28"/>
        </w:rPr>
        <w:t>о</w:t>
      </w:r>
      <w:r w:rsidRPr="00DE49B1">
        <w:rPr>
          <w:b w:val="0"/>
          <w:sz w:val="28"/>
          <w:szCs w:val="28"/>
        </w:rPr>
        <w:t>стей и получения прибыли;</w:t>
      </w:r>
    </w:p>
    <w:p w:rsidR="00DE49B1" w:rsidRPr="007E7F09" w:rsidRDefault="007E7F09" w:rsidP="0029715E">
      <w:pPr>
        <w:pStyle w:val="aa"/>
        <w:numPr>
          <w:ilvl w:val="0"/>
          <w:numId w:val="5"/>
        </w:numPr>
        <w:spacing w:line="360" w:lineRule="auto"/>
        <w:ind w:left="0" w:firstLine="709"/>
        <w:jc w:val="both"/>
        <w:rPr>
          <w:b w:val="0"/>
          <w:sz w:val="28"/>
          <w:szCs w:val="28"/>
        </w:rPr>
      </w:pPr>
      <w:r>
        <w:rPr>
          <w:b w:val="0"/>
          <w:color w:val="000000"/>
          <w:spacing w:val="-8"/>
          <w:sz w:val="28"/>
          <w:szCs w:val="28"/>
        </w:rPr>
        <w:t xml:space="preserve">    </w:t>
      </w:r>
      <w:r w:rsidR="00DE49B1" w:rsidRPr="007E7F09">
        <w:rPr>
          <w:b w:val="0"/>
          <w:color w:val="000000"/>
          <w:spacing w:val="-8"/>
          <w:sz w:val="28"/>
          <w:szCs w:val="28"/>
        </w:rPr>
        <w:t xml:space="preserve">участие в конкурсах (тендерных торгах) на выполнение </w:t>
      </w:r>
      <w:r w:rsidR="00DE49B1" w:rsidRPr="007E7F09">
        <w:rPr>
          <w:b w:val="0"/>
          <w:color w:val="000000"/>
          <w:spacing w:val="-9"/>
          <w:sz w:val="28"/>
          <w:szCs w:val="28"/>
        </w:rPr>
        <w:t>работ  для г</w:t>
      </w:r>
      <w:r w:rsidR="00DE49B1" w:rsidRPr="007E7F09">
        <w:rPr>
          <w:b w:val="0"/>
          <w:color w:val="000000"/>
          <w:spacing w:val="-9"/>
          <w:sz w:val="28"/>
          <w:szCs w:val="28"/>
        </w:rPr>
        <w:t>о</w:t>
      </w:r>
      <w:r w:rsidR="00DE49B1" w:rsidRPr="007E7F09">
        <w:rPr>
          <w:b w:val="0"/>
          <w:color w:val="000000"/>
          <w:spacing w:val="-9"/>
          <w:sz w:val="28"/>
          <w:szCs w:val="28"/>
        </w:rPr>
        <w:t>сударственных нужд;</w:t>
      </w:r>
    </w:p>
    <w:p w:rsidR="007E7F09" w:rsidRPr="007E7F09" w:rsidRDefault="00DE49B1" w:rsidP="0029715E">
      <w:pPr>
        <w:pStyle w:val="aa"/>
        <w:numPr>
          <w:ilvl w:val="0"/>
          <w:numId w:val="3"/>
        </w:numPr>
        <w:shd w:val="clear" w:color="auto" w:fill="FFFFFF"/>
        <w:tabs>
          <w:tab w:val="left" w:pos="1272"/>
        </w:tabs>
        <w:spacing w:line="360" w:lineRule="auto"/>
        <w:ind w:left="0" w:firstLine="709"/>
        <w:jc w:val="both"/>
        <w:rPr>
          <w:b w:val="0"/>
          <w:sz w:val="28"/>
          <w:szCs w:val="28"/>
        </w:rPr>
      </w:pPr>
      <w:r w:rsidRPr="007E7F09">
        <w:rPr>
          <w:b w:val="0"/>
          <w:color w:val="000000"/>
          <w:spacing w:val="-10"/>
          <w:sz w:val="28"/>
          <w:szCs w:val="28"/>
        </w:rPr>
        <w:t>реализация собственной продукции гражданам и юридическим лицам;</w:t>
      </w:r>
    </w:p>
    <w:p w:rsidR="007E7F09" w:rsidRPr="007E7F09" w:rsidRDefault="00DE49B1" w:rsidP="0029715E">
      <w:pPr>
        <w:pStyle w:val="aa"/>
        <w:numPr>
          <w:ilvl w:val="0"/>
          <w:numId w:val="3"/>
        </w:numPr>
        <w:shd w:val="clear" w:color="auto" w:fill="FFFFFF"/>
        <w:tabs>
          <w:tab w:val="left" w:pos="1272"/>
        </w:tabs>
        <w:spacing w:line="360" w:lineRule="auto"/>
        <w:ind w:left="0" w:firstLine="709"/>
        <w:jc w:val="both"/>
        <w:rPr>
          <w:b w:val="0"/>
          <w:sz w:val="28"/>
          <w:szCs w:val="28"/>
        </w:rPr>
      </w:pPr>
      <w:r w:rsidRPr="007E7F09">
        <w:rPr>
          <w:b w:val="0"/>
          <w:color w:val="000000"/>
          <w:spacing w:val="-9"/>
          <w:sz w:val="28"/>
          <w:szCs w:val="28"/>
        </w:rPr>
        <w:t>оказание коммерческих услуг;</w:t>
      </w:r>
    </w:p>
    <w:p w:rsidR="007E7F09" w:rsidRPr="007E7F09" w:rsidRDefault="00DE49B1" w:rsidP="007E7F09">
      <w:pPr>
        <w:pStyle w:val="aa"/>
        <w:numPr>
          <w:ilvl w:val="0"/>
          <w:numId w:val="3"/>
        </w:numPr>
        <w:shd w:val="clear" w:color="auto" w:fill="FFFFFF"/>
        <w:tabs>
          <w:tab w:val="left" w:pos="1272"/>
        </w:tabs>
        <w:spacing w:line="360" w:lineRule="auto"/>
        <w:ind w:left="0" w:firstLine="680"/>
        <w:jc w:val="both"/>
        <w:rPr>
          <w:b w:val="0"/>
          <w:sz w:val="28"/>
          <w:szCs w:val="28"/>
        </w:rPr>
      </w:pPr>
      <w:r w:rsidRPr="007E7F09">
        <w:rPr>
          <w:b w:val="0"/>
          <w:color w:val="000000"/>
          <w:spacing w:val="-7"/>
          <w:sz w:val="28"/>
          <w:szCs w:val="28"/>
        </w:rPr>
        <w:t>ведение государственной статистической отчетности;</w:t>
      </w:r>
    </w:p>
    <w:p w:rsidR="00DE49B1" w:rsidRPr="007E7F09" w:rsidRDefault="00DE49B1" w:rsidP="007E7F09">
      <w:pPr>
        <w:pStyle w:val="aa"/>
        <w:numPr>
          <w:ilvl w:val="0"/>
          <w:numId w:val="3"/>
        </w:numPr>
        <w:shd w:val="clear" w:color="auto" w:fill="FFFFFF"/>
        <w:tabs>
          <w:tab w:val="left" w:pos="1272"/>
        </w:tabs>
        <w:spacing w:line="360" w:lineRule="auto"/>
        <w:ind w:left="0" w:firstLine="680"/>
        <w:jc w:val="both"/>
        <w:rPr>
          <w:b w:val="0"/>
          <w:sz w:val="28"/>
          <w:szCs w:val="28"/>
        </w:rPr>
      </w:pPr>
      <w:r w:rsidRPr="007E7F09">
        <w:rPr>
          <w:b w:val="0"/>
          <w:color w:val="000000"/>
          <w:spacing w:val="-8"/>
          <w:sz w:val="28"/>
          <w:szCs w:val="28"/>
        </w:rPr>
        <w:t xml:space="preserve">осуществление зарубежных связей и делового сотрудничества с </w:t>
      </w:r>
      <w:r w:rsidRPr="007E7F09">
        <w:rPr>
          <w:b w:val="0"/>
          <w:color w:val="000000"/>
          <w:spacing w:val="-9"/>
          <w:sz w:val="28"/>
          <w:szCs w:val="28"/>
        </w:rPr>
        <w:t>ин</w:t>
      </w:r>
      <w:r w:rsidRPr="007E7F09">
        <w:rPr>
          <w:b w:val="0"/>
          <w:color w:val="000000"/>
          <w:spacing w:val="-9"/>
          <w:sz w:val="28"/>
          <w:szCs w:val="28"/>
        </w:rPr>
        <w:t>о</w:t>
      </w:r>
      <w:r w:rsidRPr="007E7F09">
        <w:rPr>
          <w:b w:val="0"/>
          <w:color w:val="000000"/>
          <w:spacing w:val="-9"/>
          <w:sz w:val="28"/>
          <w:szCs w:val="28"/>
        </w:rPr>
        <w:t xml:space="preserve">странными партнерами в области </w:t>
      </w:r>
      <w:r w:rsidR="007E7F09" w:rsidRPr="007E7F09">
        <w:rPr>
          <w:b w:val="0"/>
          <w:color w:val="000000"/>
          <w:spacing w:val="-9"/>
          <w:sz w:val="28"/>
          <w:szCs w:val="28"/>
        </w:rPr>
        <w:t xml:space="preserve">новых технологий в легкой </w:t>
      </w:r>
      <w:r w:rsidRPr="007E7F09">
        <w:rPr>
          <w:b w:val="0"/>
          <w:color w:val="000000"/>
          <w:spacing w:val="-9"/>
          <w:sz w:val="28"/>
          <w:szCs w:val="28"/>
        </w:rPr>
        <w:t>промышленности;</w:t>
      </w:r>
    </w:p>
    <w:p w:rsidR="00DE49B1" w:rsidRPr="007E7F09" w:rsidRDefault="00DE49B1" w:rsidP="007E7F09">
      <w:pPr>
        <w:pStyle w:val="aa"/>
        <w:numPr>
          <w:ilvl w:val="0"/>
          <w:numId w:val="3"/>
        </w:numPr>
        <w:shd w:val="clear" w:color="auto" w:fill="FFFFFF"/>
        <w:tabs>
          <w:tab w:val="left" w:pos="1262"/>
        </w:tabs>
        <w:spacing w:line="360" w:lineRule="auto"/>
        <w:ind w:left="0" w:firstLine="680"/>
        <w:jc w:val="both"/>
        <w:rPr>
          <w:b w:val="0"/>
          <w:sz w:val="28"/>
          <w:szCs w:val="28"/>
        </w:rPr>
      </w:pPr>
      <w:r w:rsidRPr="007E7F09">
        <w:rPr>
          <w:b w:val="0"/>
          <w:color w:val="000000"/>
          <w:spacing w:val="-9"/>
          <w:sz w:val="28"/>
          <w:szCs w:val="28"/>
        </w:rPr>
        <w:t xml:space="preserve">выполнение научно-исследовательских, опытно-конструкторских, </w:t>
      </w:r>
      <w:r w:rsidRPr="007E7F09">
        <w:rPr>
          <w:b w:val="0"/>
          <w:color w:val="000000"/>
          <w:spacing w:val="-10"/>
          <w:sz w:val="28"/>
          <w:szCs w:val="28"/>
        </w:rPr>
        <w:t>техн</w:t>
      </w:r>
      <w:r w:rsidRPr="007E7F09">
        <w:rPr>
          <w:b w:val="0"/>
          <w:color w:val="000000"/>
          <w:spacing w:val="-10"/>
          <w:sz w:val="28"/>
          <w:szCs w:val="28"/>
        </w:rPr>
        <w:t>о</w:t>
      </w:r>
      <w:r w:rsidRPr="007E7F09">
        <w:rPr>
          <w:b w:val="0"/>
          <w:color w:val="000000"/>
          <w:spacing w:val="-10"/>
          <w:sz w:val="28"/>
          <w:szCs w:val="28"/>
        </w:rPr>
        <w:t>логических и проектных работ;</w:t>
      </w:r>
    </w:p>
    <w:p w:rsidR="00DE49B1" w:rsidRPr="007E7F09" w:rsidRDefault="00DE49B1" w:rsidP="007E7F09">
      <w:pPr>
        <w:pStyle w:val="aa"/>
        <w:numPr>
          <w:ilvl w:val="0"/>
          <w:numId w:val="3"/>
        </w:numPr>
        <w:shd w:val="clear" w:color="auto" w:fill="FFFFFF"/>
        <w:tabs>
          <w:tab w:val="left" w:pos="1262"/>
        </w:tabs>
        <w:spacing w:line="360" w:lineRule="auto"/>
        <w:ind w:left="0" w:firstLine="680"/>
        <w:jc w:val="both"/>
        <w:rPr>
          <w:b w:val="0"/>
          <w:sz w:val="28"/>
          <w:szCs w:val="28"/>
        </w:rPr>
      </w:pPr>
      <w:r w:rsidRPr="007E7F09">
        <w:rPr>
          <w:b w:val="0"/>
          <w:sz w:val="28"/>
          <w:szCs w:val="28"/>
        </w:rPr>
        <w:t xml:space="preserve">выполнение иных видов деятельности, способствующих достижению </w:t>
      </w:r>
      <w:r w:rsidRPr="007E7F09">
        <w:rPr>
          <w:b w:val="0"/>
          <w:spacing w:val="-17"/>
          <w:sz w:val="28"/>
          <w:szCs w:val="28"/>
        </w:rPr>
        <w:t xml:space="preserve">уставных целей организации и его развитию. </w:t>
      </w:r>
    </w:p>
    <w:p w:rsidR="00DE49B1" w:rsidRPr="00DE49B1" w:rsidRDefault="00DE49B1" w:rsidP="00DE49B1">
      <w:pPr>
        <w:spacing w:line="360" w:lineRule="auto"/>
        <w:ind w:firstLine="709"/>
        <w:jc w:val="both"/>
        <w:rPr>
          <w:b w:val="0"/>
          <w:sz w:val="28"/>
          <w:szCs w:val="28"/>
        </w:rPr>
      </w:pPr>
      <w:r>
        <w:rPr>
          <w:b w:val="0"/>
          <w:sz w:val="28"/>
          <w:szCs w:val="28"/>
        </w:rPr>
        <w:t>Организация</w:t>
      </w:r>
      <w:r w:rsidRPr="00DE49B1">
        <w:rPr>
          <w:b w:val="0"/>
          <w:sz w:val="28"/>
          <w:szCs w:val="28"/>
        </w:rPr>
        <w:t xml:space="preserve"> специализируется на выпуске трикотажа. </w:t>
      </w:r>
    </w:p>
    <w:p w:rsidR="00DE49B1" w:rsidRPr="00DE49B1" w:rsidRDefault="00DE49B1" w:rsidP="00DE49B1">
      <w:pPr>
        <w:spacing w:line="360" w:lineRule="auto"/>
        <w:ind w:firstLine="709"/>
        <w:jc w:val="both"/>
        <w:rPr>
          <w:b w:val="0"/>
          <w:sz w:val="28"/>
          <w:szCs w:val="28"/>
        </w:rPr>
      </w:pPr>
      <w:r w:rsidRPr="00DE49B1">
        <w:rPr>
          <w:b w:val="0"/>
          <w:sz w:val="28"/>
          <w:szCs w:val="28"/>
        </w:rPr>
        <w:t>Номенклатура выпускаемой продукции</w:t>
      </w:r>
      <w:r>
        <w:rPr>
          <w:b w:val="0"/>
          <w:sz w:val="28"/>
          <w:szCs w:val="28"/>
        </w:rPr>
        <w:t xml:space="preserve"> представлена ниже: </w:t>
      </w:r>
    </w:p>
    <w:p w:rsidR="00DE49B1" w:rsidRPr="007E7F09" w:rsidRDefault="00DE49B1" w:rsidP="007E7F09">
      <w:pPr>
        <w:pStyle w:val="aa"/>
        <w:numPr>
          <w:ilvl w:val="0"/>
          <w:numId w:val="1"/>
        </w:numPr>
        <w:spacing w:line="360" w:lineRule="auto"/>
        <w:ind w:left="0" w:firstLine="680"/>
        <w:jc w:val="both"/>
        <w:rPr>
          <w:b w:val="0"/>
          <w:sz w:val="28"/>
          <w:szCs w:val="28"/>
        </w:rPr>
      </w:pPr>
      <w:proofErr w:type="gramStart"/>
      <w:r w:rsidRPr="007E7F09">
        <w:rPr>
          <w:b w:val="0"/>
          <w:sz w:val="28"/>
          <w:szCs w:val="28"/>
        </w:rPr>
        <w:t>женский ассортимент - костюмы, платья, жакеты, джемпера, жил</w:t>
      </w:r>
      <w:r w:rsidRPr="007E7F09">
        <w:rPr>
          <w:b w:val="0"/>
          <w:sz w:val="28"/>
          <w:szCs w:val="28"/>
        </w:rPr>
        <w:t>е</w:t>
      </w:r>
      <w:r w:rsidRPr="007E7F09">
        <w:rPr>
          <w:b w:val="0"/>
          <w:sz w:val="28"/>
          <w:szCs w:val="28"/>
        </w:rPr>
        <w:t>ты, юбки, сарафана, халаты, рейтузы, брюки, сорочки, панталоны, трусы, ф</w:t>
      </w:r>
      <w:r w:rsidRPr="007E7F09">
        <w:rPr>
          <w:b w:val="0"/>
          <w:sz w:val="28"/>
          <w:szCs w:val="28"/>
        </w:rPr>
        <w:t>у</w:t>
      </w:r>
      <w:r w:rsidRPr="007E7F09">
        <w:rPr>
          <w:b w:val="0"/>
          <w:sz w:val="28"/>
          <w:szCs w:val="28"/>
        </w:rPr>
        <w:t>файки.</w:t>
      </w:r>
      <w:proofErr w:type="gramEnd"/>
    </w:p>
    <w:p w:rsidR="00DE49B1" w:rsidRPr="007E7F09" w:rsidRDefault="00DE49B1" w:rsidP="007E7F09">
      <w:pPr>
        <w:pStyle w:val="aa"/>
        <w:numPr>
          <w:ilvl w:val="0"/>
          <w:numId w:val="1"/>
        </w:numPr>
        <w:spacing w:line="360" w:lineRule="auto"/>
        <w:ind w:left="0" w:firstLine="680"/>
        <w:jc w:val="both"/>
        <w:rPr>
          <w:b w:val="0"/>
          <w:sz w:val="28"/>
          <w:szCs w:val="28"/>
        </w:rPr>
      </w:pPr>
      <w:proofErr w:type="gramStart"/>
      <w:r w:rsidRPr="007E7F09">
        <w:rPr>
          <w:b w:val="0"/>
          <w:sz w:val="28"/>
          <w:szCs w:val="28"/>
        </w:rPr>
        <w:t>мужской ассортимент – жакеты, джемпера, жилеты, халаты, фуфа</w:t>
      </w:r>
      <w:r w:rsidRPr="007E7F09">
        <w:rPr>
          <w:b w:val="0"/>
          <w:sz w:val="28"/>
          <w:szCs w:val="28"/>
        </w:rPr>
        <w:t>й</w:t>
      </w:r>
      <w:r w:rsidRPr="007E7F09">
        <w:rPr>
          <w:b w:val="0"/>
          <w:sz w:val="28"/>
          <w:szCs w:val="28"/>
        </w:rPr>
        <w:t>ки, трусы, тельняшки, майки, носки.</w:t>
      </w:r>
      <w:proofErr w:type="gramEnd"/>
    </w:p>
    <w:p w:rsidR="00DE49B1" w:rsidRPr="007E7F09" w:rsidRDefault="00DE49B1" w:rsidP="007E7F09">
      <w:pPr>
        <w:pStyle w:val="aa"/>
        <w:numPr>
          <w:ilvl w:val="0"/>
          <w:numId w:val="1"/>
        </w:numPr>
        <w:spacing w:line="360" w:lineRule="auto"/>
        <w:ind w:left="0" w:firstLine="680"/>
        <w:jc w:val="both"/>
        <w:rPr>
          <w:b w:val="0"/>
          <w:sz w:val="28"/>
          <w:szCs w:val="28"/>
        </w:rPr>
      </w:pPr>
      <w:proofErr w:type="gramStart"/>
      <w:r w:rsidRPr="007E7F09">
        <w:rPr>
          <w:b w:val="0"/>
          <w:sz w:val="28"/>
          <w:szCs w:val="28"/>
        </w:rPr>
        <w:t>детский ассортимент – жакеты, джемпера, костюмы, юбки, платья, сарафаны, брюки, халаты, шорты, фуфайки, тельняшки, рейтузы.</w:t>
      </w:r>
      <w:proofErr w:type="gramEnd"/>
    </w:p>
    <w:p w:rsidR="00DE49B1" w:rsidRPr="007E7F09" w:rsidRDefault="00DE49B1" w:rsidP="007E7F09">
      <w:pPr>
        <w:pStyle w:val="aa"/>
        <w:numPr>
          <w:ilvl w:val="0"/>
          <w:numId w:val="1"/>
        </w:numPr>
        <w:spacing w:line="360" w:lineRule="auto"/>
        <w:ind w:left="0" w:firstLine="680"/>
        <w:jc w:val="both"/>
        <w:rPr>
          <w:b w:val="0"/>
          <w:sz w:val="28"/>
          <w:szCs w:val="28"/>
        </w:rPr>
      </w:pPr>
      <w:r w:rsidRPr="007E7F09">
        <w:rPr>
          <w:b w:val="0"/>
          <w:sz w:val="28"/>
          <w:szCs w:val="28"/>
        </w:rPr>
        <w:t>спортивный ассортимент – костюмы, брюки полушерсть и хлопч</w:t>
      </w:r>
      <w:r w:rsidRPr="007E7F09">
        <w:rPr>
          <w:b w:val="0"/>
          <w:sz w:val="28"/>
          <w:szCs w:val="28"/>
        </w:rPr>
        <w:t>а</w:t>
      </w:r>
      <w:r w:rsidRPr="007E7F09">
        <w:rPr>
          <w:b w:val="0"/>
          <w:sz w:val="28"/>
          <w:szCs w:val="28"/>
        </w:rPr>
        <w:t>тобумажные.</w:t>
      </w:r>
    </w:p>
    <w:p w:rsidR="00DE49B1" w:rsidRDefault="00DE49B1" w:rsidP="007E7F09">
      <w:pPr>
        <w:pStyle w:val="aa"/>
        <w:numPr>
          <w:ilvl w:val="0"/>
          <w:numId w:val="1"/>
        </w:numPr>
        <w:spacing w:line="360" w:lineRule="auto"/>
        <w:ind w:left="0" w:firstLine="680"/>
        <w:jc w:val="both"/>
        <w:rPr>
          <w:b w:val="0"/>
          <w:sz w:val="28"/>
          <w:szCs w:val="28"/>
        </w:rPr>
      </w:pPr>
      <w:proofErr w:type="spellStart"/>
      <w:r w:rsidRPr="007E7F09">
        <w:rPr>
          <w:b w:val="0"/>
          <w:sz w:val="28"/>
          <w:szCs w:val="28"/>
        </w:rPr>
        <w:t>термобельё</w:t>
      </w:r>
      <w:proofErr w:type="spellEnd"/>
      <w:r w:rsidRPr="007E7F09">
        <w:rPr>
          <w:b w:val="0"/>
          <w:sz w:val="28"/>
          <w:szCs w:val="28"/>
        </w:rPr>
        <w:t>.</w:t>
      </w:r>
    </w:p>
    <w:p w:rsidR="0029715E" w:rsidRPr="0029715E" w:rsidRDefault="0029715E" w:rsidP="0029715E">
      <w:pPr>
        <w:spacing w:line="360" w:lineRule="auto"/>
        <w:ind w:firstLine="709"/>
        <w:jc w:val="both"/>
        <w:rPr>
          <w:b w:val="0"/>
          <w:sz w:val="28"/>
          <w:szCs w:val="28"/>
        </w:rPr>
      </w:pPr>
      <w:r>
        <w:rPr>
          <w:b w:val="0"/>
          <w:sz w:val="28"/>
          <w:szCs w:val="28"/>
        </w:rPr>
        <w:t>Организация может осуществлять и другие виды деятельности, не запр</w:t>
      </w:r>
      <w:r>
        <w:rPr>
          <w:b w:val="0"/>
          <w:sz w:val="28"/>
          <w:szCs w:val="28"/>
        </w:rPr>
        <w:t>е</w:t>
      </w:r>
      <w:r>
        <w:rPr>
          <w:b w:val="0"/>
          <w:sz w:val="28"/>
          <w:szCs w:val="28"/>
        </w:rPr>
        <w:t>щенные законодательством Российской Федерации.</w:t>
      </w:r>
    </w:p>
    <w:p w:rsidR="00DE49B1" w:rsidRDefault="00DE49B1" w:rsidP="00DE49B1">
      <w:pPr>
        <w:shd w:val="clear" w:color="auto" w:fill="FFFFFF"/>
        <w:spacing w:line="360" w:lineRule="auto"/>
        <w:ind w:firstLine="709"/>
        <w:contextualSpacing/>
        <w:jc w:val="both"/>
        <w:rPr>
          <w:b w:val="0"/>
          <w:sz w:val="28"/>
          <w:szCs w:val="28"/>
        </w:rPr>
      </w:pPr>
    </w:p>
    <w:p w:rsidR="0029715E" w:rsidRPr="008D65B2" w:rsidRDefault="0029715E" w:rsidP="0029715E">
      <w:pPr>
        <w:shd w:val="clear" w:color="auto" w:fill="FFFFFF"/>
        <w:spacing w:line="360" w:lineRule="auto"/>
        <w:contextualSpacing/>
        <w:jc w:val="both"/>
        <w:rPr>
          <w:b w:val="0"/>
          <w:sz w:val="28"/>
          <w:szCs w:val="28"/>
        </w:rPr>
      </w:pPr>
    </w:p>
    <w:p w:rsidR="00DB7CAC" w:rsidRPr="00DE49B1" w:rsidRDefault="008D65B2" w:rsidP="000457B1">
      <w:pPr>
        <w:pStyle w:val="2"/>
        <w:rPr>
          <w:rFonts w:ascii="Times New Roman" w:hAnsi="Times New Roman" w:cs="Times New Roman"/>
          <w:b/>
          <w:color w:val="000000" w:themeColor="text1"/>
          <w:sz w:val="28"/>
        </w:rPr>
      </w:pPr>
      <w:bookmarkStart w:id="13" w:name="_Toc473454222"/>
      <w:r w:rsidRPr="00DE49B1">
        <w:rPr>
          <w:rFonts w:ascii="Times New Roman" w:hAnsi="Times New Roman" w:cs="Times New Roman"/>
          <w:b/>
          <w:color w:val="000000" w:themeColor="text1"/>
          <w:sz w:val="28"/>
        </w:rPr>
        <w:lastRenderedPageBreak/>
        <w:t>2</w:t>
      </w:r>
      <w:r w:rsidR="00DB7CAC" w:rsidRPr="00DE49B1">
        <w:rPr>
          <w:rFonts w:ascii="Times New Roman" w:hAnsi="Times New Roman" w:cs="Times New Roman"/>
          <w:b/>
          <w:color w:val="000000" w:themeColor="text1"/>
          <w:sz w:val="28"/>
        </w:rPr>
        <w:t xml:space="preserve">.2 </w:t>
      </w:r>
      <w:r w:rsidR="00DE49B1" w:rsidRPr="00DE49B1">
        <w:rPr>
          <w:rFonts w:ascii="Times New Roman" w:hAnsi="Times New Roman" w:cs="Times New Roman"/>
          <w:b/>
          <w:color w:val="000000" w:themeColor="text1"/>
          <w:sz w:val="28"/>
        </w:rPr>
        <w:t>Организационная структура и структура управления организацией</w:t>
      </w:r>
      <w:bookmarkEnd w:id="13"/>
    </w:p>
    <w:p w:rsidR="00DB7CAC" w:rsidRPr="00DB7CAC" w:rsidRDefault="00DB7CAC" w:rsidP="00EC7224">
      <w:pPr>
        <w:spacing w:line="360" w:lineRule="auto"/>
      </w:pPr>
    </w:p>
    <w:p w:rsidR="0029715E" w:rsidRDefault="0029715E" w:rsidP="00EC7224">
      <w:pPr>
        <w:spacing w:line="360" w:lineRule="auto"/>
        <w:ind w:firstLine="709"/>
        <w:jc w:val="both"/>
        <w:rPr>
          <w:b w:val="0"/>
          <w:sz w:val="28"/>
          <w:szCs w:val="28"/>
        </w:rPr>
      </w:pPr>
      <w:r>
        <w:rPr>
          <w:b w:val="0"/>
          <w:sz w:val="28"/>
          <w:szCs w:val="28"/>
        </w:rPr>
        <w:t xml:space="preserve">Организационная структура </w:t>
      </w:r>
      <w:r w:rsidR="00DB7CAC" w:rsidRPr="00DE49B1">
        <w:rPr>
          <w:b w:val="0"/>
          <w:sz w:val="28"/>
          <w:szCs w:val="28"/>
        </w:rPr>
        <w:t xml:space="preserve"> – это состав и соотношение его внутренних звеньев, составляющий единый хозяйственный объект. Структура организации определяется следующими основными факторами: размером организации, о</w:t>
      </w:r>
      <w:r w:rsidR="00DB7CAC" w:rsidRPr="00DE49B1">
        <w:rPr>
          <w:b w:val="0"/>
          <w:sz w:val="28"/>
          <w:szCs w:val="28"/>
        </w:rPr>
        <w:t>т</w:t>
      </w:r>
      <w:r w:rsidR="00DB7CAC" w:rsidRPr="00DE49B1">
        <w:rPr>
          <w:b w:val="0"/>
          <w:sz w:val="28"/>
          <w:szCs w:val="28"/>
        </w:rPr>
        <w:t xml:space="preserve">раслью производства, уровнем технологии и специализации организации. </w:t>
      </w:r>
    </w:p>
    <w:p w:rsidR="00DB7CAC" w:rsidRPr="00DE49B1" w:rsidRDefault="00DB7CAC" w:rsidP="00EC7224">
      <w:pPr>
        <w:spacing w:line="360" w:lineRule="auto"/>
        <w:ind w:firstLine="709"/>
        <w:jc w:val="both"/>
        <w:rPr>
          <w:b w:val="0"/>
          <w:sz w:val="28"/>
          <w:szCs w:val="28"/>
        </w:rPr>
      </w:pPr>
      <w:r w:rsidRPr="00DE49B1">
        <w:rPr>
          <w:b w:val="0"/>
          <w:sz w:val="28"/>
          <w:szCs w:val="28"/>
        </w:rPr>
        <w:t>Схема организационной структуры ЗАО «Сактон» изображена на рис</w:t>
      </w:r>
      <w:r w:rsidR="0029715E">
        <w:rPr>
          <w:b w:val="0"/>
          <w:sz w:val="28"/>
          <w:szCs w:val="28"/>
        </w:rPr>
        <w:t xml:space="preserve">унке </w:t>
      </w:r>
      <w:r w:rsidRPr="00DE49B1">
        <w:rPr>
          <w:b w:val="0"/>
          <w:sz w:val="28"/>
          <w:szCs w:val="28"/>
        </w:rPr>
        <w:t>2.1.</w:t>
      </w:r>
    </w:p>
    <w:p w:rsidR="00DB7CAC" w:rsidRPr="001C5EAE" w:rsidRDefault="006808D6" w:rsidP="00DB7CAC">
      <w:pPr>
        <w:spacing w:line="360" w:lineRule="auto"/>
        <w:ind w:firstLine="709"/>
        <w:jc w:val="both"/>
        <w:rPr>
          <w:sz w:val="28"/>
          <w:szCs w:val="28"/>
        </w:rPr>
      </w:pPr>
      <w:r>
        <w:rPr>
          <w:noProof/>
          <w:sz w:val="28"/>
          <w:szCs w:val="28"/>
        </w:rPr>
        <w:pict>
          <v:rect id="Прямоугольник 81" o:spid="_x0000_s1040" style="position:absolute;left:0;text-align:left;margin-left:85.7pt;margin-top:8pt;width:261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">
            <v:textbox style="mso-next-textbox:#Прямоугольник 81">
              <w:txbxContent>
                <w:p w:rsidR="000457B1" w:rsidRPr="008121F8" w:rsidRDefault="000457B1" w:rsidP="00DB7CAC">
                  <w:pPr>
                    <w:jc w:val="center"/>
                    <w:rPr>
                      <w:b w:val="0"/>
                    </w:rPr>
                  </w:pPr>
                  <w:r w:rsidRPr="008121F8">
                    <w:rPr>
                      <w:b w:val="0"/>
                    </w:rPr>
                    <w:t>ЗАО «Сактон»</w:t>
                  </w:r>
                </w:p>
              </w:txbxContent>
            </v:textbox>
          </v:rect>
        </w:pict>
      </w:r>
    </w:p>
    <w:p w:rsidR="00DB7CAC" w:rsidRPr="00C77779" w:rsidRDefault="006808D6" w:rsidP="00DB7CAC">
      <w:pPr>
        <w:spacing w:line="360" w:lineRule="auto"/>
        <w:ind w:firstLine="709"/>
        <w:jc w:val="both"/>
        <w:rPr>
          <w:sz w:val="28"/>
          <w:szCs w:val="28"/>
        </w:rPr>
      </w:pPr>
      <w:r>
        <w:rPr>
          <w:noProof/>
          <w:sz w:val="28"/>
          <w:szCs w:val="28"/>
        </w:rPr>
        <w:pict>
          <v:line id="Прямая соединительная линия 80" o:spid="_x0000_s1039" style="position:absolute;left:0;text-align:left;z-index:251666432;visibility:visible" from="215.65pt,10.85pt" to="215.6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"/>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tblGrid>
      <w:tr w:rsidR="00DB7CAC" w:rsidRPr="00095C24" w:rsidTr="00DB7CAC">
        <w:trPr>
          <w:trHeight w:val="540"/>
        </w:trPr>
        <w:tc>
          <w:tcPr>
            <w:tcW w:w="6660" w:type="dxa"/>
          </w:tcPr>
          <w:p w:rsidR="00DB7CAC" w:rsidRPr="008121F8" w:rsidRDefault="00DB7CAC" w:rsidP="00DB7CAC">
            <w:pPr>
              <w:spacing w:line="360" w:lineRule="auto"/>
              <w:ind w:firstLine="709"/>
              <w:jc w:val="center"/>
              <w:rPr>
                <w:b w:val="0"/>
              </w:rPr>
            </w:pPr>
            <w:r w:rsidRPr="008121F8">
              <w:rPr>
                <w:b w:val="0"/>
              </w:rPr>
              <w:t>Структурные подразделения</w:t>
            </w:r>
          </w:p>
        </w:tc>
      </w:tr>
    </w:tbl>
    <w:p w:rsidR="00DB7CAC" w:rsidRPr="00095C24" w:rsidRDefault="006808D6" w:rsidP="00DB7CAC">
      <w:pPr>
        <w:spacing w:line="360" w:lineRule="auto"/>
        <w:ind w:firstLine="709"/>
        <w:jc w:val="both"/>
        <w:rPr>
          <w:sz w:val="28"/>
          <w:szCs w:val="28"/>
        </w:rPr>
      </w:pPr>
      <w:r>
        <w:rPr>
          <w:noProof/>
          <w:sz w:val="28"/>
          <w:szCs w:val="28"/>
        </w:rPr>
        <w:pict>
          <v:rect id="_x0000_s1044" style="position:absolute;left:0;text-align:left;margin-left:286.95pt;margin-top:37.55pt;width:59.75pt;height:89.3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">
            <v:textbox>
              <w:txbxContent>
                <w:p w:rsidR="000457B1" w:rsidRPr="008121F8" w:rsidRDefault="000457B1" w:rsidP="00DB7CAC">
                  <w:pPr>
                    <w:jc w:val="center"/>
                    <w:rPr>
                      <w:b w:val="0"/>
                    </w:rPr>
                  </w:pPr>
                  <w:r w:rsidRPr="008121F8">
                    <w:rPr>
                      <w:b w:val="0"/>
                    </w:rPr>
                    <w:t>Отдел снабж</w:t>
                  </w:r>
                  <w:r w:rsidRPr="008121F8">
                    <w:rPr>
                      <w:b w:val="0"/>
                    </w:rPr>
                    <w:t>е</w:t>
                  </w:r>
                  <w:r w:rsidRPr="008121F8">
                    <w:rPr>
                      <w:b w:val="0"/>
                    </w:rPr>
                    <w:t>ния и сбыта</w:t>
                  </w:r>
                </w:p>
              </w:txbxContent>
            </v:textbox>
          </v:rect>
        </w:pict>
      </w:r>
      <w:r>
        <w:rPr>
          <w:noProof/>
          <w:sz w:val="28"/>
          <w:szCs w:val="28"/>
        </w:rPr>
        <w:pict>
          <v:rect id="_x0000_s1045" style="position:absolute;left:0;text-align:left;margin-left:359.45pt;margin-top:37.55pt;width:54.25pt;height:89.3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">
            <v:textbox>
              <w:txbxContent>
                <w:p w:rsidR="000457B1" w:rsidRPr="008121F8" w:rsidRDefault="000457B1" w:rsidP="00DB7CAC">
                  <w:pPr>
                    <w:jc w:val="center"/>
                    <w:rPr>
                      <w:b w:val="0"/>
                    </w:rPr>
                  </w:pPr>
                  <w:r w:rsidRPr="008121F8">
                    <w:rPr>
                      <w:b w:val="0"/>
                    </w:rPr>
                    <w:t>Шве</w:t>
                  </w:r>
                  <w:r w:rsidRPr="008121F8">
                    <w:rPr>
                      <w:b w:val="0"/>
                    </w:rPr>
                    <w:t>й</w:t>
                  </w:r>
                  <w:r w:rsidRPr="008121F8">
                    <w:rPr>
                      <w:b w:val="0"/>
                    </w:rPr>
                    <w:t>ный цех</w:t>
                  </w:r>
                </w:p>
              </w:txbxContent>
            </v:textbox>
          </v:rect>
        </w:pict>
      </w:r>
      <w:r>
        <w:rPr>
          <w:noProof/>
          <w:sz w:val="28"/>
          <w:szCs w:val="28"/>
        </w:rPr>
        <w:pict>
          <v:rect id="Прямоугольник 72" o:spid="_x0000_s1036" style="position:absolute;left:0;text-align:left;margin-left:-9pt;margin-top:36.4pt;width:58.45pt;height:90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">
            <v:textbox>
              <w:txbxContent>
                <w:p w:rsidR="000457B1" w:rsidRPr="008121F8" w:rsidRDefault="000457B1" w:rsidP="00DB7CAC">
                  <w:pPr>
                    <w:jc w:val="center"/>
                    <w:rPr>
                      <w:b w:val="0"/>
                    </w:rPr>
                  </w:pPr>
                  <w:r w:rsidRPr="008121F8">
                    <w:rPr>
                      <w:b w:val="0"/>
                    </w:rPr>
                    <w:t>Бухга</w:t>
                  </w:r>
                  <w:r w:rsidRPr="008121F8">
                    <w:rPr>
                      <w:b w:val="0"/>
                    </w:rPr>
                    <w:t>л</w:t>
                  </w:r>
                  <w:r w:rsidRPr="008121F8">
                    <w:rPr>
                      <w:b w:val="0"/>
                    </w:rPr>
                    <w:t>терия</w:t>
                  </w:r>
                </w:p>
              </w:txbxContent>
            </v:textbox>
          </v:rect>
        </w:pict>
      </w:r>
      <w:r>
        <w:rPr>
          <w:noProof/>
          <w:sz w:val="28"/>
          <w:szCs w:val="28"/>
        </w:rPr>
        <w:pict>
          <v:rect id="Прямоугольник 76" o:spid="_x0000_s1042" style="position:absolute;left:0;text-align:left;margin-left:423pt;margin-top:37.55pt;width:53.7pt;height:89.3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">
            <v:textbox>
              <w:txbxContent>
                <w:p w:rsidR="000457B1" w:rsidRPr="008121F8" w:rsidRDefault="000457B1" w:rsidP="00DB7CAC">
                  <w:pPr>
                    <w:jc w:val="center"/>
                    <w:rPr>
                      <w:b w:val="0"/>
                    </w:rPr>
                  </w:pPr>
                  <w:r w:rsidRPr="008121F8">
                    <w:rPr>
                      <w:b w:val="0"/>
                    </w:rPr>
                    <w:t>Диза</w:t>
                  </w:r>
                  <w:r w:rsidRPr="008121F8">
                    <w:rPr>
                      <w:b w:val="0"/>
                    </w:rPr>
                    <w:t>й</w:t>
                  </w:r>
                  <w:r w:rsidRPr="008121F8">
                    <w:rPr>
                      <w:b w:val="0"/>
                    </w:rPr>
                    <w:t>не</w:t>
                  </w:r>
                  <w:r w:rsidRPr="008121F8">
                    <w:rPr>
                      <w:b w:val="0"/>
                    </w:rPr>
                    <w:t>р</w:t>
                  </w:r>
                  <w:r w:rsidRPr="008121F8">
                    <w:rPr>
                      <w:b w:val="0"/>
                    </w:rPr>
                    <w:t>ский  отдел</w:t>
                  </w:r>
                </w:p>
              </w:txbxContent>
            </v:textbox>
          </v:rect>
        </w:pict>
      </w:r>
      <w:r>
        <w:rPr>
          <w:noProof/>
          <w:sz w:val="28"/>
          <w:szCs w:val="28"/>
        </w:rPr>
        <w:pict>
          <v:line id="_x0000_s1046" style="position:absolute;left:0;text-align:left;z-index:251673600;visibility:visible;mso-position-horizontal-relative:text;mso-position-vertical-relative:text" from="381.45pt,20.2pt" to="381.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"/>
        </w:pict>
      </w:r>
      <w:r>
        <w:rPr>
          <w:noProof/>
          <w:sz w:val="28"/>
          <w:szCs w:val="28"/>
        </w:rPr>
        <w:pict>
          <v:rect id="Прямоугольник 75" o:spid="_x0000_s1035" style="position:absolute;left:0;text-align:left;margin-left:210pt;margin-top:37.55pt;width:70.2pt;height:89.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">
            <v:textbox>
              <w:txbxContent>
                <w:p w:rsidR="000457B1" w:rsidRPr="008121F8" w:rsidRDefault="000457B1" w:rsidP="00DB7CAC">
                  <w:pPr>
                    <w:jc w:val="center"/>
                    <w:rPr>
                      <w:b w:val="0"/>
                    </w:rPr>
                  </w:pPr>
                  <w:r w:rsidRPr="008121F8">
                    <w:rPr>
                      <w:b w:val="0"/>
                    </w:rPr>
                    <w:t>Отдел м</w:t>
                  </w:r>
                  <w:r w:rsidRPr="008121F8">
                    <w:rPr>
                      <w:b w:val="0"/>
                    </w:rPr>
                    <w:t>о</w:t>
                  </w:r>
                  <w:r w:rsidRPr="008121F8">
                    <w:rPr>
                      <w:b w:val="0"/>
                    </w:rPr>
                    <w:t>делиров</w:t>
                  </w:r>
                  <w:r w:rsidRPr="008121F8">
                    <w:rPr>
                      <w:b w:val="0"/>
                    </w:rPr>
                    <w:t>а</w:t>
                  </w:r>
                  <w:r w:rsidRPr="008121F8">
                    <w:rPr>
                      <w:b w:val="0"/>
                    </w:rPr>
                    <w:t>ния оде</w:t>
                  </w:r>
                  <w:r w:rsidRPr="008121F8">
                    <w:rPr>
                      <w:b w:val="0"/>
                    </w:rPr>
                    <w:t>ж</w:t>
                  </w:r>
                  <w:r w:rsidRPr="008121F8">
                    <w:rPr>
                      <w:b w:val="0"/>
                    </w:rPr>
                    <w:t>ды</w:t>
                  </w:r>
                </w:p>
              </w:txbxContent>
            </v:textbox>
          </v:rect>
        </w:pict>
      </w:r>
      <w:r>
        <w:rPr>
          <w:noProof/>
          <w:sz w:val="28"/>
          <w:szCs w:val="28"/>
        </w:rPr>
        <w:pict>
          <v:rect id="Прямоугольник 74" o:spid="_x0000_s1034" style="position:absolute;left:0;text-align:left;margin-left:134.45pt;margin-top:37.55pt;width:68.7pt;height:89.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">
            <v:textbox>
              <w:txbxContent>
                <w:p w:rsidR="000457B1" w:rsidRPr="008121F8" w:rsidRDefault="000457B1" w:rsidP="00DB7CAC">
                  <w:pPr>
                    <w:jc w:val="center"/>
                    <w:rPr>
                      <w:b w:val="0"/>
                    </w:rPr>
                  </w:pPr>
                  <w:r w:rsidRPr="008121F8">
                    <w:rPr>
                      <w:b w:val="0"/>
                    </w:rPr>
                    <w:t>Инжене</w:t>
                  </w:r>
                  <w:r w:rsidRPr="008121F8">
                    <w:rPr>
                      <w:b w:val="0"/>
                    </w:rPr>
                    <w:t>р</w:t>
                  </w:r>
                  <w:r w:rsidRPr="008121F8">
                    <w:rPr>
                      <w:b w:val="0"/>
                    </w:rPr>
                    <w:t>но-технич</w:t>
                  </w:r>
                  <w:r w:rsidRPr="008121F8">
                    <w:rPr>
                      <w:b w:val="0"/>
                    </w:rPr>
                    <w:t>е</w:t>
                  </w:r>
                  <w:r w:rsidRPr="008121F8">
                    <w:rPr>
                      <w:b w:val="0"/>
                    </w:rPr>
                    <w:t>ский о</w:t>
                  </w:r>
                  <w:r w:rsidRPr="008121F8">
                    <w:rPr>
                      <w:b w:val="0"/>
                    </w:rPr>
                    <w:t>т</w:t>
                  </w:r>
                  <w:r w:rsidRPr="008121F8">
                    <w:rPr>
                      <w:b w:val="0"/>
                    </w:rPr>
                    <w:t>дел</w:t>
                  </w:r>
                </w:p>
              </w:txbxContent>
            </v:textbox>
          </v:rect>
        </w:pict>
      </w:r>
      <w:r>
        <w:rPr>
          <w:noProof/>
          <w:sz w:val="28"/>
          <w:szCs w:val="28"/>
        </w:rPr>
        <w:pict>
          <v:rect id="Прямоугольник 73" o:spid="_x0000_s1033" style="position:absolute;left:0;text-align:left;margin-left:65.45pt;margin-top:36.9pt;width:60.25pt;height:90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">
            <v:textbox>
              <w:txbxContent>
                <w:p w:rsidR="000457B1" w:rsidRPr="008121F8" w:rsidRDefault="000457B1" w:rsidP="00DB7CAC">
                  <w:pPr>
                    <w:jc w:val="center"/>
                    <w:rPr>
                      <w:b w:val="0"/>
                    </w:rPr>
                  </w:pPr>
                  <w:r w:rsidRPr="008121F8">
                    <w:rPr>
                      <w:b w:val="0"/>
                    </w:rPr>
                    <w:t>Отдел реал</w:t>
                  </w:r>
                  <w:r w:rsidRPr="008121F8">
                    <w:rPr>
                      <w:b w:val="0"/>
                    </w:rPr>
                    <w:t>и</w:t>
                  </w:r>
                  <w:r w:rsidRPr="008121F8">
                    <w:rPr>
                      <w:b w:val="0"/>
                    </w:rPr>
                    <w:t>зации и марк</w:t>
                  </w:r>
                  <w:r w:rsidRPr="008121F8">
                    <w:rPr>
                      <w:b w:val="0"/>
                    </w:rPr>
                    <w:t>е</w:t>
                  </w:r>
                  <w:r w:rsidRPr="008121F8">
                    <w:rPr>
                      <w:b w:val="0"/>
                    </w:rPr>
                    <w:t>тинга</w:t>
                  </w:r>
                </w:p>
              </w:txbxContent>
            </v:textbox>
          </v:rect>
        </w:pict>
      </w:r>
      <w:r>
        <w:rPr>
          <w:noProof/>
          <w:sz w:val="28"/>
          <w:szCs w:val="28"/>
        </w:rPr>
        <w:pict>
          <v:line id="Прямая соединительная линия 77" o:spid="_x0000_s1041" style="position:absolute;left:0;text-align:left;z-index:251668480;visibility:visible;mso-position-horizontal-relative:text;mso-position-vertical-relative:text" from="440.7pt,19.55pt" to="440.7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"/>
        </w:pict>
      </w:r>
      <w:r>
        <w:rPr>
          <w:noProof/>
          <w:sz w:val="28"/>
          <w:szCs w:val="28"/>
        </w:rPr>
        <w:pict>
          <v:line id="Прямая соединительная линия 79" o:spid="_x0000_s1037" style="position:absolute;left:0;text-align:left;z-index:251664384;visibility:visible;mso-position-horizontal-relative:text;mso-position-vertical-relative:text" from="36pt,18.9pt" to="440.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"/>
        </w:pict>
      </w:r>
      <w:r>
        <w:rPr>
          <w:noProof/>
          <w:sz w:val="28"/>
          <w:szCs w:val="28"/>
        </w:rPr>
        <w:pict>
          <v:line id="Прямая соединительная линия 78" o:spid="_x0000_s1043" style="position:absolute;left:0;text-align:left;flip:x;z-index:251670528;visibility:visible;mso-position-horizontal-relative:text;mso-position-vertical-relative:text" from="35.35pt,19.55pt" to="35.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"/>
        </w:pict>
      </w:r>
      <w:r>
        <w:rPr>
          <w:noProof/>
          <w:sz w:val="28"/>
          <w:szCs w:val="28"/>
        </w:rPr>
      </w:r>
      <w:r>
        <w:rPr>
          <w:noProof/>
          <w:sz w:val="28"/>
          <w:szCs w:val="28"/>
        </w:rPr>
        <w:pict>
          <v:group id="_x0000_s1026" editas="canvas" style="width:324pt;height:36pt;mso-position-horizontal-relative:char;mso-position-vertical-relative:line" coordsize="41148,4572">
            <v:shape id="_x0000_s1027" type="#_x0000_t75" style="position:absolute;width:41148;height:4572;visibility:visible">
              <v:fill o:detectmouseclick="t"/>
              <v:path o:connecttype="none"/>
            </v:shape>
            <v:line id="Line 60" o:spid="_x0000_s1028" style="position:absolute;visibility:visible" from="27178,2286" to="2718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1" o:spid="_x0000_s1029" style="position:absolute;visibility:visible" from="16796,2597" to="1680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2" o:spid="_x0000_s1030" style="position:absolute;visibility:visible" from="22887,0" to="2288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63" o:spid="_x0000_s1031" style="position:absolute;visibility:visible" from="7080,2350" to="708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_x0000_s1032" style="position:absolute;visibility:visible" from="35179,2515" to="35179,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"/>
            <w10:wrap type="none"/>
            <w10:anchorlock/>
          </v:group>
        </w:pict>
      </w:r>
    </w:p>
    <w:p w:rsidR="00DB7CAC" w:rsidRDefault="006808D6" w:rsidP="00DB7CAC">
      <w:pPr>
        <w:spacing w:line="360" w:lineRule="auto"/>
        <w:ind w:firstLine="709"/>
        <w:jc w:val="both"/>
        <w:rPr>
          <w:sz w:val="28"/>
          <w:szCs w:val="28"/>
        </w:rPr>
      </w:pPr>
      <w:r>
        <w:rPr>
          <w:noProof/>
          <w:sz w:val="28"/>
          <w:szCs w:val="28"/>
        </w:rPr>
        <w:pict>
          <v:line id="Прямая соединительная линия 66" o:spid="_x0000_s1038" style="position:absolute;left:0;text-align:left;z-index:251665408;visibility:visible" from="203.15pt,-4.2pt" to="20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" o:allowincell="f"/>
        </w:pict>
      </w:r>
      <w:r w:rsidR="00DB7CAC">
        <w:rPr>
          <w:sz w:val="28"/>
          <w:szCs w:val="28"/>
        </w:rPr>
        <w:tab/>
      </w:r>
    </w:p>
    <w:p w:rsidR="00DB7CAC" w:rsidRPr="00DD4F6C" w:rsidRDefault="00DB7CAC" w:rsidP="00DB7CAC">
      <w:pPr>
        <w:spacing w:line="360" w:lineRule="auto"/>
        <w:ind w:firstLine="709"/>
        <w:jc w:val="both"/>
        <w:rPr>
          <w:sz w:val="28"/>
          <w:szCs w:val="28"/>
        </w:rPr>
      </w:pPr>
    </w:p>
    <w:p w:rsidR="00DB7CAC" w:rsidRDefault="00DB7CAC" w:rsidP="00DB7CAC">
      <w:pPr>
        <w:spacing w:line="360" w:lineRule="auto"/>
        <w:ind w:firstLine="709"/>
        <w:jc w:val="center"/>
        <w:rPr>
          <w:sz w:val="28"/>
          <w:szCs w:val="28"/>
        </w:rPr>
      </w:pPr>
    </w:p>
    <w:p w:rsidR="00DB7CAC" w:rsidRDefault="00DB7CAC" w:rsidP="00DB7CAC">
      <w:pPr>
        <w:spacing w:line="360" w:lineRule="auto"/>
        <w:ind w:firstLine="709"/>
        <w:jc w:val="center"/>
        <w:rPr>
          <w:sz w:val="28"/>
          <w:szCs w:val="28"/>
        </w:rPr>
      </w:pPr>
    </w:p>
    <w:p w:rsidR="00DB7CAC" w:rsidRPr="00EC7224" w:rsidRDefault="00EC7224" w:rsidP="00DB7CAC">
      <w:pPr>
        <w:spacing w:line="360" w:lineRule="auto"/>
        <w:ind w:firstLine="709"/>
        <w:jc w:val="center"/>
        <w:rPr>
          <w:b w:val="0"/>
          <w:sz w:val="28"/>
          <w:szCs w:val="28"/>
        </w:rPr>
      </w:pPr>
      <w:r w:rsidRPr="00EC7224">
        <w:rPr>
          <w:b w:val="0"/>
          <w:sz w:val="28"/>
          <w:szCs w:val="28"/>
        </w:rPr>
        <w:t>Рисунок 2.1 -</w:t>
      </w:r>
      <w:r w:rsidR="00DB7CAC" w:rsidRPr="00EC7224">
        <w:rPr>
          <w:b w:val="0"/>
          <w:sz w:val="28"/>
          <w:szCs w:val="28"/>
        </w:rPr>
        <w:t xml:space="preserve"> Схема организационной структуры  </w:t>
      </w:r>
      <w:r w:rsidR="00DE49B1" w:rsidRPr="00EC7224">
        <w:rPr>
          <w:b w:val="0"/>
          <w:sz w:val="28"/>
          <w:szCs w:val="28"/>
        </w:rPr>
        <w:t>организации</w:t>
      </w:r>
    </w:p>
    <w:p w:rsidR="00EC7224" w:rsidRDefault="00EC7224" w:rsidP="007E7F09">
      <w:pPr>
        <w:pStyle w:val="a3"/>
        <w:shd w:val="clear" w:color="auto" w:fill="FFFFFF"/>
        <w:spacing w:before="0" w:beforeAutospacing="0" w:after="0" w:afterAutospacing="0" w:line="360" w:lineRule="auto"/>
        <w:ind w:firstLine="709"/>
        <w:contextualSpacing/>
        <w:jc w:val="both"/>
        <w:rPr>
          <w:sz w:val="28"/>
          <w:szCs w:val="28"/>
          <w:lang w:val="ru-RU"/>
        </w:rPr>
      </w:pPr>
    </w:p>
    <w:p w:rsidR="00C12256" w:rsidRDefault="007E7F09" w:rsidP="00C12256">
      <w:pPr>
        <w:pStyle w:val="a3"/>
        <w:shd w:val="clear" w:color="auto" w:fill="FFFFFF"/>
        <w:spacing w:before="0" w:beforeAutospacing="0" w:after="0" w:afterAutospacing="0" w:line="360" w:lineRule="auto"/>
        <w:ind w:firstLine="709"/>
        <w:contextualSpacing/>
        <w:jc w:val="both"/>
        <w:rPr>
          <w:rStyle w:val="a9"/>
          <w:b w:val="0"/>
          <w:color w:val="000000" w:themeColor="text1"/>
          <w:sz w:val="28"/>
          <w:szCs w:val="28"/>
          <w:lang w:val="ru-RU"/>
        </w:rPr>
      </w:pPr>
      <w:r w:rsidRPr="007E7F09">
        <w:rPr>
          <w:sz w:val="28"/>
          <w:szCs w:val="28"/>
          <w:lang w:val="ru-RU"/>
        </w:rPr>
        <w:t>Как видно из ри</w:t>
      </w:r>
      <w:r w:rsidR="0029715E">
        <w:rPr>
          <w:sz w:val="28"/>
          <w:szCs w:val="28"/>
          <w:lang w:val="ru-RU"/>
        </w:rPr>
        <w:t xml:space="preserve">сунка </w:t>
      </w:r>
      <w:r w:rsidRPr="007E7F09">
        <w:rPr>
          <w:sz w:val="28"/>
          <w:szCs w:val="28"/>
          <w:lang w:val="ru-RU"/>
        </w:rPr>
        <w:t xml:space="preserve"> 2.1 в организации применяется линейная структ</w:t>
      </w:r>
      <w:r w:rsidRPr="007E7F09">
        <w:rPr>
          <w:sz w:val="28"/>
          <w:szCs w:val="28"/>
          <w:lang w:val="ru-RU"/>
        </w:rPr>
        <w:t>у</w:t>
      </w:r>
      <w:r w:rsidRPr="007E7F09">
        <w:rPr>
          <w:sz w:val="28"/>
          <w:szCs w:val="28"/>
          <w:lang w:val="ru-RU"/>
        </w:rPr>
        <w:t>ра.</w:t>
      </w:r>
      <w:r w:rsidRPr="007E7F09">
        <w:rPr>
          <w:rFonts w:ascii="Arial" w:hAnsi="Arial" w:cs="Arial"/>
          <w:color w:val="333333"/>
          <w:sz w:val="19"/>
          <w:szCs w:val="19"/>
          <w:lang w:val="ru-RU"/>
        </w:rPr>
        <w:t xml:space="preserve"> </w:t>
      </w:r>
      <w:r w:rsidRPr="007E7F09">
        <w:rPr>
          <w:rStyle w:val="a9"/>
          <w:b w:val="0"/>
          <w:color w:val="000000" w:themeColor="text1"/>
          <w:sz w:val="28"/>
          <w:szCs w:val="28"/>
          <w:lang w:val="ru-RU"/>
        </w:rPr>
        <w:t>Преимуществ</w:t>
      </w:r>
      <w:r w:rsidR="00C12256">
        <w:rPr>
          <w:rStyle w:val="a9"/>
          <w:b w:val="0"/>
          <w:color w:val="000000" w:themeColor="text1"/>
          <w:sz w:val="28"/>
          <w:szCs w:val="28"/>
          <w:lang w:val="ru-RU"/>
        </w:rPr>
        <w:t>а линейной структуры управления:</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bCs/>
          <w:color w:val="000000" w:themeColor="text1"/>
          <w:sz w:val="28"/>
          <w:szCs w:val="28"/>
          <w:lang w:val="ru-RU"/>
        </w:rPr>
      </w:pPr>
      <w:r w:rsidRPr="007E7F09">
        <w:rPr>
          <w:color w:val="000000" w:themeColor="text1"/>
          <w:sz w:val="28"/>
          <w:szCs w:val="28"/>
          <w:lang w:val="ru-RU"/>
        </w:rPr>
        <w:t>единство и четкость распорядительства;</w:t>
      </w:r>
    </w:p>
    <w:p w:rsidR="00C12256" w:rsidRDefault="00C12256" w:rsidP="00C12256">
      <w:pPr>
        <w:pStyle w:val="a3"/>
        <w:numPr>
          <w:ilvl w:val="0"/>
          <w:numId w:val="1"/>
        </w:numPr>
        <w:shd w:val="clear" w:color="auto" w:fill="FFFFFF"/>
        <w:spacing w:before="0" w:beforeAutospacing="0" w:after="0" w:afterAutospacing="0" w:line="360" w:lineRule="auto"/>
        <w:ind w:left="0" w:firstLine="709"/>
        <w:contextualSpacing/>
        <w:jc w:val="both"/>
        <w:rPr>
          <w:bCs/>
          <w:color w:val="000000" w:themeColor="text1"/>
          <w:sz w:val="28"/>
          <w:szCs w:val="28"/>
          <w:lang w:val="ru-RU"/>
        </w:rPr>
      </w:pPr>
      <w:r>
        <w:rPr>
          <w:bCs/>
          <w:color w:val="000000" w:themeColor="text1"/>
          <w:sz w:val="28"/>
          <w:szCs w:val="28"/>
          <w:lang w:val="ru-RU"/>
        </w:rPr>
        <w:t>с</w:t>
      </w:r>
      <w:r w:rsidR="007E7F09" w:rsidRPr="00C12256">
        <w:rPr>
          <w:color w:val="000000" w:themeColor="text1"/>
          <w:sz w:val="28"/>
          <w:szCs w:val="28"/>
          <w:lang w:val="ru-RU"/>
        </w:rPr>
        <w:t>огласованность действий исполнителей;</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bCs/>
          <w:color w:val="000000" w:themeColor="text1"/>
          <w:sz w:val="28"/>
          <w:szCs w:val="28"/>
          <w:lang w:val="ru-RU"/>
        </w:rPr>
      </w:pPr>
      <w:r w:rsidRPr="00C12256">
        <w:rPr>
          <w:color w:val="000000" w:themeColor="text1"/>
          <w:sz w:val="28"/>
          <w:szCs w:val="28"/>
          <w:lang w:val="ru-RU"/>
        </w:rPr>
        <w:t>четкая система взаимных связей между руководителем и подчине</w:t>
      </w:r>
      <w:r w:rsidRPr="00C12256">
        <w:rPr>
          <w:color w:val="000000" w:themeColor="text1"/>
          <w:sz w:val="28"/>
          <w:szCs w:val="28"/>
          <w:lang w:val="ru-RU"/>
        </w:rPr>
        <w:t>н</w:t>
      </w:r>
      <w:r w:rsidRPr="00C12256">
        <w:rPr>
          <w:color w:val="000000" w:themeColor="text1"/>
          <w:sz w:val="28"/>
          <w:szCs w:val="28"/>
          <w:lang w:val="ru-RU"/>
        </w:rPr>
        <w:t>ным;</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bCs/>
          <w:color w:val="000000" w:themeColor="text1"/>
          <w:sz w:val="28"/>
          <w:szCs w:val="28"/>
          <w:lang w:val="ru-RU"/>
        </w:rPr>
      </w:pPr>
      <w:r w:rsidRPr="00C12256">
        <w:rPr>
          <w:color w:val="000000" w:themeColor="text1"/>
          <w:sz w:val="28"/>
          <w:szCs w:val="28"/>
          <w:lang w:val="ru-RU"/>
        </w:rPr>
        <w:t xml:space="preserve"> быстрота реакции в ответ на прямые указания;</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bCs/>
          <w:color w:val="000000" w:themeColor="text1"/>
          <w:sz w:val="28"/>
          <w:szCs w:val="28"/>
          <w:lang w:val="ru-RU"/>
        </w:rPr>
      </w:pPr>
      <w:r w:rsidRPr="00C12256">
        <w:rPr>
          <w:color w:val="000000" w:themeColor="text1"/>
          <w:sz w:val="28"/>
          <w:szCs w:val="28"/>
          <w:lang w:val="ru-RU"/>
        </w:rPr>
        <w:t xml:space="preserve"> простота управления;</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bCs/>
          <w:color w:val="000000" w:themeColor="text1"/>
          <w:sz w:val="28"/>
          <w:szCs w:val="28"/>
          <w:lang w:val="ru-RU"/>
        </w:rPr>
      </w:pPr>
      <w:r w:rsidRPr="00C12256">
        <w:rPr>
          <w:color w:val="000000" w:themeColor="text1"/>
          <w:sz w:val="28"/>
          <w:szCs w:val="28"/>
          <w:lang w:val="ru-RU"/>
        </w:rPr>
        <w:t>получение исполнителями увязанных между собой распоряжений и заданий, обеспеченных ресурсами;</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bCs/>
          <w:color w:val="000000" w:themeColor="text1"/>
          <w:sz w:val="28"/>
          <w:szCs w:val="28"/>
          <w:lang w:val="ru-RU"/>
        </w:rPr>
      </w:pPr>
      <w:r w:rsidRPr="00C12256">
        <w:rPr>
          <w:color w:val="000000" w:themeColor="text1"/>
          <w:sz w:val="28"/>
          <w:szCs w:val="28"/>
          <w:lang w:val="ru-RU"/>
        </w:rPr>
        <w:lastRenderedPageBreak/>
        <w:t>личная ответственность руководителя за конечные результаты де</w:t>
      </w:r>
      <w:r w:rsidRPr="00C12256">
        <w:rPr>
          <w:color w:val="000000" w:themeColor="text1"/>
          <w:sz w:val="28"/>
          <w:szCs w:val="28"/>
          <w:lang w:val="ru-RU"/>
        </w:rPr>
        <w:t>я</w:t>
      </w:r>
      <w:r w:rsidRPr="00C12256">
        <w:rPr>
          <w:color w:val="000000" w:themeColor="text1"/>
          <w:sz w:val="28"/>
          <w:szCs w:val="28"/>
          <w:lang w:val="ru-RU"/>
        </w:rPr>
        <w:t>тельности своего подразделения.</w:t>
      </w:r>
    </w:p>
    <w:p w:rsidR="007E7F09" w:rsidRP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bCs/>
          <w:color w:val="000000" w:themeColor="text1"/>
          <w:sz w:val="28"/>
          <w:szCs w:val="28"/>
          <w:lang w:val="ru-RU"/>
        </w:rPr>
      </w:pPr>
      <w:r w:rsidRPr="00C12256">
        <w:rPr>
          <w:color w:val="000000" w:themeColor="text1"/>
          <w:sz w:val="28"/>
          <w:szCs w:val="28"/>
          <w:lang w:val="ru-RU"/>
        </w:rPr>
        <w:t xml:space="preserve"> простой контроль.</w:t>
      </w:r>
    </w:p>
    <w:p w:rsidR="00C12256" w:rsidRDefault="007E7F09" w:rsidP="00C12256">
      <w:pPr>
        <w:pStyle w:val="a3"/>
        <w:shd w:val="clear" w:color="auto" w:fill="FFFFFF"/>
        <w:spacing w:before="0" w:beforeAutospacing="0" w:after="0" w:afterAutospacing="0" w:line="360" w:lineRule="auto"/>
        <w:ind w:firstLine="709"/>
        <w:contextualSpacing/>
        <w:jc w:val="both"/>
        <w:rPr>
          <w:color w:val="000000" w:themeColor="text1"/>
          <w:sz w:val="28"/>
          <w:szCs w:val="28"/>
          <w:lang w:val="ru-RU"/>
        </w:rPr>
      </w:pPr>
      <w:r w:rsidRPr="007E7F09">
        <w:rPr>
          <w:rStyle w:val="a9"/>
          <w:b w:val="0"/>
          <w:color w:val="000000" w:themeColor="text1"/>
          <w:sz w:val="28"/>
          <w:szCs w:val="28"/>
          <w:lang w:val="ru-RU"/>
        </w:rPr>
        <w:t>Недостатки линейной структуры заключаются в следующем:</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color w:val="000000" w:themeColor="text1"/>
          <w:sz w:val="28"/>
          <w:szCs w:val="28"/>
          <w:lang w:val="ru-RU"/>
        </w:rPr>
      </w:pPr>
      <w:r w:rsidRPr="007E7F09">
        <w:rPr>
          <w:color w:val="000000" w:themeColor="text1"/>
          <w:sz w:val="28"/>
          <w:szCs w:val="28"/>
          <w:lang w:val="ru-RU"/>
        </w:rPr>
        <w:t>высокие требования к руководителю, который должен иметь о</w:t>
      </w:r>
      <w:r w:rsidRPr="007E7F09">
        <w:rPr>
          <w:color w:val="000000" w:themeColor="text1"/>
          <w:sz w:val="28"/>
          <w:szCs w:val="28"/>
          <w:lang w:val="ru-RU"/>
        </w:rPr>
        <w:t>б</w:t>
      </w:r>
      <w:r w:rsidRPr="007E7F09">
        <w:rPr>
          <w:color w:val="000000" w:themeColor="text1"/>
          <w:sz w:val="28"/>
          <w:szCs w:val="28"/>
          <w:lang w:val="ru-RU"/>
        </w:rPr>
        <w:t>ширные разносторонние знания и опыт по всем функциям управления и сферам деятельности, осуществляемым подчиненными, что ограничивает возможности руководителя по эффективному управлению;</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color w:val="000000" w:themeColor="text1"/>
          <w:sz w:val="28"/>
          <w:szCs w:val="28"/>
          <w:lang w:val="ru-RU"/>
        </w:rPr>
      </w:pPr>
      <w:r w:rsidRPr="00C12256">
        <w:rPr>
          <w:color w:val="000000" w:themeColor="text1"/>
          <w:sz w:val="28"/>
          <w:szCs w:val="28"/>
          <w:lang w:val="ru-RU"/>
        </w:rPr>
        <w:t>перегрузка менеджеров высшего уровня, огромное количество и</w:t>
      </w:r>
      <w:r w:rsidRPr="00C12256">
        <w:rPr>
          <w:color w:val="000000" w:themeColor="text1"/>
          <w:sz w:val="28"/>
          <w:szCs w:val="28"/>
          <w:lang w:val="ru-RU"/>
        </w:rPr>
        <w:t>н</w:t>
      </w:r>
      <w:r w:rsidRPr="00C12256">
        <w:rPr>
          <w:color w:val="000000" w:themeColor="text1"/>
          <w:sz w:val="28"/>
          <w:szCs w:val="28"/>
          <w:lang w:val="ru-RU"/>
        </w:rPr>
        <w:t>формации, поток бумаг, множественность контактов с подчиненными и выш</w:t>
      </w:r>
      <w:r w:rsidRPr="00C12256">
        <w:rPr>
          <w:color w:val="000000" w:themeColor="text1"/>
          <w:sz w:val="28"/>
          <w:szCs w:val="28"/>
          <w:lang w:val="ru-RU"/>
        </w:rPr>
        <w:t>е</w:t>
      </w:r>
      <w:r w:rsidRPr="00C12256">
        <w:rPr>
          <w:color w:val="000000" w:themeColor="text1"/>
          <w:sz w:val="28"/>
          <w:szCs w:val="28"/>
          <w:lang w:val="ru-RU"/>
        </w:rPr>
        <w:t>стоящими;</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color w:val="000000" w:themeColor="text1"/>
          <w:sz w:val="28"/>
          <w:szCs w:val="28"/>
          <w:lang w:val="ru-RU"/>
        </w:rPr>
      </w:pPr>
      <w:r w:rsidRPr="00C12256">
        <w:rPr>
          <w:color w:val="000000" w:themeColor="text1"/>
          <w:sz w:val="28"/>
          <w:szCs w:val="28"/>
          <w:lang w:val="ru-RU"/>
        </w:rPr>
        <w:t xml:space="preserve"> тенденции к волоките при решении вопросов, касающихся н</w:t>
      </w:r>
      <w:r w:rsidRPr="00C12256">
        <w:rPr>
          <w:color w:val="000000" w:themeColor="text1"/>
          <w:sz w:val="28"/>
          <w:szCs w:val="28"/>
          <w:lang w:val="ru-RU"/>
        </w:rPr>
        <w:t>е</w:t>
      </w:r>
      <w:r w:rsidRPr="00C12256">
        <w:rPr>
          <w:color w:val="000000" w:themeColor="text1"/>
          <w:sz w:val="28"/>
          <w:szCs w:val="28"/>
          <w:lang w:val="ru-RU"/>
        </w:rPr>
        <w:t>скольких подразделений;</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color w:val="000000" w:themeColor="text1"/>
          <w:sz w:val="28"/>
          <w:szCs w:val="28"/>
          <w:lang w:val="ru-RU"/>
        </w:rPr>
      </w:pPr>
      <w:r w:rsidRPr="00C12256">
        <w:rPr>
          <w:color w:val="000000" w:themeColor="text1"/>
          <w:sz w:val="28"/>
          <w:szCs w:val="28"/>
          <w:lang w:val="ru-RU"/>
        </w:rPr>
        <w:t>отсутствие звеньев по планированию и подготовке управленческих кадров;</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color w:val="000000" w:themeColor="text1"/>
          <w:sz w:val="28"/>
          <w:szCs w:val="28"/>
          <w:lang w:val="ru-RU"/>
        </w:rPr>
      </w:pPr>
      <w:r w:rsidRPr="00C12256">
        <w:rPr>
          <w:color w:val="000000" w:themeColor="text1"/>
          <w:sz w:val="28"/>
          <w:szCs w:val="28"/>
          <w:lang w:val="ru-RU"/>
        </w:rPr>
        <w:t xml:space="preserve"> сложные коммуникации между исполнителями;</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color w:val="000000" w:themeColor="text1"/>
          <w:sz w:val="28"/>
          <w:szCs w:val="28"/>
          <w:lang w:val="ru-RU"/>
        </w:rPr>
      </w:pPr>
      <w:r w:rsidRPr="00C12256">
        <w:rPr>
          <w:color w:val="000000" w:themeColor="text1"/>
          <w:sz w:val="28"/>
          <w:szCs w:val="28"/>
          <w:lang w:val="ru-RU"/>
        </w:rPr>
        <w:t xml:space="preserve"> низкий уровень специализации руководителей;</w:t>
      </w:r>
    </w:p>
    <w:p w:rsid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color w:val="000000" w:themeColor="text1"/>
          <w:sz w:val="28"/>
          <w:szCs w:val="28"/>
          <w:lang w:val="ru-RU"/>
        </w:rPr>
      </w:pPr>
      <w:r w:rsidRPr="00C12256">
        <w:rPr>
          <w:color w:val="000000" w:themeColor="text1"/>
          <w:sz w:val="28"/>
          <w:szCs w:val="28"/>
          <w:lang w:val="ru-RU"/>
        </w:rPr>
        <w:t xml:space="preserve"> концентрация власти в управляющей верхушке;</w:t>
      </w:r>
    </w:p>
    <w:p w:rsidR="007E7F09" w:rsidRPr="00C12256" w:rsidRDefault="007E7F09" w:rsidP="00C12256">
      <w:pPr>
        <w:pStyle w:val="a3"/>
        <w:numPr>
          <w:ilvl w:val="0"/>
          <w:numId w:val="1"/>
        </w:numPr>
        <w:shd w:val="clear" w:color="auto" w:fill="FFFFFF"/>
        <w:spacing w:before="0" w:beforeAutospacing="0" w:after="0" w:afterAutospacing="0" w:line="360" w:lineRule="auto"/>
        <w:ind w:left="0" w:firstLine="709"/>
        <w:contextualSpacing/>
        <w:jc w:val="both"/>
        <w:rPr>
          <w:color w:val="000000" w:themeColor="text1"/>
          <w:sz w:val="28"/>
          <w:szCs w:val="28"/>
          <w:lang w:val="ru-RU"/>
        </w:rPr>
      </w:pPr>
      <w:r w:rsidRPr="00C12256">
        <w:rPr>
          <w:color w:val="000000" w:themeColor="text1"/>
          <w:sz w:val="28"/>
          <w:szCs w:val="28"/>
          <w:lang w:val="ru-RU"/>
        </w:rPr>
        <w:t xml:space="preserve"> ярко выраженный авторитарный стиль руководства.</w:t>
      </w:r>
    </w:p>
    <w:p w:rsidR="003A79B7" w:rsidRDefault="002B1F2F" w:rsidP="007E7F09">
      <w:pPr>
        <w:pStyle w:val="a3"/>
        <w:shd w:val="clear" w:color="auto" w:fill="FFFFFF"/>
        <w:spacing w:before="0" w:beforeAutospacing="0" w:after="0" w:afterAutospacing="0" w:line="360" w:lineRule="auto"/>
        <w:ind w:firstLine="709"/>
        <w:contextualSpacing/>
        <w:jc w:val="both"/>
        <w:rPr>
          <w:sz w:val="28"/>
          <w:szCs w:val="28"/>
          <w:lang w:val="ru-RU"/>
        </w:rPr>
      </w:pPr>
      <w:r>
        <w:rPr>
          <w:sz w:val="28"/>
          <w:szCs w:val="28"/>
          <w:lang w:val="ru-RU"/>
        </w:rPr>
        <w:t>Функции</w:t>
      </w:r>
      <w:r w:rsidR="003A79B7" w:rsidRPr="003A79B7">
        <w:rPr>
          <w:sz w:val="28"/>
          <w:szCs w:val="28"/>
          <w:lang w:val="ru-RU"/>
        </w:rPr>
        <w:t xml:space="preserve"> каждого отдела  представим в табл</w:t>
      </w:r>
      <w:r w:rsidR="0029715E">
        <w:rPr>
          <w:sz w:val="28"/>
          <w:szCs w:val="28"/>
          <w:lang w:val="ru-RU"/>
        </w:rPr>
        <w:t xml:space="preserve">ице </w:t>
      </w:r>
      <w:r w:rsidR="003A79B7" w:rsidRPr="002B1F2F">
        <w:rPr>
          <w:sz w:val="28"/>
          <w:szCs w:val="28"/>
          <w:lang w:val="ru-RU"/>
        </w:rPr>
        <w:t>2.1.</w:t>
      </w:r>
    </w:p>
    <w:p w:rsidR="00EC7224" w:rsidRPr="00EC7224" w:rsidRDefault="00EC7224" w:rsidP="00EC7224">
      <w:pPr>
        <w:pStyle w:val="a3"/>
        <w:shd w:val="clear" w:color="auto" w:fill="FFFFFF"/>
        <w:spacing w:before="0" w:beforeAutospacing="0" w:after="0" w:afterAutospacing="0" w:line="360" w:lineRule="auto"/>
        <w:ind w:firstLine="709"/>
        <w:contextualSpacing/>
        <w:jc w:val="both"/>
        <w:rPr>
          <w:sz w:val="28"/>
          <w:szCs w:val="28"/>
          <w:lang w:val="ru-RU"/>
        </w:rPr>
      </w:pPr>
    </w:p>
    <w:p w:rsidR="003A79B7" w:rsidRPr="00EC7224" w:rsidRDefault="003A79B7" w:rsidP="00EC7224">
      <w:pPr>
        <w:pStyle w:val="a3"/>
        <w:shd w:val="clear" w:color="auto" w:fill="FFFFFF"/>
        <w:spacing w:before="0" w:beforeAutospacing="0" w:after="0" w:afterAutospacing="0" w:line="360" w:lineRule="auto"/>
        <w:contextualSpacing/>
        <w:rPr>
          <w:sz w:val="28"/>
          <w:szCs w:val="28"/>
          <w:lang w:val="ru-RU"/>
        </w:rPr>
      </w:pPr>
      <w:r w:rsidRPr="00EC7224">
        <w:rPr>
          <w:sz w:val="28"/>
          <w:szCs w:val="28"/>
          <w:lang w:val="ru-RU"/>
        </w:rPr>
        <w:t>Таблица 2.1 –</w:t>
      </w:r>
      <w:r w:rsidR="0029715E">
        <w:rPr>
          <w:sz w:val="28"/>
          <w:szCs w:val="28"/>
          <w:lang w:val="ru-RU"/>
        </w:rPr>
        <w:t xml:space="preserve"> </w:t>
      </w:r>
      <w:r w:rsidR="002B1F2F" w:rsidRPr="00EC7224">
        <w:rPr>
          <w:sz w:val="28"/>
          <w:szCs w:val="28"/>
          <w:lang w:val="ru-RU"/>
        </w:rPr>
        <w:t>Ф</w:t>
      </w:r>
      <w:r w:rsidRPr="00EC7224">
        <w:rPr>
          <w:sz w:val="28"/>
          <w:szCs w:val="28"/>
          <w:lang w:val="ru-RU"/>
        </w:rPr>
        <w:t>ункции отделов в ЗАО «Сактон»</w:t>
      </w:r>
    </w:p>
    <w:tbl>
      <w:tblPr>
        <w:tblStyle w:val="a8"/>
        <w:tblW w:w="5000" w:type="pct"/>
        <w:tblLook w:val="04A0"/>
      </w:tblPr>
      <w:tblGrid>
        <w:gridCol w:w="1791"/>
        <w:gridCol w:w="8063"/>
      </w:tblGrid>
      <w:tr w:rsidR="002B1F2F" w:rsidRPr="002B1F2F" w:rsidTr="0029715E">
        <w:tc>
          <w:tcPr>
            <w:tcW w:w="909" w:type="pct"/>
            <w:shd w:val="clear" w:color="auto" w:fill="auto"/>
          </w:tcPr>
          <w:p w:rsidR="0029715E" w:rsidRDefault="002B1F2F" w:rsidP="00EC7224">
            <w:pPr>
              <w:pStyle w:val="a3"/>
              <w:spacing w:before="0" w:beforeAutospacing="0" w:after="0" w:afterAutospacing="0"/>
              <w:contextualSpacing/>
              <w:jc w:val="center"/>
              <w:rPr>
                <w:color w:val="000000" w:themeColor="text1"/>
                <w:sz w:val="24"/>
                <w:szCs w:val="24"/>
                <w:lang w:val="ru-RU"/>
              </w:rPr>
            </w:pPr>
            <w:r w:rsidRPr="00EC7224">
              <w:rPr>
                <w:color w:val="000000" w:themeColor="text1"/>
                <w:sz w:val="24"/>
                <w:szCs w:val="24"/>
                <w:lang w:val="ru-RU"/>
              </w:rPr>
              <w:t>Название</w:t>
            </w:r>
          </w:p>
          <w:p w:rsidR="002B1F2F" w:rsidRPr="00EC7224" w:rsidRDefault="002B1F2F" w:rsidP="00EC7224">
            <w:pPr>
              <w:pStyle w:val="a3"/>
              <w:spacing w:before="0" w:beforeAutospacing="0" w:after="0" w:afterAutospacing="0"/>
              <w:contextualSpacing/>
              <w:jc w:val="center"/>
              <w:rPr>
                <w:color w:val="000000" w:themeColor="text1"/>
                <w:sz w:val="24"/>
                <w:szCs w:val="24"/>
                <w:lang w:val="ru-RU"/>
              </w:rPr>
            </w:pPr>
            <w:r w:rsidRPr="00EC7224">
              <w:rPr>
                <w:color w:val="000000" w:themeColor="text1"/>
                <w:sz w:val="24"/>
                <w:szCs w:val="24"/>
                <w:lang w:val="ru-RU"/>
              </w:rPr>
              <w:t xml:space="preserve"> отдела</w:t>
            </w:r>
          </w:p>
        </w:tc>
        <w:tc>
          <w:tcPr>
            <w:tcW w:w="4091" w:type="pct"/>
            <w:shd w:val="clear" w:color="auto" w:fill="auto"/>
          </w:tcPr>
          <w:p w:rsidR="002B1F2F" w:rsidRPr="00EC7224" w:rsidRDefault="002B1F2F" w:rsidP="00EC7224">
            <w:pPr>
              <w:pStyle w:val="a3"/>
              <w:spacing w:before="0" w:beforeAutospacing="0" w:after="0" w:afterAutospacing="0"/>
              <w:contextualSpacing/>
              <w:jc w:val="center"/>
              <w:rPr>
                <w:color w:val="000000" w:themeColor="text1"/>
                <w:sz w:val="24"/>
                <w:szCs w:val="24"/>
                <w:lang w:val="ru-RU"/>
              </w:rPr>
            </w:pPr>
            <w:r w:rsidRPr="00EC7224">
              <w:rPr>
                <w:color w:val="000000" w:themeColor="text1"/>
                <w:sz w:val="24"/>
                <w:szCs w:val="24"/>
                <w:lang w:val="ru-RU"/>
              </w:rPr>
              <w:t>Функции</w:t>
            </w:r>
          </w:p>
        </w:tc>
      </w:tr>
      <w:tr w:rsidR="001B0B66" w:rsidRPr="002B1F2F" w:rsidTr="0029715E">
        <w:tc>
          <w:tcPr>
            <w:tcW w:w="909" w:type="pct"/>
            <w:shd w:val="clear" w:color="auto" w:fill="auto"/>
          </w:tcPr>
          <w:p w:rsidR="001B0B66" w:rsidRPr="00EC7224" w:rsidRDefault="001B0B66" w:rsidP="00EC7224">
            <w:pPr>
              <w:pStyle w:val="a3"/>
              <w:spacing w:before="0" w:beforeAutospacing="0" w:after="0" w:afterAutospacing="0"/>
              <w:contextualSpacing/>
              <w:jc w:val="center"/>
              <w:rPr>
                <w:color w:val="000000" w:themeColor="text1"/>
                <w:sz w:val="24"/>
                <w:szCs w:val="24"/>
                <w:lang w:val="ru-RU"/>
              </w:rPr>
            </w:pPr>
            <w:r w:rsidRPr="00EC7224">
              <w:rPr>
                <w:color w:val="000000" w:themeColor="text1"/>
                <w:sz w:val="24"/>
                <w:szCs w:val="24"/>
                <w:lang w:val="ru-RU"/>
              </w:rPr>
              <w:t>1</w:t>
            </w:r>
          </w:p>
        </w:tc>
        <w:tc>
          <w:tcPr>
            <w:tcW w:w="4091" w:type="pct"/>
            <w:shd w:val="clear" w:color="auto" w:fill="auto"/>
          </w:tcPr>
          <w:p w:rsidR="001B0B66" w:rsidRPr="00EC7224" w:rsidRDefault="001B0B66" w:rsidP="00EC7224">
            <w:pPr>
              <w:pStyle w:val="a3"/>
              <w:spacing w:before="0" w:beforeAutospacing="0" w:after="0" w:afterAutospacing="0"/>
              <w:contextualSpacing/>
              <w:jc w:val="center"/>
              <w:rPr>
                <w:color w:val="000000" w:themeColor="text1"/>
                <w:sz w:val="24"/>
                <w:szCs w:val="24"/>
                <w:lang w:val="ru-RU"/>
              </w:rPr>
            </w:pPr>
            <w:r w:rsidRPr="00EC7224">
              <w:rPr>
                <w:color w:val="000000" w:themeColor="text1"/>
                <w:sz w:val="24"/>
                <w:szCs w:val="24"/>
                <w:lang w:val="ru-RU"/>
              </w:rPr>
              <w:t>2</w:t>
            </w:r>
          </w:p>
        </w:tc>
      </w:tr>
      <w:tr w:rsidR="002B1F2F" w:rsidRPr="002B1F2F" w:rsidTr="0029715E">
        <w:trPr>
          <w:trHeight w:val="2280"/>
        </w:trPr>
        <w:tc>
          <w:tcPr>
            <w:tcW w:w="909" w:type="pct"/>
            <w:tcBorders>
              <w:bottom w:val="single" w:sz="4" w:space="0" w:color="auto"/>
            </w:tcBorders>
            <w:shd w:val="clear" w:color="auto" w:fill="auto"/>
          </w:tcPr>
          <w:p w:rsidR="002B1F2F" w:rsidRPr="00EC7224" w:rsidRDefault="002B1F2F" w:rsidP="00EC7224">
            <w:pPr>
              <w:pStyle w:val="a3"/>
              <w:spacing w:before="0" w:beforeAutospacing="0" w:after="0" w:afterAutospacing="0"/>
              <w:contextualSpacing/>
              <w:rPr>
                <w:color w:val="000000" w:themeColor="text1"/>
                <w:sz w:val="24"/>
                <w:szCs w:val="24"/>
                <w:lang w:val="ru-RU"/>
              </w:rPr>
            </w:pPr>
            <w:r w:rsidRPr="00EC7224">
              <w:rPr>
                <w:color w:val="000000" w:themeColor="text1"/>
                <w:sz w:val="24"/>
                <w:szCs w:val="24"/>
                <w:lang w:val="ru-RU"/>
              </w:rPr>
              <w:t>Отдел бухга</w:t>
            </w:r>
            <w:r w:rsidRPr="00EC7224">
              <w:rPr>
                <w:color w:val="000000" w:themeColor="text1"/>
                <w:sz w:val="24"/>
                <w:szCs w:val="24"/>
                <w:lang w:val="ru-RU"/>
              </w:rPr>
              <w:t>л</w:t>
            </w:r>
            <w:r w:rsidRPr="00EC7224">
              <w:rPr>
                <w:color w:val="000000" w:themeColor="text1"/>
                <w:sz w:val="24"/>
                <w:szCs w:val="24"/>
                <w:lang w:val="ru-RU"/>
              </w:rPr>
              <w:t>терии</w:t>
            </w:r>
          </w:p>
        </w:tc>
        <w:tc>
          <w:tcPr>
            <w:tcW w:w="4091" w:type="pct"/>
            <w:tcBorders>
              <w:bottom w:val="single" w:sz="4" w:space="0" w:color="auto"/>
            </w:tcBorders>
            <w:shd w:val="clear" w:color="auto" w:fill="auto"/>
          </w:tcPr>
          <w:p w:rsidR="001B0B66" w:rsidRPr="00EC7224" w:rsidRDefault="002B1F2F" w:rsidP="00EC7224">
            <w:pPr>
              <w:pStyle w:val="a3"/>
              <w:spacing w:before="0" w:beforeAutospacing="0" w:after="0" w:afterAutospacing="0"/>
              <w:contextualSpacing/>
              <w:rPr>
                <w:color w:val="000000" w:themeColor="text1"/>
                <w:sz w:val="24"/>
                <w:szCs w:val="24"/>
                <w:lang w:val="ru-RU"/>
              </w:rPr>
            </w:pPr>
            <w:r w:rsidRPr="00EC7224">
              <w:rPr>
                <w:color w:val="000000" w:themeColor="text1"/>
                <w:sz w:val="24"/>
                <w:szCs w:val="24"/>
                <w:lang w:val="ru-RU"/>
              </w:rPr>
              <w:t>Осуществление предварительного контроля за своевременным и правил</w:t>
            </w:r>
            <w:r w:rsidRPr="00EC7224">
              <w:rPr>
                <w:color w:val="000000" w:themeColor="text1"/>
                <w:sz w:val="24"/>
                <w:szCs w:val="24"/>
                <w:lang w:val="ru-RU"/>
              </w:rPr>
              <w:t>ь</w:t>
            </w:r>
            <w:r w:rsidRPr="00EC7224">
              <w:rPr>
                <w:color w:val="000000" w:themeColor="text1"/>
                <w:sz w:val="24"/>
                <w:szCs w:val="24"/>
                <w:lang w:val="ru-RU"/>
              </w:rPr>
              <w:t>ным оформлением документов и законностью совершаемых операций.</w:t>
            </w:r>
          </w:p>
          <w:p w:rsidR="002B1F2F" w:rsidRPr="00EC7224" w:rsidRDefault="002B1F2F" w:rsidP="00EC7224">
            <w:pPr>
              <w:pStyle w:val="a3"/>
              <w:spacing w:before="0" w:beforeAutospacing="0" w:after="0" w:afterAutospacing="0"/>
              <w:contextualSpacing/>
              <w:rPr>
                <w:color w:val="000000" w:themeColor="text1"/>
                <w:sz w:val="24"/>
                <w:szCs w:val="24"/>
                <w:lang w:val="ru-RU"/>
              </w:rPr>
            </w:pPr>
            <w:r w:rsidRPr="00EC7224">
              <w:rPr>
                <w:color w:val="000000" w:themeColor="text1"/>
                <w:sz w:val="24"/>
                <w:szCs w:val="24"/>
                <w:lang w:val="ru-RU"/>
              </w:rPr>
              <w:t>Контроль за правильным и экономным расходованием сре</w:t>
            </w:r>
            <w:proofErr w:type="gramStart"/>
            <w:r w:rsidRPr="00EC7224">
              <w:rPr>
                <w:color w:val="000000" w:themeColor="text1"/>
                <w:sz w:val="24"/>
                <w:szCs w:val="24"/>
                <w:lang w:val="ru-RU"/>
              </w:rPr>
              <w:t>дств в с</w:t>
            </w:r>
            <w:proofErr w:type="gramEnd"/>
            <w:r w:rsidRPr="00EC7224">
              <w:rPr>
                <w:color w:val="000000" w:themeColor="text1"/>
                <w:sz w:val="24"/>
                <w:szCs w:val="24"/>
                <w:lang w:val="ru-RU"/>
              </w:rPr>
              <w:t>оответс</w:t>
            </w:r>
            <w:r w:rsidRPr="00EC7224">
              <w:rPr>
                <w:color w:val="000000" w:themeColor="text1"/>
                <w:sz w:val="24"/>
                <w:szCs w:val="24"/>
                <w:lang w:val="ru-RU"/>
              </w:rPr>
              <w:t>т</w:t>
            </w:r>
            <w:r w:rsidRPr="00EC7224">
              <w:rPr>
                <w:color w:val="000000" w:themeColor="text1"/>
                <w:sz w:val="24"/>
                <w:szCs w:val="24"/>
                <w:lang w:val="ru-RU"/>
              </w:rPr>
              <w:t>вии с выделенными ассигнованиями и их целевым назначением по утве</w:t>
            </w:r>
            <w:r w:rsidRPr="00EC7224">
              <w:rPr>
                <w:color w:val="000000" w:themeColor="text1"/>
                <w:sz w:val="24"/>
                <w:szCs w:val="24"/>
                <w:lang w:val="ru-RU"/>
              </w:rPr>
              <w:t>р</w:t>
            </w:r>
            <w:r w:rsidRPr="00EC7224">
              <w:rPr>
                <w:color w:val="000000" w:themeColor="text1"/>
                <w:sz w:val="24"/>
                <w:szCs w:val="24"/>
                <w:lang w:val="ru-RU"/>
              </w:rPr>
              <w:t>жденным сметам расходов по кода</w:t>
            </w:r>
            <w:r w:rsidR="001B0B66" w:rsidRPr="00EC7224">
              <w:rPr>
                <w:color w:val="000000" w:themeColor="text1"/>
                <w:sz w:val="24"/>
                <w:szCs w:val="24"/>
                <w:lang w:val="ru-RU"/>
              </w:rPr>
              <w:t>м экономической классификации.</w:t>
            </w:r>
          </w:p>
          <w:p w:rsidR="001B0B66" w:rsidRPr="00EC7224" w:rsidRDefault="002B1F2F" w:rsidP="00EC7224">
            <w:pPr>
              <w:pStyle w:val="a3"/>
              <w:spacing w:before="0" w:beforeAutospacing="0" w:after="0" w:afterAutospacing="0"/>
              <w:contextualSpacing/>
              <w:rPr>
                <w:color w:val="000000" w:themeColor="text1"/>
                <w:sz w:val="24"/>
                <w:szCs w:val="24"/>
                <w:lang w:val="ru-RU"/>
              </w:rPr>
            </w:pPr>
            <w:r w:rsidRPr="00EC7224">
              <w:rPr>
                <w:color w:val="000000" w:themeColor="text1"/>
                <w:sz w:val="24"/>
                <w:szCs w:val="24"/>
                <w:lang w:val="ru-RU"/>
              </w:rPr>
              <w:t>Начисление и выплата заработной платы рабочим и служащим.</w:t>
            </w:r>
          </w:p>
          <w:p w:rsidR="002B1F2F" w:rsidRPr="00EC7224" w:rsidRDefault="002B1F2F" w:rsidP="00EC7224">
            <w:pPr>
              <w:pStyle w:val="a3"/>
              <w:spacing w:before="0" w:after="0"/>
              <w:contextualSpacing/>
              <w:rPr>
                <w:color w:val="000000" w:themeColor="text1"/>
                <w:sz w:val="24"/>
                <w:szCs w:val="24"/>
                <w:lang w:val="ru-RU"/>
              </w:rPr>
            </w:pPr>
            <w:r w:rsidRPr="00EC7224">
              <w:rPr>
                <w:color w:val="000000" w:themeColor="text1"/>
                <w:sz w:val="24"/>
                <w:szCs w:val="24"/>
                <w:lang w:val="ru-RU"/>
              </w:rPr>
              <w:t>Проведение инструктажа материально-ответственных лиц по вопросам уч</w:t>
            </w:r>
            <w:r w:rsidRPr="00EC7224">
              <w:rPr>
                <w:color w:val="000000" w:themeColor="text1"/>
                <w:sz w:val="24"/>
                <w:szCs w:val="24"/>
                <w:lang w:val="ru-RU"/>
              </w:rPr>
              <w:t>е</w:t>
            </w:r>
            <w:r w:rsidRPr="00EC7224">
              <w:rPr>
                <w:color w:val="000000" w:themeColor="text1"/>
                <w:sz w:val="24"/>
                <w:szCs w:val="24"/>
                <w:lang w:val="ru-RU"/>
              </w:rPr>
              <w:t>та и сохранности ценностей, находящихс</w:t>
            </w:r>
            <w:r w:rsidR="001B0B66" w:rsidRPr="00EC7224">
              <w:rPr>
                <w:color w:val="000000" w:themeColor="text1"/>
                <w:sz w:val="24"/>
                <w:szCs w:val="24"/>
                <w:lang w:val="ru-RU"/>
              </w:rPr>
              <w:t>я на их ответственном хранении.</w:t>
            </w:r>
          </w:p>
        </w:tc>
      </w:tr>
    </w:tbl>
    <w:p w:rsidR="0029715E" w:rsidRDefault="0029715E" w:rsidP="00DB7CAC">
      <w:pPr>
        <w:spacing w:line="360" w:lineRule="auto"/>
        <w:ind w:firstLine="709"/>
        <w:jc w:val="both"/>
        <w:rPr>
          <w:b w:val="0"/>
          <w:sz w:val="28"/>
          <w:szCs w:val="28"/>
        </w:rPr>
      </w:pPr>
    </w:p>
    <w:p w:rsidR="0029715E" w:rsidRDefault="0029715E" w:rsidP="0029715E">
      <w:pPr>
        <w:spacing w:line="360" w:lineRule="auto"/>
        <w:ind w:firstLine="709"/>
        <w:jc w:val="right"/>
        <w:rPr>
          <w:b w:val="0"/>
          <w:sz w:val="28"/>
          <w:szCs w:val="28"/>
        </w:rPr>
      </w:pPr>
      <w:r>
        <w:rPr>
          <w:b w:val="0"/>
          <w:sz w:val="28"/>
          <w:szCs w:val="28"/>
        </w:rPr>
        <w:lastRenderedPageBreak/>
        <w:t>Продолжение таблицы 2.1</w:t>
      </w:r>
    </w:p>
    <w:tbl>
      <w:tblPr>
        <w:tblStyle w:val="a8"/>
        <w:tblW w:w="5000" w:type="pct"/>
        <w:tblLook w:val="04A0"/>
      </w:tblPr>
      <w:tblGrid>
        <w:gridCol w:w="1792"/>
        <w:gridCol w:w="8062"/>
      </w:tblGrid>
      <w:tr w:rsidR="0029715E" w:rsidRPr="002B1F2F" w:rsidTr="0029715E">
        <w:trPr>
          <w:trHeight w:val="70"/>
        </w:trPr>
        <w:tc>
          <w:tcPr>
            <w:tcW w:w="909" w:type="pct"/>
            <w:tcBorders>
              <w:bottom w:val="single" w:sz="4" w:space="0" w:color="auto"/>
            </w:tcBorders>
            <w:shd w:val="clear" w:color="auto" w:fill="auto"/>
          </w:tcPr>
          <w:p w:rsidR="0029715E" w:rsidRPr="0029715E" w:rsidRDefault="0029715E" w:rsidP="0029715E">
            <w:pPr>
              <w:pStyle w:val="a3"/>
              <w:spacing w:before="0" w:beforeAutospacing="0" w:after="0" w:afterAutospacing="0"/>
              <w:contextualSpacing/>
              <w:jc w:val="center"/>
              <w:rPr>
                <w:color w:val="000000" w:themeColor="text1"/>
                <w:sz w:val="24"/>
                <w:szCs w:val="24"/>
                <w:lang w:val="ru-RU"/>
              </w:rPr>
            </w:pPr>
            <w:r w:rsidRPr="0029715E">
              <w:rPr>
                <w:color w:val="000000" w:themeColor="text1"/>
                <w:sz w:val="24"/>
                <w:szCs w:val="24"/>
                <w:lang w:val="ru-RU"/>
              </w:rPr>
              <w:t>1</w:t>
            </w:r>
          </w:p>
        </w:tc>
        <w:tc>
          <w:tcPr>
            <w:tcW w:w="4091" w:type="pct"/>
            <w:tcBorders>
              <w:bottom w:val="single" w:sz="4" w:space="0" w:color="auto"/>
            </w:tcBorders>
            <w:shd w:val="clear" w:color="auto" w:fill="auto"/>
          </w:tcPr>
          <w:p w:rsidR="0029715E" w:rsidRPr="0029715E" w:rsidRDefault="0029715E" w:rsidP="0029715E">
            <w:pPr>
              <w:pStyle w:val="a3"/>
              <w:spacing w:before="0" w:beforeAutospacing="0" w:after="0" w:afterAutospacing="0"/>
              <w:contextualSpacing/>
              <w:jc w:val="center"/>
              <w:rPr>
                <w:color w:val="000000" w:themeColor="text1"/>
                <w:sz w:val="24"/>
                <w:szCs w:val="24"/>
                <w:lang w:val="ru-RU"/>
              </w:rPr>
            </w:pPr>
            <w:r w:rsidRPr="0029715E">
              <w:rPr>
                <w:color w:val="000000" w:themeColor="text1"/>
                <w:sz w:val="24"/>
                <w:szCs w:val="24"/>
                <w:lang w:val="ru-RU"/>
              </w:rPr>
              <w:t>2</w:t>
            </w:r>
          </w:p>
        </w:tc>
      </w:tr>
      <w:tr w:rsidR="0029715E" w:rsidRPr="002B1F2F" w:rsidTr="0029715E">
        <w:trPr>
          <w:trHeight w:val="480"/>
        </w:trPr>
        <w:tc>
          <w:tcPr>
            <w:tcW w:w="909" w:type="pct"/>
            <w:tcBorders>
              <w:top w:val="single" w:sz="4" w:space="0" w:color="auto"/>
            </w:tcBorders>
            <w:shd w:val="clear" w:color="auto" w:fill="auto"/>
          </w:tcPr>
          <w:p w:rsidR="0029715E" w:rsidRPr="00EC7224" w:rsidRDefault="0029715E" w:rsidP="004C21AA">
            <w:pPr>
              <w:pStyle w:val="a3"/>
              <w:spacing w:before="0" w:after="0"/>
              <w:contextualSpacing/>
              <w:rPr>
                <w:color w:val="000000" w:themeColor="text1"/>
                <w:lang w:val="ru-RU"/>
              </w:rPr>
            </w:pPr>
          </w:p>
        </w:tc>
        <w:tc>
          <w:tcPr>
            <w:tcW w:w="4091" w:type="pct"/>
            <w:tcBorders>
              <w:top w:val="single" w:sz="4" w:space="0" w:color="auto"/>
            </w:tcBorders>
            <w:shd w:val="clear" w:color="auto" w:fill="auto"/>
          </w:tcPr>
          <w:p w:rsidR="0029715E" w:rsidRPr="00EC7224" w:rsidRDefault="0029715E" w:rsidP="004C21AA">
            <w:pPr>
              <w:pStyle w:val="a3"/>
              <w:spacing w:before="0" w:beforeAutospacing="0" w:after="0" w:afterAutospacing="0"/>
              <w:contextualSpacing/>
              <w:rPr>
                <w:color w:val="000000" w:themeColor="text1"/>
                <w:sz w:val="24"/>
                <w:szCs w:val="24"/>
                <w:lang w:val="ru-RU"/>
              </w:rPr>
            </w:pPr>
            <w:r w:rsidRPr="00EC7224">
              <w:rPr>
                <w:color w:val="000000" w:themeColor="text1"/>
                <w:sz w:val="24"/>
                <w:szCs w:val="24"/>
                <w:lang w:val="ru-RU"/>
              </w:rPr>
              <w:t>Хранение бухгалтерских документов, смет расходов, других документов, а также сдача их в архив в установленном порядке.</w:t>
            </w:r>
          </w:p>
          <w:p w:rsidR="0029715E" w:rsidRPr="00EC7224" w:rsidRDefault="0029715E" w:rsidP="004C21AA">
            <w:pPr>
              <w:pStyle w:val="a3"/>
              <w:spacing w:before="0" w:beforeAutospacing="0" w:after="0" w:afterAutospacing="0"/>
              <w:contextualSpacing/>
              <w:rPr>
                <w:color w:val="000000" w:themeColor="text1"/>
                <w:sz w:val="24"/>
                <w:szCs w:val="24"/>
                <w:lang w:val="ru-RU"/>
              </w:rPr>
            </w:pPr>
            <w:r w:rsidRPr="00EC7224">
              <w:rPr>
                <w:color w:val="000000" w:themeColor="text1"/>
                <w:sz w:val="24"/>
                <w:szCs w:val="24"/>
                <w:lang w:val="ru-RU"/>
              </w:rPr>
              <w:t>Осуществление приема граждан по вопросам найма, увольнения, перевода.</w:t>
            </w:r>
          </w:p>
          <w:p w:rsidR="0029715E" w:rsidRPr="00EC7224" w:rsidRDefault="0029715E" w:rsidP="004C21AA">
            <w:pPr>
              <w:pStyle w:val="a3"/>
              <w:spacing w:before="0" w:beforeAutospacing="0" w:after="0" w:afterAutospacing="0"/>
              <w:contextualSpacing/>
              <w:rPr>
                <w:color w:val="000000" w:themeColor="text1"/>
                <w:sz w:val="24"/>
                <w:szCs w:val="24"/>
                <w:lang w:val="ru-RU"/>
              </w:rPr>
            </w:pPr>
            <w:r w:rsidRPr="00EC7224">
              <w:rPr>
                <w:color w:val="000000" w:themeColor="text1"/>
                <w:sz w:val="24"/>
                <w:szCs w:val="24"/>
                <w:lang w:val="ru-RU"/>
              </w:rPr>
              <w:t>Оформление приказов, связанных с деятельностью учреждения.</w:t>
            </w:r>
          </w:p>
          <w:p w:rsidR="0029715E" w:rsidRPr="00EC7224" w:rsidRDefault="0029715E" w:rsidP="004C21AA">
            <w:pPr>
              <w:pStyle w:val="a3"/>
              <w:spacing w:before="0" w:after="0"/>
              <w:contextualSpacing/>
              <w:rPr>
                <w:color w:val="000000" w:themeColor="text1"/>
                <w:lang w:val="ru-RU"/>
              </w:rPr>
            </w:pPr>
            <w:proofErr w:type="gramStart"/>
            <w:r w:rsidRPr="00EC7224">
              <w:rPr>
                <w:color w:val="000000" w:themeColor="text1"/>
                <w:sz w:val="24"/>
                <w:szCs w:val="24"/>
                <w:lang w:val="ru-RU"/>
              </w:rPr>
              <w:t>Контроль за</w:t>
            </w:r>
            <w:proofErr w:type="gramEnd"/>
            <w:r w:rsidRPr="00EC7224">
              <w:rPr>
                <w:color w:val="000000" w:themeColor="text1"/>
                <w:sz w:val="24"/>
                <w:szCs w:val="24"/>
                <w:lang w:val="ru-RU"/>
              </w:rPr>
              <w:t xml:space="preserve"> трудовой дисциплиной, соблюдением Правил внутреннего трудового распорядка.</w:t>
            </w:r>
          </w:p>
        </w:tc>
      </w:tr>
      <w:tr w:rsidR="0029715E" w:rsidRPr="001B0B66" w:rsidTr="0029715E">
        <w:tc>
          <w:tcPr>
            <w:tcW w:w="909" w:type="pct"/>
            <w:shd w:val="clear" w:color="auto" w:fill="auto"/>
          </w:tcPr>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lang w:val="ru-RU"/>
              </w:rPr>
              <w:t>Отдел реал</w:t>
            </w:r>
            <w:r w:rsidRPr="00EC7224">
              <w:rPr>
                <w:color w:val="000000" w:themeColor="text1"/>
                <w:sz w:val="24"/>
                <w:szCs w:val="24"/>
                <w:lang w:val="ru-RU"/>
              </w:rPr>
              <w:t>и</w:t>
            </w:r>
            <w:r w:rsidRPr="00EC7224">
              <w:rPr>
                <w:color w:val="000000" w:themeColor="text1"/>
                <w:sz w:val="24"/>
                <w:szCs w:val="24"/>
                <w:lang w:val="ru-RU"/>
              </w:rPr>
              <w:t>зации и марк</w:t>
            </w:r>
            <w:r w:rsidRPr="00EC7224">
              <w:rPr>
                <w:color w:val="000000" w:themeColor="text1"/>
                <w:sz w:val="24"/>
                <w:szCs w:val="24"/>
                <w:lang w:val="ru-RU"/>
              </w:rPr>
              <w:t>е</w:t>
            </w:r>
            <w:r w:rsidRPr="00EC7224">
              <w:rPr>
                <w:color w:val="000000" w:themeColor="text1"/>
                <w:sz w:val="24"/>
                <w:szCs w:val="24"/>
                <w:lang w:val="ru-RU"/>
              </w:rPr>
              <w:t>тинга</w:t>
            </w:r>
          </w:p>
        </w:tc>
        <w:tc>
          <w:tcPr>
            <w:tcW w:w="4091" w:type="pct"/>
            <w:shd w:val="clear" w:color="auto" w:fill="auto"/>
          </w:tcPr>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shd w:val="clear" w:color="auto" w:fill="FFFFFF"/>
                <w:lang w:val="ru-RU"/>
              </w:rPr>
              <w:t>Разрабатывает и внедряет стратегию производства и сбыта продукции.</w:t>
            </w:r>
            <w:r w:rsidRPr="00EC7224">
              <w:rPr>
                <w:color w:val="000000" w:themeColor="text1"/>
                <w:sz w:val="24"/>
                <w:szCs w:val="24"/>
                <w:lang w:val="ru-RU"/>
              </w:rPr>
              <w:br/>
            </w:r>
            <w:r w:rsidRPr="00EC7224">
              <w:rPr>
                <w:color w:val="000000" w:themeColor="text1"/>
                <w:sz w:val="24"/>
                <w:szCs w:val="24"/>
                <w:shd w:val="clear" w:color="auto" w:fill="FFFFFF"/>
                <w:lang w:val="ru-RU"/>
              </w:rPr>
              <w:t>Готовит информацию для руководства о ситуации на рынке для принятия решений.</w:t>
            </w:r>
            <w:r w:rsidRPr="00EC7224">
              <w:rPr>
                <w:rStyle w:val="apple-converted-space"/>
                <w:color w:val="000000" w:themeColor="text1"/>
                <w:sz w:val="24"/>
                <w:szCs w:val="24"/>
                <w:shd w:val="clear" w:color="auto" w:fill="FFFFFF"/>
              </w:rPr>
              <w:t> </w:t>
            </w:r>
            <w:r w:rsidRPr="00EC7224">
              <w:rPr>
                <w:color w:val="000000" w:themeColor="text1"/>
                <w:sz w:val="24"/>
                <w:szCs w:val="24"/>
                <w:lang w:val="ru-RU"/>
              </w:rPr>
              <w:br/>
            </w:r>
            <w:r w:rsidRPr="00EC7224">
              <w:rPr>
                <w:color w:val="000000" w:themeColor="text1"/>
                <w:sz w:val="24"/>
                <w:szCs w:val="24"/>
                <w:shd w:val="clear" w:color="auto" w:fill="FFFFFF"/>
                <w:lang w:val="ru-RU"/>
              </w:rPr>
              <w:t>Координирует действия всех основных подразделений предприятия (прои</w:t>
            </w:r>
            <w:r w:rsidRPr="00EC7224">
              <w:rPr>
                <w:color w:val="000000" w:themeColor="text1"/>
                <w:sz w:val="24"/>
                <w:szCs w:val="24"/>
                <w:shd w:val="clear" w:color="auto" w:fill="FFFFFF"/>
                <w:lang w:val="ru-RU"/>
              </w:rPr>
              <w:t>з</w:t>
            </w:r>
            <w:r w:rsidRPr="00EC7224">
              <w:rPr>
                <w:color w:val="000000" w:themeColor="text1"/>
                <w:sz w:val="24"/>
                <w:szCs w:val="24"/>
                <w:shd w:val="clear" w:color="auto" w:fill="FFFFFF"/>
                <w:lang w:val="ru-RU"/>
              </w:rPr>
              <w:t>водство, КБ, сбыт, финансы и т.д.) для воплощения решений.</w:t>
            </w:r>
            <w:r w:rsidRPr="00EC7224">
              <w:rPr>
                <w:color w:val="000000" w:themeColor="text1"/>
                <w:sz w:val="24"/>
                <w:szCs w:val="24"/>
                <w:lang w:val="ru-RU"/>
              </w:rPr>
              <w:br/>
            </w:r>
            <w:r w:rsidRPr="00EC7224">
              <w:rPr>
                <w:color w:val="000000" w:themeColor="text1"/>
                <w:sz w:val="24"/>
                <w:szCs w:val="24"/>
                <w:shd w:val="clear" w:color="auto" w:fill="FFFFFF"/>
                <w:lang w:val="ru-RU"/>
              </w:rPr>
              <w:t>Оказывает поддержку отделу сбыта по продвижению проду</w:t>
            </w:r>
            <w:r w:rsidRPr="00EC7224">
              <w:rPr>
                <w:color w:val="000000" w:themeColor="text1"/>
                <w:sz w:val="24"/>
                <w:szCs w:val="24"/>
                <w:shd w:val="clear" w:color="auto" w:fill="FFFFFF"/>
                <w:lang w:val="ru-RU"/>
              </w:rPr>
              <w:t>к</w:t>
            </w:r>
            <w:r w:rsidRPr="00EC7224">
              <w:rPr>
                <w:color w:val="000000" w:themeColor="text1"/>
                <w:sz w:val="24"/>
                <w:szCs w:val="24"/>
                <w:shd w:val="clear" w:color="auto" w:fill="FFFFFF"/>
                <w:lang w:val="ru-RU"/>
              </w:rPr>
              <w:t>ции.</w:t>
            </w:r>
            <w:r w:rsidRPr="00EC7224">
              <w:rPr>
                <w:rStyle w:val="apple-converted-space"/>
                <w:color w:val="000000" w:themeColor="text1"/>
                <w:sz w:val="24"/>
                <w:szCs w:val="24"/>
                <w:shd w:val="clear" w:color="auto" w:fill="FFFFFF"/>
              </w:rPr>
              <w:t> </w:t>
            </w:r>
            <w:r w:rsidRPr="00EC7224">
              <w:rPr>
                <w:color w:val="000000" w:themeColor="text1"/>
                <w:sz w:val="24"/>
                <w:szCs w:val="24"/>
                <w:shd w:val="clear" w:color="auto" w:fill="FFFFFF"/>
                <w:lang w:val="ru-RU"/>
              </w:rPr>
              <w:t>Продвигает продукцию на рынки.</w:t>
            </w:r>
            <w:r w:rsidRPr="00EC7224">
              <w:rPr>
                <w:rStyle w:val="apple-converted-space"/>
                <w:color w:val="000000" w:themeColor="text1"/>
                <w:sz w:val="24"/>
                <w:szCs w:val="24"/>
                <w:shd w:val="clear" w:color="auto" w:fill="FFFFFF"/>
              </w:rPr>
              <w:t> </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shd w:val="clear" w:color="auto" w:fill="FFFFFF"/>
                <w:lang w:val="ru-RU"/>
              </w:rPr>
              <w:t>Обеспечивает качество сервисного обслуживания клиентов.</w:t>
            </w:r>
            <w:r w:rsidRPr="00EC7224">
              <w:rPr>
                <w:rStyle w:val="apple-converted-space"/>
                <w:color w:val="000000" w:themeColor="text1"/>
                <w:sz w:val="24"/>
                <w:szCs w:val="24"/>
                <w:shd w:val="clear" w:color="auto" w:fill="FFFFFF"/>
              </w:rPr>
              <w:t> </w:t>
            </w:r>
            <w:r w:rsidRPr="00EC7224">
              <w:rPr>
                <w:color w:val="000000" w:themeColor="text1"/>
                <w:sz w:val="24"/>
                <w:szCs w:val="24"/>
                <w:lang w:val="ru-RU"/>
              </w:rPr>
              <w:br/>
            </w:r>
            <w:r w:rsidRPr="00EC7224">
              <w:rPr>
                <w:color w:val="000000" w:themeColor="text1"/>
                <w:sz w:val="24"/>
                <w:szCs w:val="24"/>
                <w:shd w:val="clear" w:color="auto" w:fill="FFFFFF"/>
                <w:lang w:val="ru-RU"/>
              </w:rPr>
              <w:t>Готовит информацию для отдела маркетинга о продажах и предпочтениях потребителей.</w:t>
            </w:r>
          </w:p>
        </w:tc>
      </w:tr>
      <w:tr w:rsidR="0029715E" w:rsidRPr="001B0B66" w:rsidTr="0029715E">
        <w:tc>
          <w:tcPr>
            <w:tcW w:w="909" w:type="pct"/>
            <w:shd w:val="clear" w:color="auto" w:fill="auto"/>
          </w:tcPr>
          <w:p w:rsidR="0029715E" w:rsidRPr="00EC7224" w:rsidRDefault="0029715E" w:rsidP="004C21AA">
            <w:pPr>
              <w:contextualSpacing/>
              <w:jc w:val="both"/>
              <w:rPr>
                <w:b w:val="0"/>
                <w:color w:val="000000" w:themeColor="text1"/>
                <w:sz w:val="24"/>
                <w:szCs w:val="24"/>
              </w:rPr>
            </w:pPr>
            <w:r w:rsidRPr="00EC7224">
              <w:rPr>
                <w:b w:val="0"/>
                <w:color w:val="000000" w:themeColor="text1"/>
                <w:sz w:val="24"/>
                <w:szCs w:val="24"/>
              </w:rPr>
              <w:t>Инженерно-технический отдел</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p>
        </w:tc>
        <w:tc>
          <w:tcPr>
            <w:tcW w:w="4091" w:type="pct"/>
            <w:shd w:val="clear" w:color="auto" w:fill="auto"/>
          </w:tcPr>
          <w:p w:rsidR="0029715E" w:rsidRPr="00EC7224" w:rsidRDefault="0029715E" w:rsidP="004C21AA">
            <w:pPr>
              <w:pStyle w:val="a3"/>
              <w:spacing w:before="0" w:beforeAutospacing="0" w:after="0" w:afterAutospacing="0"/>
              <w:contextualSpacing/>
              <w:jc w:val="both"/>
              <w:rPr>
                <w:color w:val="000000" w:themeColor="text1"/>
                <w:sz w:val="24"/>
                <w:szCs w:val="24"/>
                <w:shd w:val="clear" w:color="auto" w:fill="FFFFFF"/>
                <w:lang w:val="ru-RU"/>
              </w:rPr>
            </w:pPr>
            <w:r w:rsidRPr="00EC7224">
              <w:rPr>
                <w:color w:val="000000" w:themeColor="text1"/>
                <w:sz w:val="24"/>
                <w:szCs w:val="24"/>
                <w:shd w:val="clear" w:color="auto" w:fill="FFFFFF"/>
                <w:lang w:val="ru-RU"/>
              </w:rPr>
              <w:t xml:space="preserve">Качественное и своевременное решение технических вопросов и заданий руководства. </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shd w:val="clear" w:color="auto" w:fill="FFFFFF"/>
                <w:lang w:val="ru-RU"/>
              </w:rPr>
              <w:t>Техническое оснащение организации</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shd w:val="clear" w:color="auto" w:fill="FFFFFF"/>
                <w:lang w:val="ru-RU"/>
              </w:rPr>
              <w:t>Обеспечение эффективности проектных решений.</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shd w:val="clear" w:color="auto" w:fill="FFFFFF"/>
                <w:lang w:val="ru-RU"/>
              </w:rPr>
              <w:t>Анализ потребности в новом инструменте и оборудовании.</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shd w:val="clear" w:color="auto" w:fill="FFFFFF"/>
                <w:lang w:val="ru-RU"/>
              </w:rPr>
              <w:t>Экономическое обоснование необходимости переоборудования.</w:t>
            </w:r>
            <w:r w:rsidRPr="00EC7224">
              <w:rPr>
                <w:color w:val="000000" w:themeColor="text1"/>
                <w:sz w:val="24"/>
                <w:szCs w:val="24"/>
                <w:lang w:val="ru-RU"/>
              </w:rPr>
              <w:br/>
            </w:r>
            <w:r w:rsidRPr="00EC7224">
              <w:rPr>
                <w:color w:val="000000" w:themeColor="text1"/>
                <w:sz w:val="24"/>
                <w:szCs w:val="24"/>
                <w:shd w:val="clear" w:color="auto" w:fill="FFFFFF"/>
                <w:lang w:val="ru-RU"/>
              </w:rPr>
              <w:t>Размещение заказов на новое оборудование в сторонних организациях.</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shd w:val="clear" w:color="auto" w:fill="FFFFFF"/>
                <w:lang w:val="ru-RU"/>
              </w:rPr>
              <w:t>Организация приемки оборудования.</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shd w:val="clear" w:color="auto" w:fill="FFFFFF"/>
                <w:lang w:val="ru-RU"/>
              </w:rPr>
              <w:t>Согласование размещения оборудования.</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shd w:val="clear" w:color="auto" w:fill="FFFFFF"/>
                <w:lang w:val="ru-RU"/>
              </w:rPr>
              <w:t>Обеспечение мелкосерийного изготовления простых конструкций и запа</w:t>
            </w:r>
            <w:r w:rsidRPr="00EC7224">
              <w:rPr>
                <w:color w:val="000000" w:themeColor="text1"/>
                <w:sz w:val="24"/>
                <w:szCs w:val="24"/>
                <w:shd w:val="clear" w:color="auto" w:fill="FFFFFF"/>
                <w:lang w:val="ru-RU"/>
              </w:rPr>
              <w:t>с</w:t>
            </w:r>
            <w:r w:rsidRPr="00EC7224">
              <w:rPr>
                <w:color w:val="000000" w:themeColor="text1"/>
                <w:sz w:val="24"/>
                <w:szCs w:val="24"/>
                <w:shd w:val="clear" w:color="auto" w:fill="FFFFFF"/>
                <w:lang w:val="ru-RU"/>
              </w:rPr>
              <w:t>ных частей для нужд предприятия Организация складского хозяйства в с</w:t>
            </w:r>
            <w:r w:rsidRPr="00EC7224">
              <w:rPr>
                <w:color w:val="000000" w:themeColor="text1"/>
                <w:sz w:val="24"/>
                <w:szCs w:val="24"/>
                <w:shd w:val="clear" w:color="auto" w:fill="FFFFFF"/>
                <w:lang w:val="ru-RU"/>
              </w:rPr>
              <w:t>о</w:t>
            </w:r>
            <w:r w:rsidRPr="00EC7224">
              <w:rPr>
                <w:color w:val="000000" w:themeColor="text1"/>
                <w:sz w:val="24"/>
                <w:szCs w:val="24"/>
                <w:shd w:val="clear" w:color="auto" w:fill="FFFFFF"/>
                <w:lang w:val="ru-RU"/>
              </w:rPr>
              <w:t>ответствии с требованиями организации труда, правил техники безопасн</w:t>
            </w:r>
            <w:r w:rsidRPr="00EC7224">
              <w:rPr>
                <w:color w:val="000000" w:themeColor="text1"/>
                <w:sz w:val="24"/>
                <w:szCs w:val="24"/>
                <w:shd w:val="clear" w:color="auto" w:fill="FFFFFF"/>
                <w:lang w:val="ru-RU"/>
              </w:rPr>
              <w:t>о</w:t>
            </w:r>
            <w:r w:rsidRPr="00EC7224">
              <w:rPr>
                <w:color w:val="000000" w:themeColor="text1"/>
                <w:sz w:val="24"/>
                <w:szCs w:val="24"/>
                <w:shd w:val="clear" w:color="auto" w:fill="FFFFFF"/>
                <w:lang w:val="ru-RU"/>
              </w:rPr>
              <w:t>сти, санитарии, пожарной безопасности.</w:t>
            </w:r>
          </w:p>
          <w:p w:rsidR="0029715E" w:rsidRPr="00EC7224" w:rsidRDefault="0029715E" w:rsidP="004C21AA">
            <w:pPr>
              <w:pStyle w:val="a3"/>
              <w:spacing w:before="0" w:beforeAutospacing="0" w:after="0" w:afterAutospacing="0"/>
              <w:contextualSpacing/>
              <w:jc w:val="both"/>
              <w:rPr>
                <w:color w:val="000000" w:themeColor="text1"/>
                <w:sz w:val="24"/>
                <w:szCs w:val="24"/>
                <w:shd w:val="clear" w:color="auto" w:fill="FFFFFF"/>
                <w:lang w:val="ru-RU"/>
              </w:rPr>
            </w:pPr>
            <w:r w:rsidRPr="00EC7224">
              <w:rPr>
                <w:color w:val="000000" w:themeColor="text1"/>
                <w:sz w:val="24"/>
                <w:szCs w:val="24"/>
                <w:shd w:val="clear" w:color="auto" w:fill="FFFFFF"/>
                <w:lang w:val="ru-RU"/>
              </w:rPr>
              <w:t>Складирование, хранение и учет оборудования</w:t>
            </w:r>
          </w:p>
        </w:tc>
      </w:tr>
      <w:tr w:rsidR="0029715E" w:rsidRPr="001B0B66" w:rsidTr="0029715E">
        <w:tc>
          <w:tcPr>
            <w:tcW w:w="909" w:type="pct"/>
            <w:shd w:val="clear" w:color="auto" w:fill="auto"/>
          </w:tcPr>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lang w:val="ru-RU"/>
              </w:rPr>
              <w:t>Отдел модел</w:t>
            </w:r>
            <w:r w:rsidRPr="00EC7224">
              <w:rPr>
                <w:color w:val="000000" w:themeColor="text1"/>
                <w:sz w:val="24"/>
                <w:szCs w:val="24"/>
                <w:lang w:val="ru-RU"/>
              </w:rPr>
              <w:t>и</w:t>
            </w:r>
            <w:r w:rsidRPr="00EC7224">
              <w:rPr>
                <w:color w:val="000000" w:themeColor="text1"/>
                <w:sz w:val="24"/>
                <w:szCs w:val="24"/>
                <w:lang w:val="ru-RU"/>
              </w:rPr>
              <w:t>рования оде</w:t>
            </w:r>
            <w:r w:rsidRPr="00EC7224">
              <w:rPr>
                <w:color w:val="000000" w:themeColor="text1"/>
                <w:sz w:val="24"/>
                <w:szCs w:val="24"/>
                <w:lang w:val="ru-RU"/>
              </w:rPr>
              <w:t>ж</w:t>
            </w:r>
            <w:r w:rsidRPr="00EC7224">
              <w:rPr>
                <w:color w:val="000000" w:themeColor="text1"/>
                <w:sz w:val="24"/>
                <w:szCs w:val="24"/>
                <w:lang w:val="ru-RU"/>
              </w:rPr>
              <w:t>ды</w:t>
            </w:r>
          </w:p>
        </w:tc>
        <w:tc>
          <w:tcPr>
            <w:tcW w:w="4091" w:type="pct"/>
            <w:shd w:val="clear" w:color="auto" w:fill="auto"/>
          </w:tcPr>
          <w:p w:rsidR="0029715E" w:rsidRPr="00EC7224" w:rsidRDefault="0029715E" w:rsidP="004C21AA">
            <w:pPr>
              <w:pStyle w:val="a3"/>
              <w:tabs>
                <w:tab w:val="left" w:pos="2520"/>
              </w:tabs>
              <w:spacing w:before="0" w:beforeAutospacing="0" w:after="0" w:afterAutospacing="0"/>
              <w:contextualSpacing/>
              <w:jc w:val="both"/>
              <w:rPr>
                <w:color w:val="000000" w:themeColor="text1"/>
                <w:sz w:val="24"/>
                <w:szCs w:val="24"/>
                <w:lang w:val="ru-RU"/>
              </w:rPr>
            </w:pPr>
            <w:r w:rsidRPr="00EC7224">
              <w:rPr>
                <w:color w:val="000000" w:themeColor="text1"/>
                <w:sz w:val="24"/>
                <w:szCs w:val="24"/>
                <w:lang w:val="ru-RU"/>
              </w:rPr>
              <w:t>Разрабатывают новые модели будущей одежды и создаются перви</w:t>
            </w:r>
            <w:r w:rsidRPr="00EC7224">
              <w:rPr>
                <w:color w:val="000000" w:themeColor="text1"/>
                <w:sz w:val="24"/>
                <w:szCs w:val="24"/>
                <w:lang w:val="ru-RU"/>
              </w:rPr>
              <w:t>ч</w:t>
            </w:r>
            <w:r w:rsidRPr="00EC7224">
              <w:rPr>
                <w:color w:val="000000" w:themeColor="text1"/>
                <w:sz w:val="24"/>
                <w:szCs w:val="24"/>
                <w:lang w:val="ru-RU"/>
              </w:rPr>
              <w:t>ные</w:t>
            </w:r>
            <w:r w:rsidRPr="00EC7224">
              <w:rPr>
                <w:rStyle w:val="apple-converted-space"/>
                <w:color w:val="000000" w:themeColor="text1"/>
                <w:sz w:val="24"/>
                <w:szCs w:val="24"/>
              </w:rPr>
              <w:t> </w:t>
            </w:r>
            <w:hyperlink r:id="rId28" w:tgtFrame="_blank" w:history="1">
              <w:r w:rsidRPr="00EC7224">
                <w:rPr>
                  <w:rStyle w:val="ab"/>
                  <w:color w:val="000000" w:themeColor="text1"/>
                  <w:sz w:val="24"/>
                  <w:szCs w:val="24"/>
                  <w:u w:val="none"/>
                  <w:lang w:val="ru-RU"/>
                </w:rPr>
                <w:t>лекала</w:t>
              </w:r>
            </w:hyperlink>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lang w:val="ru-RU"/>
              </w:rPr>
              <w:t>Крой ткани</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lang w:val="ru-RU"/>
              </w:rPr>
              <w:t>Организуют правильное хранение материалов</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lang w:val="ru-RU"/>
              </w:rPr>
              <w:t>Проверка д</w:t>
            </w:r>
            <w:r>
              <w:rPr>
                <w:color w:val="000000" w:themeColor="text1"/>
                <w:sz w:val="24"/>
                <w:szCs w:val="24"/>
                <w:lang w:val="ru-RU"/>
              </w:rPr>
              <w:t>е</w:t>
            </w:r>
            <w:r w:rsidRPr="00EC7224">
              <w:rPr>
                <w:color w:val="000000" w:themeColor="text1"/>
                <w:sz w:val="24"/>
                <w:szCs w:val="24"/>
                <w:lang w:val="ru-RU"/>
              </w:rPr>
              <w:t>фектов</w:t>
            </w:r>
            <w:r>
              <w:rPr>
                <w:color w:val="000000" w:themeColor="text1"/>
                <w:sz w:val="24"/>
                <w:szCs w:val="24"/>
                <w:lang w:val="ru-RU"/>
              </w:rPr>
              <w:t xml:space="preserve">, </w:t>
            </w:r>
            <w:r w:rsidRPr="00EC7224">
              <w:rPr>
                <w:color w:val="000000" w:themeColor="text1"/>
                <w:sz w:val="24"/>
                <w:szCs w:val="24"/>
                <w:lang w:val="ru-RU"/>
              </w:rPr>
              <w:t>Расчет необходимого материала для модели</w:t>
            </w:r>
          </w:p>
        </w:tc>
      </w:tr>
      <w:tr w:rsidR="0029715E" w:rsidRPr="001B0B66" w:rsidTr="0029715E">
        <w:tc>
          <w:tcPr>
            <w:tcW w:w="909" w:type="pct"/>
            <w:shd w:val="clear" w:color="auto" w:fill="auto"/>
          </w:tcPr>
          <w:p w:rsidR="0029715E" w:rsidRPr="00EC7224" w:rsidRDefault="0029715E" w:rsidP="004C21AA">
            <w:pPr>
              <w:contextualSpacing/>
              <w:jc w:val="both"/>
              <w:rPr>
                <w:b w:val="0"/>
                <w:color w:val="000000" w:themeColor="text1"/>
                <w:sz w:val="24"/>
                <w:szCs w:val="24"/>
              </w:rPr>
            </w:pPr>
            <w:r w:rsidRPr="00EC7224">
              <w:rPr>
                <w:b w:val="0"/>
                <w:color w:val="000000" w:themeColor="text1"/>
                <w:sz w:val="24"/>
                <w:szCs w:val="24"/>
              </w:rPr>
              <w:t>Отдел снабж</w:t>
            </w:r>
            <w:r w:rsidRPr="00EC7224">
              <w:rPr>
                <w:b w:val="0"/>
                <w:color w:val="000000" w:themeColor="text1"/>
                <w:sz w:val="24"/>
                <w:szCs w:val="24"/>
              </w:rPr>
              <w:t>е</w:t>
            </w:r>
            <w:r w:rsidRPr="00EC7224">
              <w:rPr>
                <w:b w:val="0"/>
                <w:color w:val="000000" w:themeColor="text1"/>
                <w:sz w:val="24"/>
                <w:szCs w:val="24"/>
              </w:rPr>
              <w:t>ния и сбыта</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p>
        </w:tc>
        <w:tc>
          <w:tcPr>
            <w:tcW w:w="4091" w:type="pct"/>
            <w:shd w:val="clear" w:color="auto" w:fill="auto"/>
          </w:tcPr>
          <w:p w:rsidR="0029715E" w:rsidRPr="00EC7224" w:rsidRDefault="0029715E" w:rsidP="004C21AA">
            <w:pPr>
              <w:contextualSpacing/>
              <w:jc w:val="both"/>
              <w:rPr>
                <w:b w:val="0"/>
                <w:bCs w:val="0"/>
                <w:color w:val="000000" w:themeColor="text1"/>
                <w:sz w:val="24"/>
                <w:szCs w:val="24"/>
                <w:shd w:val="clear" w:color="auto" w:fill="FFFFFF"/>
              </w:rPr>
            </w:pPr>
            <w:r w:rsidRPr="00EC7224">
              <w:rPr>
                <w:b w:val="0"/>
                <w:bCs w:val="0"/>
                <w:color w:val="000000" w:themeColor="text1"/>
                <w:sz w:val="24"/>
                <w:szCs w:val="24"/>
                <w:shd w:val="clear" w:color="auto" w:fill="FFFFFF"/>
              </w:rPr>
              <w:t xml:space="preserve">Изучение внутренней и внешней среды предприятия, рынки отдельной продукции; </w:t>
            </w:r>
          </w:p>
          <w:p w:rsidR="0029715E" w:rsidRPr="00EC7224" w:rsidRDefault="0029715E" w:rsidP="004C21AA">
            <w:pPr>
              <w:contextualSpacing/>
              <w:jc w:val="both"/>
              <w:rPr>
                <w:b w:val="0"/>
                <w:bCs w:val="0"/>
                <w:color w:val="000000" w:themeColor="text1"/>
                <w:sz w:val="24"/>
                <w:szCs w:val="24"/>
                <w:shd w:val="clear" w:color="auto" w:fill="FFFFFF"/>
              </w:rPr>
            </w:pPr>
            <w:r w:rsidRPr="00EC7224">
              <w:rPr>
                <w:b w:val="0"/>
                <w:bCs w:val="0"/>
                <w:color w:val="000000" w:themeColor="text1"/>
                <w:sz w:val="24"/>
                <w:szCs w:val="24"/>
                <w:shd w:val="clear" w:color="auto" w:fill="FFFFFF"/>
              </w:rPr>
              <w:t xml:space="preserve">Прогнозирование, определение потребностей предприятия в материальных ресурсах всех видов с планированием оптимальных хозяйственных связей; </w:t>
            </w:r>
          </w:p>
          <w:p w:rsidR="0029715E" w:rsidRPr="00EC7224" w:rsidRDefault="0029715E" w:rsidP="004C21AA">
            <w:pPr>
              <w:contextualSpacing/>
              <w:jc w:val="both"/>
              <w:rPr>
                <w:b w:val="0"/>
                <w:bCs w:val="0"/>
                <w:color w:val="000000" w:themeColor="text1"/>
                <w:sz w:val="24"/>
                <w:szCs w:val="24"/>
                <w:shd w:val="clear" w:color="auto" w:fill="FFFFFF"/>
              </w:rPr>
            </w:pPr>
            <w:r w:rsidRPr="00EC7224">
              <w:rPr>
                <w:b w:val="0"/>
                <w:bCs w:val="0"/>
                <w:color w:val="000000" w:themeColor="text1"/>
                <w:sz w:val="24"/>
                <w:szCs w:val="24"/>
                <w:shd w:val="clear" w:color="auto" w:fill="FFFFFF"/>
              </w:rPr>
              <w:t>Планирование потребности в материалах с установлением лимита на о</w:t>
            </w:r>
            <w:r w:rsidRPr="00EC7224">
              <w:rPr>
                <w:b w:val="0"/>
                <w:bCs w:val="0"/>
                <w:color w:val="000000" w:themeColor="text1"/>
                <w:sz w:val="24"/>
                <w:szCs w:val="24"/>
                <w:shd w:val="clear" w:color="auto" w:fill="FFFFFF"/>
              </w:rPr>
              <w:t>т</w:t>
            </w:r>
            <w:r w:rsidRPr="00EC7224">
              <w:rPr>
                <w:b w:val="0"/>
                <w:bCs w:val="0"/>
                <w:color w:val="000000" w:themeColor="text1"/>
                <w:sz w:val="24"/>
                <w:szCs w:val="24"/>
                <w:shd w:val="clear" w:color="auto" w:fill="FFFFFF"/>
              </w:rPr>
              <w:t xml:space="preserve">пуска цехам; </w:t>
            </w:r>
          </w:p>
          <w:p w:rsidR="0029715E" w:rsidRPr="00EC7224" w:rsidRDefault="0029715E" w:rsidP="004C21AA">
            <w:pPr>
              <w:contextualSpacing/>
              <w:jc w:val="both"/>
              <w:rPr>
                <w:b w:val="0"/>
                <w:bCs w:val="0"/>
                <w:color w:val="000000" w:themeColor="text1"/>
                <w:sz w:val="24"/>
                <w:szCs w:val="24"/>
                <w:shd w:val="clear" w:color="auto" w:fill="FFFFFF"/>
              </w:rPr>
            </w:pPr>
            <w:r w:rsidRPr="00EC7224">
              <w:rPr>
                <w:b w:val="0"/>
                <w:bCs w:val="0"/>
                <w:color w:val="000000" w:themeColor="text1"/>
                <w:sz w:val="24"/>
                <w:szCs w:val="24"/>
                <w:shd w:val="clear" w:color="auto" w:fill="FFFFFF"/>
              </w:rPr>
              <w:t>Оптимизация производственных запасов; оперативное планирование сна</w:t>
            </w:r>
            <w:r w:rsidRPr="00EC7224">
              <w:rPr>
                <w:b w:val="0"/>
                <w:bCs w:val="0"/>
                <w:color w:val="000000" w:themeColor="text1"/>
                <w:sz w:val="24"/>
                <w:szCs w:val="24"/>
                <w:shd w:val="clear" w:color="auto" w:fill="FFFFFF"/>
              </w:rPr>
              <w:t>б</w:t>
            </w:r>
            <w:r w:rsidRPr="00EC7224">
              <w:rPr>
                <w:b w:val="0"/>
                <w:bCs w:val="0"/>
                <w:color w:val="000000" w:themeColor="text1"/>
                <w:sz w:val="24"/>
                <w:szCs w:val="24"/>
                <w:shd w:val="clear" w:color="auto" w:fill="FFFFFF"/>
              </w:rPr>
              <w:t>жения.</w:t>
            </w:r>
          </w:p>
        </w:tc>
      </w:tr>
      <w:tr w:rsidR="0029715E" w:rsidRPr="001B0B66" w:rsidTr="0029715E">
        <w:tc>
          <w:tcPr>
            <w:tcW w:w="909" w:type="pct"/>
            <w:shd w:val="clear" w:color="auto" w:fill="auto"/>
          </w:tcPr>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lang w:val="ru-RU"/>
              </w:rPr>
              <w:t>Швейный цех</w:t>
            </w:r>
          </w:p>
        </w:tc>
        <w:tc>
          <w:tcPr>
            <w:tcW w:w="4091" w:type="pct"/>
            <w:shd w:val="clear" w:color="auto" w:fill="FFFFFF" w:themeFill="background1"/>
          </w:tcPr>
          <w:p w:rsidR="0029715E" w:rsidRPr="00EC7224" w:rsidRDefault="0029715E" w:rsidP="004C21AA">
            <w:pPr>
              <w:pStyle w:val="a3"/>
              <w:spacing w:before="0" w:beforeAutospacing="0" w:after="0" w:afterAutospacing="0"/>
              <w:contextualSpacing/>
              <w:jc w:val="both"/>
              <w:rPr>
                <w:color w:val="000000" w:themeColor="text1"/>
                <w:sz w:val="24"/>
                <w:szCs w:val="24"/>
                <w:shd w:val="clear" w:color="auto" w:fill="E0E7FA"/>
                <w:lang w:val="ru-RU"/>
              </w:rPr>
            </w:pPr>
            <w:r w:rsidRPr="00EC7224">
              <w:rPr>
                <w:color w:val="000000" w:themeColor="text1"/>
                <w:sz w:val="24"/>
                <w:szCs w:val="24"/>
                <w:shd w:val="clear" w:color="auto" w:fill="FFFFFF" w:themeFill="background1"/>
                <w:lang w:val="ru-RU"/>
              </w:rPr>
              <w:t>Получение деталей кроя;</w:t>
            </w:r>
          </w:p>
          <w:p w:rsidR="0029715E" w:rsidRPr="00EC7224" w:rsidRDefault="0029715E" w:rsidP="004C21AA">
            <w:pPr>
              <w:pStyle w:val="a3"/>
              <w:spacing w:before="0" w:beforeAutospacing="0" w:after="0" w:afterAutospacing="0"/>
              <w:contextualSpacing/>
              <w:jc w:val="both"/>
              <w:rPr>
                <w:color w:val="000000" w:themeColor="text1"/>
                <w:sz w:val="24"/>
                <w:szCs w:val="24"/>
                <w:shd w:val="clear" w:color="auto" w:fill="E0E7FA"/>
                <w:lang w:val="ru-RU"/>
              </w:rPr>
            </w:pPr>
            <w:r w:rsidRPr="00EC7224">
              <w:rPr>
                <w:color w:val="000000" w:themeColor="text1"/>
                <w:sz w:val="24"/>
                <w:szCs w:val="24"/>
                <w:shd w:val="clear" w:color="auto" w:fill="FFFFFF" w:themeFill="background1"/>
                <w:lang w:val="ru-RU"/>
              </w:rPr>
              <w:t>Проверка деталей кроя;</w:t>
            </w:r>
          </w:p>
          <w:p w:rsidR="0029715E" w:rsidRPr="00EC7224" w:rsidRDefault="0029715E" w:rsidP="004C21AA">
            <w:pPr>
              <w:pStyle w:val="a3"/>
              <w:spacing w:before="0" w:beforeAutospacing="0" w:after="0" w:afterAutospacing="0"/>
              <w:contextualSpacing/>
              <w:jc w:val="both"/>
              <w:rPr>
                <w:color w:val="000000" w:themeColor="text1"/>
                <w:sz w:val="24"/>
                <w:szCs w:val="24"/>
                <w:shd w:val="clear" w:color="auto" w:fill="E0E7FA"/>
                <w:lang w:val="ru-RU"/>
              </w:rPr>
            </w:pPr>
            <w:r w:rsidRPr="00EC7224">
              <w:rPr>
                <w:color w:val="000000" w:themeColor="text1"/>
                <w:sz w:val="24"/>
                <w:szCs w:val="24"/>
                <w:shd w:val="clear" w:color="auto" w:fill="FFFFFF" w:themeFill="background1"/>
                <w:lang w:val="ru-RU"/>
              </w:rPr>
              <w:t>Наметка необходимых вспомогательных линий;</w:t>
            </w:r>
          </w:p>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shd w:val="clear" w:color="auto" w:fill="FFFFFF" w:themeFill="background1"/>
                <w:lang w:val="ru-RU"/>
              </w:rPr>
              <w:t>Запуск деталей кроя в поток, обработка деталей, монтаж и отделка изделия</w:t>
            </w:r>
          </w:p>
        </w:tc>
      </w:tr>
    </w:tbl>
    <w:p w:rsidR="0029715E" w:rsidRDefault="0029715E" w:rsidP="00DB7CAC">
      <w:pPr>
        <w:spacing w:line="360" w:lineRule="auto"/>
        <w:ind w:firstLine="709"/>
        <w:jc w:val="both"/>
        <w:rPr>
          <w:b w:val="0"/>
          <w:sz w:val="28"/>
          <w:szCs w:val="28"/>
        </w:rPr>
      </w:pPr>
    </w:p>
    <w:p w:rsidR="0029715E" w:rsidRDefault="0029715E" w:rsidP="0029715E">
      <w:pPr>
        <w:spacing w:line="360" w:lineRule="auto"/>
        <w:ind w:firstLine="709"/>
        <w:jc w:val="right"/>
        <w:rPr>
          <w:b w:val="0"/>
          <w:sz w:val="28"/>
          <w:szCs w:val="28"/>
        </w:rPr>
      </w:pPr>
      <w:r>
        <w:rPr>
          <w:b w:val="0"/>
          <w:sz w:val="28"/>
          <w:szCs w:val="28"/>
        </w:rPr>
        <w:lastRenderedPageBreak/>
        <w:t>Продолжение таблицы 2.1</w:t>
      </w:r>
    </w:p>
    <w:tbl>
      <w:tblPr>
        <w:tblStyle w:val="a8"/>
        <w:tblW w:w="5000" w:type="pct"/>
        <w:tblLook w:val="04A0"/>
      </w:tblPr>
      <w:tblGrid>
        <w:gridCol w:w="1711"/>
        <w:gridCol w:w="8143"/>
      </w:tblGrid>
      <w:tr w:rsidR="0029715E" w:rsidRPr="001B0B66" w:rsidTr="004C21AA">
        <w:tc>
          <w:tcPr>
            <w:tcW w:w="868" w:type="pct"/>
            <w:shd w:val="clear" w:color="auto" w:fill="auto"/>
          </w:tcPr>
          <w:p w:rsidR="0029715E" w:rsidRPr="00EC7224" w:rsidRDefault="0029715E" w:rsidP="0029715E">
            <w:pPr>
              <w:pStyle w:val="a3"/>
              <w:spacing w:before="0" w:beforeAutospacing="0" w:after="0" w:afterAutospacing="0"/>
              <w:contextualSpacing/>
              <w:jc w:val="center"/>
              <w:rPr>
                <w:color w:val="000000" w:themeColor="text1"/>
                <w:lang w:val="ru-RU"/>
              </w:rPr>
            </w:pPr>
            <w:r>
              <w:rPr>
                <w:color w:val="000000" w:themeColor="text1"/>
                <w:lang w:val="ru-RU"/>
              </w:rPr>
              <w:t>1</w:t>
            </w:r>
          </w:p>
        </w:tc>
        <w:tc>
          <w:tcPr>
            <w:tcW w:w="4132" w:type="pct"/>
            <w:shd w:val="clear" w:color="auto" w:fill="FFFFFF" w:themeFill="background1"/>
          </w:tcPr>
          <w:p w:rsidR="0029715E" w:rsidRPr="00EC7224" w:rsidRDefault="0029715E" w:rsidP="0029715E">
            <w:pPr>
              <w:pStyle w:val="a3"/>
              <w:spacing w:before="0" w:beforeAutospacing="0" w:after="0" w:afterAutospacing="0"/>
              <w:contextualSpacing/>
              <w:jc w:val="center"/>
              <w:rPr>
                <w:color w:val="000000" w:themeColor="text1"/>
                <w:shd w:val="clear" w:color="auto" w:fill="FFFFFF" w:themeFill="background1"/>
                <w:lang w:val="ru-RU"/>
              </w:rPr>
            </w:pPr>
            <w:r>
              <w:rPr>
                <w:color w:val="000000" w:themeColor="text1"/>
                <w:shd w:val="clear" w:color="auto" w:fill="FFFFFF" w:themeFill="background1"/>
                <w:lang w:val="ru-RU"/>
              </w:rPr>
              <w:t>2</w:t>
            </w:r>
          </w:p>
        </w:tc>
      </w:tr>
      <w:tr w:rsidR="0029715E" w:rsidRPr="001B0B66" w:rsidTr="004C21AA">
        <w:tc>
          <w:tcPr>
            <w:tcW w:w="868" w:type="pct"/>
            <w:shd w:val="clear" w:color="auto" w:fill="auto"/>
          </w:tcPr>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color w:val="000000" w:themeColor="text1"/>
                <w:sz w:val="24"/>
                <w:szCs w:val="24"/>
                <w:lang w:val="ru-RU"/>
              </w:rPr>
              <w:t>Дизайнерский отдел</w:t>
            </w:r>
          </w:p>
        </w:tc>
        <w:tc>
          <w:tcPr>
            <w:tcW w:w="4132" w:type="pct"/>
            <w:shd w:val="clear" w:color="auto" w:fill="auto"/>
          </w:tcPr>
          <w:p w:rsidR="0029715E" w:rsidRPr="00EC7224" w:rsidRDefault="0029715E" w:rsidP="004C21AA">
            <w:pPr>
              <w:pStyle w:val="a3"/>
              <w:spacing w:before="0" w:beforeAutospacing="0" w:after="0" w:afterAutospacing="0"/>
              <w:contextualSpacing/>
              <w:jc w:val="both"/>
              <w:rPr>
                <w:color w:val="000000" w:themeColor="text1"/>
                <w:sz w:val="24"/>
                <w:szCs w:val="24"/>
                <w:lang w:val="ru-RU"/>
              </w:rPr>
            </w:pPr>
            <w:r w:rsidRPr="00EC7224">
              <w:rPr>
                <w:bCs/>
                <w:color w:val="000000" w:themeColor="text1"/>
                <w:sz w:val="24"/>
                <w:szCs w:val="24"/>
                <w:lang w:val="ru-RU"/>
              </w:rPr>
              <w:t>Разработка художественно-конструкторских проектов изделий (комплексов) производственного и бытового назначения, обеспечение высокого уровня потребительских свойств и эстетических каче</w:t>
            </w:r>
            <w:proofErr w:type="gramStart"/>
            <w:r w:rsidRPr="00EC7224">
              <w:rPr>
                <w:bCs/>
                <w:color w:val="000000" w:themeColor="text1"/>
                <w:sz w:val="24"/>
                <w:szCs w:val="24"/>
                <w:lang w:val="ru-RU"/>
              </w:rPr>
              <w:t>ств пр</w:t>
            </w:r>
            <w:proofErr w:type="gramEnd"/>
            <w:r w:rsidRPr="00EC7224">
              <w:rPr>
                <w:bCs/>
                <w:color w:val="000000" w:themeColor="text1"/>
                <w:sz w:val="24"/>
                <w:szCs w:val="24"/>
                <w:lang w:val="ru-RU"/>
              </w:rPr>
              <w:t>оектируемых констру</w:t>
            </w:r>
            <w:r w:rsidRPr="00EC7224">
              <w:rPr>
                <w:bCs/>
                <w:color w:val="000000" w:themeColor="text1"/>
                <w:sz w:val="24"/>
                <w:szCs w:val="24"/>
                <w:lang w:val="ru-RU"/>
              </w:rPr>
              <w:t>к</w:t>
            </w:r>
            <w:r w:rsidRPr="00EC7224">
              <w:rPr>
                <w:bCs/>
                <w:color w:val="000000" w:themeColor="text1"/>
                <w:sz w:val="24"/>
                <w:szCs w:val="24"/>
                <w:lang w:val="ru-RU"/>
              </w:rPr>
              <w:t>ций, обеспечение соответствия их технико-экономическим требованиям и прогрессивной технологии производства, требованиям эргономики.</w:t>
            </w:r>
            <w:r w:rsidRPr="00EC7224">
              <w:rPr>
                <w:bCs/>
                <w:color w:val="000000" w:themeColor="text1"/>
                <w:sz w:val="24"/>
                <w:szCs w:val="24"/>
                <w:lang w:val="ru-RU"/>
              </w:rPr>
              <w:br/>
              <w:t>Отбор и анализ патентной и другой научно-технической информации, нео</w:t>
            </w:r>
            <w:r w:rsidRPr="00EC7224">
              <w:rPr>
                <w:bCs/>
                <w:color w:val="000000" w:themeColor="text1"/>
                <w:sz w:val="24"/>
                <w:szCs w:val="24"/>
                <w:lang w:val="ru-RU"/>
              </w:rPr>
              <w:t>б</w:t>
            </w:r>
            <w:r w:rsidRPr="00EC7224">
              <w:rPr>
                <w:bCs/>
                <w:color w:val="000000" w:themeColor="text1"/>
                <w:sz w:val="24"/>
                <w:szCs w:val="24"/>
                <w:lang w:val="ru-RU"/>
              </w:rPr>
              <w:t>ходимой на различных стадиях (этапах) художественного конструирова</w:t>
            </w:r>
            <w:r w:rsidR="003E0724">
              <w:rPr>
                <w:bCs/>
                <w:color w:val="000000" w:themeColor="text1"/>
                <w:sz w:val="24"/>
                <w:szCs w:val="24"/>
                <w:lang w:val="ru-RU"/>
              </w:rPr>
              <w:t>ния.</w:t>
            </w:r>
          </w:p>
        </w:tc>
      </w:tr>
    </w:tbl>
    <w:p w:rsidR="0029715E" w:rsidRDefault="0029715E" w:rsidP="0029715E">
      <w:pPr>
        <w:pStyle w:val="a3"/>
        <w:shd w:val="clear" w:color="auto" w:fill="FFFFFF"/>
        <w:spacing w:before="0" w:beforeAutospacing="0" w:after="0" w:afterAutospacing="0" w:line="360" w:lineRule="auto"/>
        <w:ind w:firstLine="709"/>
        <w:contextualSpacing/>
        <w:jc w:val="both"/>
        <w:rPr>
          <w:color w:val="000000" w:themeColor="text1"/>
          <w:sz w:val="28"/>
          <w:szCs w:val="28"/>
          <w:lang w:val="ru-RU"/>
        </w:rPr>
      </w:pPr>
    </w:p>
    <w:p w:rsidR="003E0724" w:rsidRDefault="003E0724" w:rsidP="00DB7CAC">
      <w:pPr>
        <w:spacing w:line="360" w:lineRule="auto"/>
        <w:ind w:firstLine="709"/>
        <w:jc w:val="both"/>
        <w:rPr>
          <w:b w:val="0"/>
          <w:sz w:val="28"/>
          <w:szCs w:val="28"/>
        </w:rPr>
      </w:pPr>
      <w:r w:rsidRPr="003E0724">
        <w:rPr>
          <w:b w:val="0"/>
          <w:sz w:val="28"/>
          <w:szCs w:val="28"/>
        </w:rPr>
        <w:t>Структура управления - это упорядоченная совокупность взаимосвяза</w:t>
      </w:r>
      <w:r w:rsidRPr="003E0724">
        <w:rPr>
          <w:b w:val="0"/>
          <w:sz w:val="28"/>
          <w:szCs w:val="28"/>
        </w:rPr>
        <w:t>н</w:t>
      </w:r>
      <w:r w:rsidRPr="003E0724">
        <w:rPr>
          <w:b w:val="0"/>
          <w:sz w:val="28"/>
          <w:szCs w:val="28"/>
        </w:rPr>
        <w:t>ных управленческих подразделений и отдельных должностей, находящихся между собой в устойчивых отношениях, обеспечивающих их функциониров</w:t>
      </w:r>
      <w:r w:rsidRPr="003E0724">
        <w:rPr>
          <w:b w:val="0"/>
          <w:sz w:val="28"/>
          <w:szCs w:val="28"/>
        </w:rPr>
        <w:t>а</w:t>
      </w:r>
      <w:r w:rsidRPr="003E0724">
        <w:rPr>
          <w:b w:val="0"/>
          <w:sz w:val="28"/>
          <w:szCs w:val="28"/>
        </w:rPr>
        <w:t>ние и развитие как единого целого.</w:t>
      </w:r>
    </w:p>
    <w:p w:rsidR="00DB7CAC" w:rsidRDefault="007E7F09" w:rsidP="00DB7CAC">
      <w:pPr>
        <w:spacing w:line="360" w:lineRule="auto"/>
        <w:ind w:firstLine="709"/>
        <w:jc w:val="both"/>
        <w:rPr>
          <w:b w:val="0"/>
          <w:sz w:val="28"/>
          <w:szCs w:val="28"/>
        </w:rPr>
      </w:pPr>
      <w:r w:rsidRPr="007E7F09">
        <w:rPr>
          <w:b w:val="0"/>
          <w:sz w:val="28"/>
          <w:szCs w:val="28"/>
        </w:rPr>
        <w:t>Далее  на рис</w:t>
      </w:r>
      <w:r w:rsidR="003E0724">
        <w:rPr>
          <w:b w:val="0"/>
          <w:sz w:val="28"/>
          <w:szCs w:val="28"/>
        </w:rPr>
        <w:t xml:space="preserve">унке </w:t>
      </w:r>
      <w:r w:rsidRPr="007E7F09">
        <w:rPr>
          <w:b w:val="0"/>
          <w:sz w:val="28"/>
          <w:szCs w:val="28"/>
        </w:rPr>
        <w:t>2.2 представим структуру управ</w:t>
      </w:r>
      <w:r w:rsidR="00EC7224">
        <w:rPr>
          <w:b w:val="0"/>
          <w:sz w:val="28"/>
          <w:szCs w:val="28"/>
        </w:rPr>
        <w:t xml:space="preserve">ления </w:t>
      </w:r>
      <w:r w:rsidRPr="007E7F09">
        <w:rPr>
          <w:b w:val="0"/>
          <w:sz w:val="28"/>
          <w:szCs w:val="28"/>
        </w:rPr>
        <w:t>ЗАО «Сактон»</w:t>
      </w:r>
    </w:p>
    <w:p w:rsidR="008121F8" w:rsidRDefault="008121F8" w:rsidP="00EC7224">
      <w:pPr>
        <w:spacing w:line="360" w:lineRule="auto"/>
        <w:jc w:val="both"/>
        <w:rPr>
          <w:b w:val="0"/>
          <w:sz w:val="28"/>
          <w:szCs w:val="28"/>
        </w:rPr>
      </w:pPr>
    </w:p>
    <w:p w:rsidR="007E7F09" w:rsidRPr="001C5EAE" w:rsidRDefault="006808D6" w:rsidP="007E7F09">
      <w:pPr>
        <w:spacing w:line="360" w:lineRule="auto"/>
        <w:ind w:firstLine="709"/>
        <w:jc w:val="both"/>
        <w:rPr>
          <w:sz w:val="28"/>
          <w:szCs w:val="28"/>
        </w:rPr>
      </w:pPr>
      <w:r>
        <w:rPr>
          <w:noProof/>
          <w:sz w:val="28"/>
          <w:szCs w:val="28"/>
        </w:rPr>
        <w:pict>
          <v:rect id="_x0000_s1064" style="position:absolute;left:0;text-align:left;margin-left:85.7pt;margin-top:8pt;width:261pt;height:2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">
            <v:textbox style="mso-next-textbox:#_x0000_s1064">
              <w:txbxContent>
                <w:p w:rsidR="000457B1" w:rsidRPr="003A79B7" w:rsidRDefault="000457B1" w:rsidP="007E7F09">
                  <w:pPr>
                    <w:jc w:val="center"/>
                    <w:rPr>
                      <w:b w:val="0"/>
                    </w:rPr>
                  </w:pPr>
                  <w:r w:rsidRPr="003A79B7">
                    <w:rPr>
                      <w:b w:val="0"/>
                    </w:rPr>
                    <w:t>Собрание учредителей</w:t>
                  </w:r>
                </w:p>
              </w:txbxContent>
            </v:textbox>
          </v:rect>
        </w:pict>
      </w:r>
    </w:p>
    <w:p w:rsidR="007E7F09" w:rsidRPr="00C77779" w:rsidRDefault="006808D6" w:rsidP="007E7F09">
      <w:pPr>
        <w:spacing w:line="360" w:lineRule="auto"/>
        <w:ind w:firstLine="709"/>
        <w:jc w:val="both"/>
        <w:rPr>
          <w:sz w:val="28"/>
          <w:szCs w:val="28"/>
        </w:rPr>
      </w:pPr>
      <w:r>
        <w:rPr>
          <w:noProof/>
          <w:sz w:val="28"/>
          <w:szCs w:val="28"/>
        </w:rPr>
        <w:pict>
          <v:line id="_x0000_s1063" style="position:absolute;left:0;text-align:left;z-index:251684864;visibility:visible" from="215.65pt,10.85pt" to="215.6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"/>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tblGrid>
      <w:tr w:rsidR="007E7F09" w:rsidRPr="00095C24" w:rsidTr="00C21D71">
        <w:trPr>
          <w:trHeight w:val="540"/>
        </w:trPr>
        <w:tc>
          <w:tcPr>
            <w:tcW w:w="6660" w:type="dxa"/>
          </w:tcPr>
          <w:p w:rsidR="007E7F09" w:rsidRPr="003A79B7" w:rsidRDefault="007E7F09" w:rsidP="00C21D71">
            <w:pPr>
              <w:spacing w:line="360" w:lineRule="auto"/>
              <w:ind w:firstLine="709"/>
              <w:jc w:val="center"/>
              <w:rPr>
                <w:b w:val="0"/>
              </w:rPr>
            </w:pPr>
            <w:r w:rsidRPr="003A79B7">
              <w:rPr>
                <w:b w:val="0"/>
              </w:rPr>
              <w:t>Генеральный директор</w:t>
            </w:r>
          </w:p>
        </w:tc>
      </w:tr>
    </w:tbl>
    <w:p w:rsidR="007E7F09" w:rsidRPr="00095C24" w:rsidRDefault="006808D6" w:rsidP="007E7F09">
      <w:pPr>
        <w:spacing w:line="360" w:lineRule="auto"/>
        <w:ind w:firstLine="709"/>
        <w:jc w:val="both"/>
        <w:rPr>
          <w:sz w:val="28"/>
          <w:szCs w:val="28"/>
        </w:rPr>
      </w:pPr>
      <w:r>
        <w:rPr>
          <w:noProof/>
          <w:sz w:val="28"/>
          <w:szCs w:val="28"/>
        </w:rPr>
        <w:pict>
          <v:rect id="_x0000_s1066" style="position:absolute;left:0;text-align:left;margin-left:423pt;margin-top:37.55pt;width:59.7pt;height:89.3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">
            <v:textbox>
              <w:txbxContent>
                <w:p w:rsidR="000457B1" w:rsidRPr="003A79B7" w:rsidRDefault="000457B1" w:rsidP="003A79B7">
                  <w:pPr>
                    <w:rPr>
                      <w:b w:val="0"/>
                      <w:sz w:val="20"/>
                    </w:rPr>
                  </w:pPr>
                  <w:r w:rsidRPr="003A79B7">
                    <w:rPr>
                      <w:b w:val="0"/>
                      <w:sz w:val="20"/>
                    </w:rPr>
                    <w:t>Упра</w:t>
                  </w:r>
                  <w:r w:rsidRPr="003A79B7">
                    <w:rPr>
                      <w:b w:val="0"/>
                      <w:sz w:val="20"/>
                    </w:rPr>
                    <w:t>в</w:t>
                  </w:r>
                  <w:r w:rsidRPr="003A79B7">
                    <w:rPr>
                      <w:b w:val="0"/>
                      <w:sz w:val="20"/>
                    </w:rPr>
                    <w:t>ляющий отделом диз</w:t>
                  </w:r>
                  <w:r>
                    <w:rPr>
                      <w:b w:val="0"/>
                      <w:sz w:val="20"/>
                    </w:rPr>
                    <w:t>ай</w:t>
                  </w:r>
                  <w:r w:rsidRPr="003A79B7">
                    <w:rPr>
                      <w:b w:val="0"/>
                      <w:sz w:val="20"/>
                    </w:rPr>
                    <w:t>на</w:t>
                  </w:r>
                </w:p>
              </w:txbxContent>
            </v:textbox>
          </v:rect>
        </w:pict>
      </w:r>
      <w:r>
        <w:rPr>
          <w:noProof/>
          <w:sz w:val="28"/>
          <w:szCs w:val="28"/>
        </w:rPr>
        <w:pict>
          <v:rect id="_x0000_s1057" style="position:absolute;left:0;text-align:left;margin-left:55.95pt;margin-top:36.9pt;width:69.75pt;height:90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">
            <v:textbox>
              <w:txbxContent>
                <w:p w:rsidR="000457B1" w:rsidRPr="003A79B7" w:rsidRDefault="000457B1" w:rsidP="007E7F09">
                  <w:pPr>
                    <w:jc w:val="center"/>
                    <w:rPr>
                      <w:b w:val="0"/>
                      <w:sz w:val="20"/>
                    </w:rPr>
                  </w:pPr>
                  <w:r w:rsidRPr="003A79B7">
                    <w:rPr>
                      <w:b w:val="0"/>
                      <w:sz w:val="20"/>
                    </w:rPr>
                    <w:t>Главный маркет</w:t>
                  </w:r>
                  <w:r>
                    <w:rPr>
                      <w:b w:val="0"/>
                      <w:sz w:val="20"/>
                    </w:rPr>
                    <w:t>о</w:t>
                  </w:r>
                  <w:r w:rsidRPr="003A79B7">
                    <w:rPr>
                      <w:b w:val="0"/>
                      <w:sz w:val="20"/>
                    </w:rPr>
                    <w:t>лог</w:t>
                  </w:r>
                </w:p>
              </w:txbxContent>
            </v:textbox>
          </v:rect>
        </w:pict>
      </w:r>
      <w:r>
        <w:rPr>
          <w:noProof/>
          <w:sz w:val="28"/>
          <w:szCs w:val="28"/>
        </w:rPr>
        <w:pict>
          <v:rect id="_x0000_s1068" style="position:absolute;left:0;text-align:left;margin-left:286.95pt;margin-top:37.55pt;width:59.75pt;height:89.3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">
            <v:textbox>
              <w:txbxContent>
                <w:p w:rsidR="000457B1" w:rsidRPr="003A79B7" w:rsidRDefault="000457B1" w:rsidP="007E7F09">
                  <w:pPr>
                    <w:jc w:val="center"/>
                    <w:rPr>
                      <w:b w:val="0"/>
                      <w:sz w:val="20"/>
                    </w:rPr>
                  </w:pPr>
                  <w:r w:rsidRPr="003A79B7">
                    <w:rPr>
                      <w:b w:val="0"/>
                      <w:sz w:val="20"/>
                    </w:rPr>
                    <w:t>Руков</w:t>
                  </w:r>
                  <w:r w:rsidRPr="003A79B7">
                    <w:rPr>
                      <w:b w:val="0"/>
                      <w:sz w:val="20"/>
                    </w:rPr>
                    <w:t>о</w:t>
                  </w:r>
                  <w:r w:rsidRPr="003A79B7">
                    <w:rPr>
                      <w:b w:val="0"/>
                      <w:sz w:val="20"/>
                    </w:rPr>
                    <w:t>дитель отдела снабж</w:t>
                  </w:r>
                  <w:r w:rsidRPr="003A79B7">
                    <w:rPr>
                      <w:b w:val="0"/>
                      <w:sz w:val="20"/>
                    </w:rPr>
                    <w:t>е</w:t>
                  </w:r>
                  <w:r w:rsidRPr="003A79B7">
                    <w:rPr>
                      <w:b w:val="0"/>
                      <w:sz w:val="20"/>
                    </w:rPr>
                    <w:t>ния и сбыта</w:t>
                  </w:r>
                </w:p>
              </w:txbxContent>
            </v:textbox>
          </v:rect>
        </w:pict>
      </w:r>
      <w:r>
        <w:rPr>
          <w:noProof/>
          <w:sz w:val="28"/>
          <w:szCs w:val="28"/>
        </w:rPr>
        <w:pict>
          <v:rect id="_x0000_s1069" style="position:absolute;left:0;text-align:left;margin-left:359.45pt;margin-top:37.55pt;width:54.25pt;height:89.3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">
            <v:textbox>
              <w:txbxContent>
                <w:p w:rsidR="000457B1" w:rsidRPr="003A79B7" w:rsidRDefault="000457B1" w:rsidP="003A79B7">
                  <w:pPr>
                    <w:rPr>
                      <w:b w:val="0"/>
                      <w:sz w:val="20"/>
                    </w:rPr>
                  </w:pPr>
                  <w:r w:rsidRPr="003A79B7">
                    <w:rPr>
                      <w:b w:val="0"/>
                      <w:sz w:val="20"/>
                    </w:rPr>
                    <w:t>Упра</w:t>
                  </w:r>
                  <w:r w:rsidRPr="003A79B7">
                    <w:rPr>
                      <w:b w:val="0"/>
                      <w:sz w:val="20"/>
                    </w:rPr>
                    <w:t>в</w:t>
                  </w:r>
                  <w:r w:rsidRPr="003A79B7">
                    <w:rPr>
                      <w:b w:val="0"/>
                      <w:sz w:val="20"/>
                    </w:rPr>
                    <w:t>ляющая шве</w:t>
                  </w:r>
                  <w:r w:rsidRPr="003A79B7">
                    <w:rPr>
                      <w:b w:val="0"/>
                      <w:sz w:val="20"/>
                    </w:rPr>
                    <w:t>й</w:t>
                  </w:r>
                  <w:r w:rsidRPr="003A79B7">
                    <w:rPr>
                      <w:b w:val="0"/>
                      <w:sz w:val="20"/>
                    </w:rPr>
                    <w:t>ным ц</w:t>
                  </w:r>
                  <w:r w:rsidRPr="003A79B7">
                    <w:rPr>
                      <w:b w:val="0"/>
                      <w:sz w:val="20"/>
                    </w:rPr>
                    <w:t>е</w:t>
                  </w:r>
                  <w:r w:rsidRPr="003A79B7">
                    <w:rPr>
                      <w:b w:val="0"/>
                      <w:sz w:val="20"/>
                    </w:rPr>
                    <w:t>хом</w:t>
                  </w:r>
                </w:p>
              </w:txbxContent>
            </v:textbox>
          </v:rect>
        </w:pict>
      </w:r>
      <w:r>
        <w:rPr>
          <w:noProof/>
          <w:sz w:val="28"/>
          <w:szCs w:val="28"/>
        </w:rPr>
        <w:pict>
          <v:rect id="_x0000_s1060" style="position:absolute;left:0;text-align:left;margin-left:-9pt;margin-top:36.4pt;width:58.45pt;height:90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">
            <v:textbox>
              <w:txbxContent>
                <w:p w:rsidR="000457B1" w:rsidRPr="003A79B7" w:rsidRDefault="000457B1" w:rsidP="007E7F09">
                  <w:pPr>
                    <w:rPr>
                      <w:b w:val="0"/>
                      <w:sz w:val="20"/>
                    </w:rPr>
                  </w:pPr>
                  <w:r w:rsidRPr="003A79B7">
                    <w:rPr>
                      <w:b w:val="0"/>
                      <w:sz w:val="20"/>
                    </w:rPr>
                    <w:t>Главный бухгалтер</w:t>
                  </w:r>
                </w:p>
              </w:txbxContent>
            </v:textbox>
          </v:rect>
        </w:pict>
      </w:r>
      <w:r>
        <w:rPr>
          <w:noProof/>
          <w:sz w:val="28"/>
          <w:szCs w:val="28"/>
        </w:rPr>
        <w:pict>
          <v:line id="_x0000_s1070" style="position:absolute;left:0;text-align:left;z-index:251692032;visibility:visible;mso-position-horizontal-relative:text;mso-position-vertical-relative:text" from="381.45pt,20.2pt" to="381.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"/>
        </w:pict>
      </w:r>
      <w:r>
        <w:rPr>
          <w:noProof/>
          <w:sz w:val="28"/>
          <w:szCs w:val="28"/>
        </w:rPr>
        <w:pict>
          <v:rect id="_x0000_s1059" style="position:absolute;left:0;text-align:left;margin-left:210pt;margin-top:37.55pt;width:70.2pt;height:89.3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">
            <v:textbox>
              <w:txbxContent>
                <w:p w:rsidR="000457B1" w:rsidRPr="003A79B7" w:rsidRDefault="000457B1" w:rsidP="007E7F09">
                  <w:pPr>
                    <w:jc w:val="center"/>
                    <w:rPr>
                      <w:b w:val="0"/>
                      <w:sz w:val="20"/>
                    </w:rPr>
                  </w:pPr>
                  <w:r w:rsidRPr="003A79B7">
                    <w:rPr>
                      <w:b w:val="0"/>
                      <w:sz w:val="20"/>
                    </w:rPr>
                    <w:t>Старший модельер</w:t>
                  </w:r>
                </w:p>
              </w:txbxContent>
            </v:textbox>
          </v:rect>
        </w:pict>
      </w:r>
      <w:r>
        <w:rPr>
          <w:noProof/>
          <w:sz w:val="28"/>
          <w:szCs w:val="28"/>
        </w:rPr>
        <w:pict>
          <v:rect id="_x0000_s1058" style="position:absolute;left:0;text-align:left;margin-left:134.45pt;margin-top:37.55pt;width:68.7pt;height:89.3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">
            <v:textbox>
              <w:txbxContent>
                <w:p w:rsidR="000457B1" w:rsidRPr="003A79B7" w:rsidRDefault="000457B1" w:rsidP="007E7F09">
                  <w:pPr>
                    <w:jc w:val="center"/>
                    <w:rPr>
                      <w:b w:val="0"/>
                      <w:sz w:val="20"/>
                    </w:rPr>
                  </w:pPr>
                  <w:r w:rsidRPr="003A79B7">
                    <w:rPr>
                      <w:b w:val="0"/>
                      <w:sz w:val="20"/>
                    </w:rPr>
                    <w:t>Главный инженер</w:t>
                  </w:r>
                </w:p>
              </w:txbxContent>
            </v:textbox>
          </v:rect>
        </w:pict>
      </w:r>
      <w:r>
        <w:rPr>
          <w:noProof/>
          <w:sz w:val="28"/>
          <w:szCs w:val="28"/>
        </w:rPr>
        <w:pict>
          <v:line id="_x0000_s1065" style="position:absolute;left:0;text-align:left;z-index:251686912;visibility:visible;mso-position-horizontal-relative:text;mso-position-vertical-relative:text" from="440.7pt,19.55pt" to="440.7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"/>
        </w:pict>
      </w:r>
      <w:r>
        <w:rPr>
          <w:noProof/>
          <w:sz w:val="28"/>
          <w:szCs w:val="28"/>
        </w:rPr>
        <w:pict>
          <v:line id="_x0000_s1061" style="position:absolute;left:0;text-align:left;z-index:251682816;visibility:visible;mso-position-horizontal-relative:text;mso-position-vertical-relative:text" from="36pt,18.9pt" to="440.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"/>
        </w:pict>
      </w:r>
      <w:r>
        <w:rPr>
          <w:noProof/>
          <w:sz w:val="28"/>
          <w:szCs w:val="28"/>
        </w:rPr>
        <w:pict>
          <v:line id="_x0000_s1067" style="position:absolute;left:0;text-align:left;flip:x;z-index:251688960;visibility:visible;mso-position-horizontal-relative:text;mso-position-vertical-relative:text" from="35.35pt,19.55pt" to="35.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"/>
        </w:pict>
      </w:r>
      <w:r>
        <w:rPr>
          <w:noProof/>
          <w:sz w:val="28"/>
          <w:szCs w:val="28"/>
        </w:rPr>
      </w:r>
      <w:r>
        <w:rPr>
          <w:noProof/>
          <w:sz w:val="28"/>
          <w:szCs w:val="28"/>
        </w:rPr>
        <w:pict>
          <v:group id="Полотно 71" o:spid="_x0000_s1050" editas="canvas" style="width:324pt;height:36pt;mso-position-horizontal-relative:char;mso-position-vertical-relative:line" coordsize="41148,4572">
            <v:shape id="_x0000_s1051" type="#_x0000_t75" style="position:absolute;width:41148;height:4572;visibility:visible">
              <v:fill o:detectmouseclick="t"/>
              <v:path o:connecttype="none"/>
            </v:shape>
            <v:line id="Line 60" o:spid="_x0000_s1052" style="position:absolute;visibility:visible" from="27178,2286" to="2718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1" o:spid="_x0000_s1053" style="position:absolute;visibility:visible" from="16796,2597" to="1680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2" o:spid="_x0000_s1054" style="position:absolute;visibility:visible" from="22887,0" to="2288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63" o:spid="_x0000_s1055" style="position:absolute;visibility:visible" from="7080,2350" to="708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_x0000_s1056" style="position:absolute;visibility:visible" from="35179,2515" to="35179,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"/>
            <w10:wrap type="none"/>
            <w10:anchorlock/>
          </v:group>
        </w:pict>
      </w:r>
    </w:p>
    <w:p w:rsidR="007E7F09" w:rsidRDefault="006808D6" w:rsidP="007E7F09">
      <w:pPr>
        <w:spacing w:line="360" w:lineRule="auto"/>
        <w:ind w:firstLine="709"/>
        <w:jc w:val="both"/>
        <w:rPr>
          <w:sz w:val="28"/>
          <w:szCs w:val="28"/>
        </w:rPr>
      </w:pPr>
      <w:r>
        <w:rPr>
          <w:noProof/>
          <w:sz w:val="28"/>
          <w:szCs w:val="28"/>
        </w:rPr>
        <w:pict>
          <v:line id="_x0000_s1062" style="position:absolute;left:0;text-align:left;z-index:251683840;visibility:visible" from="203.15pt,-4.2pt" to="20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" o:allowincell="f"/>
        </w:pict>
      </w:r>
      <w:r w:rsidR="007E7F09">
        <w:rPr>
          <w:sz w:val="28"/>
          <w:szCs w:val="28"/>
        </w:rPr>
        <w:tab/>
      </w:r>
    </w:p>
    <w:p w:rsidR="007E7F09" w:rsidRPr="00DD4F6C" w:rsidRDefault="007E7F09" w:rsidP="007E7F09">
      <w:pPr>
        <w:spacing w:line="360" w:lineRule="auto"/>
        <w:ind w:firstLine="709"/>
        <w:jc w:val="both"/>
        <w:rPr>
          <w:sz w:val="28"/>
          <w:szCs w:val="28"/>
        </w:rPr>
      </w:pPr>
    </w:p>
    <w:p w:rsidR="007E7F09" w:rsidRDefault="007E7F09" w:rsidP="007E7F09">
      <w:pPr>
        <w:spacing w:line="360" w:lineRule="auto"/>
        <w:ind w:firstLine="709"/>
        <w:jc w:val="center"/>
        <w:rPr>
          <w:sz w:val="28"/>
          <w:szCs w:val="28"/>
        </w:rPr>
      </w:pPr>
    </w:p>
    <w:p w:rsidR="007E7F09" w:rsidRDefault="007E7F09" w:rsidP="007E7F09">
      <w:pPr>
        <w:spacing w:line="360" w:lineRule="auto"/>
        <w:ind w:firstLine="709"/>
        <w:jc w:val="center"/>
        <w:rPr>
          <w:sz w:val="28"/>
          <w:szCs w:val="28"/>
        </w:rPr>
      </w:pPr>
    </w:p>
    <w:p w:rsidR="007E7F09" w:rsidRPr="00EC7224" w:rsidRDefault="007E7F09" w:rsidP="007E7F09">
      <w:pPr>
        <w:spacing w:line="360" w:lineRule="auto"/>
        <w:ind w:firstLine="709"/>
        <w:jc w:val="center"/>
        <w:rPr>
          <w:b w:val="0"/>
          <w:sz w:val="28"/>
          <w:szCs w:val="28"/>
        </w:rPr>
      </w:pPr>
      <w:r w:rsidRPr="00EC7224">
        <w:rPr>
          <w:b w:val="0"/>
          <w:sz w:val="28"/>
          <w:szCs w:val="28"/>
        </w:rPr>
        <w:t>Рис</w:t>
      </w:r>
      <w:r w:rsidR="00EC7224" w:rsidRPr="00EC7224">
        <w:rPr>
          <w:b w:val="0"/>
          <w:sz w:val="28"/>
          <w:szCs w:val="28"/>
        </w:rPr>
        <w:t>унок 2.2 -</w:t>
      </w:r>
      <w:r w:rsidRPr="00EC7224">
        <w:rPr>
          <w:b w:val="0"/>
          <w:sz w:val="28"/>
          <w:szCs w:val="28"/>
        </w:rPr>
        <w:t xml:space="preserve"> Сх</w:t>
      </w:r>
      <w:r w:rsidR="003A79B7" w:rsidRPr="00EC7224">
        <w:rPr>
          <w:b w:val="0"/>
          <w:sz w:val="28"/>
          <w:szCs w:val="28"/>
        </w:rPr>
        <w:t xml:space="preserve">ема </w:t>
      </w:r>
      <w:r w:rsidRPr="00EC7224">
        <w:rPr>
          <w:b w:val="0"/>
          <w:sz w:val="28"/>
          <w:szCs w:val="28"/>
        </w:rPr>
        <w:t>структуры</w:t>
      </w:r>
      <w:r w:rsidR="003A79B7" w:rsidRPr="00EC7224">
        <w:rPr>
          <w:b w:val="0"/>
          <w:sz w:val="28"/>
          <w:szCs w:val="28"/>
        </w:rPr>
        <w:t xml:space="preserve"> управления</w:t>
      </w:r>
      <w:r w:rsidRPr="00EC7224">
        <w:rPr>
          <w:b w:val="0"/>
          <w:sz w:val="28"/>
          <w:szCs w:val="28"/>
        </w:rPr>
        <w:t xml:space="preserve">  организации</w:t>
      </w:r>
    </w:p>
    <w:p w:rsidR="00EC7224" w:rsidRPr="00EC7224" w:rsidRDefault="00EC7224" w:rsidP="00DB7CAC">
      <w:pPr>
        <w:spacing w:line="360" w:lineRule="auto"/>
        <w:ind w:firstLine="709"/>
        <w:jc w:val="both"/>
        <w:rPr>
          <w:b w:val="0"/>
          <w:sz w:val="28"/>
          <w:szCs w:val="28"/>
        </w:rPr>
      </w:pPr>
    </w:p>
    <w:p w:rsidR="00DB7CAC" w:rsidRDefault="00DB7CAC" w:rsidP="00DB7CAC">
      <w:pPr>
        <w:spacing w:line="360" w:lineRule="auto"/>
        <w:ind w:firstLine="709"/>
        <w:jc w:val="both"/>
        <w:rPr>
          <w:b w:val="0"/>
          <w:sz w:val="28"/>
          <w:szCs w:val="28"/>
        </w:rPr>
      </w:pPr>
      <w:r w:rsidRPr="00DE49B1">
        <w:rPr>
          <w:b w:val="0"/>
          <w:sz w:val="28"/>
          <w:szCs w:val="28"/>
        </w:rPr>
        <w:t xml:space="preserve">Возглавляет </w:t>
      </w:r>
      <w:r w:rsidR="00DE49B1" w:rsidRPr="00DE49B1">
        <w:rPr>
          <w:b w:val="0"/>
          <w:sz w:val="28"/>
          <w:szCs w:val="28"/>
        </w:rPr>
        <w:t>ЗАО «Сактон»</w:t>
      </w:r>
      <w:r w:rsidRPr="00DE49B1">
        <w:rPr>
          <w:b w:val="0"/>
          <w:sz w:val="28"/>
          <w:szCs w:val="28"/>
        </w:rPr>
        <w:t xml:space="preserve"> руководитель – Генеральный директор. Ген</w:t>
      </w:r>
      <w:r w:rsidRPr="00DE49B1">
        <w:rPr>
          <w:b w:val="0"/>
          <w:sz w:val="28"/>
          <w:szCs w:val="28"/>
        </w:rPr>
        <w:t>е</w:t>
      </w:r>
      <w:r w:rsidRPr="00DE49B1">
        <w:rPr>
          <w:b w:val="0"/>
          <w:sz w:val="28"/>
          <w:szCs w:val="28"/>
        </w:rPr>
        <w:t xml:space="preserve">ральный директор является единоличным исполнительным органом Общества и осуществляет руководство текущей деятельностью </w:t>
      </w:r>
      <w:r w:rsidR="00DE49B1" w:rsidRPr="00DE49B1">
        <w:rPr>
          <w:b w:val="0"/>
          <w:sz w:val="28"/>
          <w:szCs w:val="28"/>
        </w:rPr>
        <w:t>организации</w:t>
      </w:r>
      <w:r w:rsidRPr="00DE49B1">
        <w:rPr>
          <w:b w:val="0"/>
          <w:sz w:val="28"/>
          <w:szCs w:val="28"/>
        </w:rPr>
        <w:t>.</w:t>
      </w:r>
    </w:p>
    <w:p w:rsidR="00DB7CAC" w:rsidRDefault="00DB7CAC" w:rsidP="00DB7CAC">
      <w:pPr>
        <w:pStyle w:val="ConsNonformat"/>
        <w:spacing w:line="360" w:lineRule="auto"/>
        <w:ind w:firstLine="709"/>
        <w:jc w:val="both"/>
        <w:rPr>
          <w:rFonts w:ascii="Times New Roman" w:hAnsi="Times New Roman"/>
          <w:sz w:val="28"/>
          <w:szCs w:val="28"/>
        </w:rPr>
      </w:pPr>
      <w:r w:rsidRPr="00341DAC">
        <w:rPr>
          <w:rFonts w:ascii="Times New Roman" w:hAnsi="Times New Roman"/>
          <w:sz w:val="28"/>
          <w:szCs w:val="28"/>
        </w:rPr>
        <w:t>К его компетенции  относятся все вопросы руководства текущей</w:t>
      </w:r>
      <w:r>
        <w:rPr>
          <w:rFonts w:ascii="Times New Roman" w:hAnsi="Times New Roman"/>
          <w:sz w:val="28"/>
          <w:szCs w:val="28"/>
        </w:rPr>
        <w:t xml:space="preserve"> деятел</w:t>
      </w:r>
      <w:r>
        <w:rPr>
          <w:rFonts w:ascii="Times New Roman" w:hAnsi="Times New Roman"/>
          <w:sz w:val="28"/>
          <w:szCs w:val="28"/>
        </w:rPr>
        <w:t>ь</w:t>
      </w:r>
      <w:r>
        <w:rPr>
          <w:rFonts w:ascii="Times New Roman" w:hAnsi="Times New Roman"/>
          <w:sz w:val="28"/>
          <w:szCs w:val="28"/>
        </w:rPr>
        <w:t xml:space="preserve">ностью, за исключением вопросов отнесённых к компетенции Общего собрания акционеров или наблюдательного совета Общества.  </w:t>
      </w:r>
      <w:r w:rsidRPr="00C247C3">
        <w:rPr>
          <w:rFonts w:ascii="Times New Roman" w:hAnsi="Times New Roman"/>
          <w:sz w:val="28"/>
          <w:szCs w:val="28"/>
        </w:rPr>
        <w:t xml:space="preserve"> </w:t>
      </w:r>
      <w:r>
        <w:rPr>
          <w:rFonts w:ascii="Times New Roman" w:hAnsi="Times New Roman"/>
          <w:sz w:val="28"/>
          <w:szCs w:val="28"/>
        </w:rPr>
        <w:t xml:space="preserve"> </w:t>
      </w:r>
    </w:p>
    <w:p w:rsidR="00DB7CAC" w:rsidRDefault="00DB7CAC" w:rsidP="00DB7CAC">
      <w:pPr>
        <w:pStyle w:val="ConsNonformat"/>
        <w:spacing w:line="360" w:lineRule="auto"/>
        <w:ind w:firstLine="709"/>
        <w:jc w:val="both"/>
        <w:rPr>
          <w:rFonts w:ascii="Times New Roman" w:hAnsi="Times New Roman"/>
          <w:sz w:val="28"/>
          <w:szCs w:val="28"/>
        </w:rPr>
      </w:pPr>
      <w:r>
        <w:rPr>
          <w:rFonts w:ascii="Times New Roman" w:hAnsi="Times New Roman"/>
          <w:sz w:val="28"/>
          <w:szCs w:val="28"/>
        </w:rPr>
        <w:lastRenderedPageBreak/>
        <w:t>Генеральный директор избирается общим собранием акционеров. Пре</w:t>
      </w:r>
      <w:r>
        <w:rPr>
          <w:rFonts w:ascii="Times New Roman" w:hAnsi="Times New Roman"/>
          <w:sz w:val="28"/>
          <w:szCs w:val="28"/>
        </w:rPr>
        <w:t>д</w:t>
      </w:r>
      <w:r>
        <w:rPr>
          <w:rFonts w:ascii="Times New Roman" w:hAnsi="Times New Roman"/>
          <w:sz w:val="28"/>
          <w:szCs w:val="28"/>
        </w:rPr>
        <w:t>седатель Наблюдательного совета Общества заключает от имени Общества контракт с Генеральным директором на срок до 5 лет.</w:t>
      </w:r>
    </w:p>
    <w:p w:rsidR="00DB7CAC" w:rsidRDefault="00DB7CAC" w:rsidP="00DB7CAC">
      <w:pPr>
        <w:pStyle w:val="ConsNonformat"/>
        <w:spacing w:line="360" w:lineRule="auto"/>
        <w:ind w:firstLine="709"/>
        <w:jc w:val="both"/>
        <w:rPr>
          <w:rFonts w:ascii="Times New Roman" w:hAnsi="Times New Roman"/>
          <w:sz w:val="28"/>
          <w:szCs w:val="28"/>
        </w:rPr>
      </w:pPr>
      <w:r>
        <w:rPr>
          <w:rFonts w:ascii="Times New Roman" w:hAnsi="Times New Roman"/>
          <w:sz w:val="28"/>
          <w:szCs w:val="28"/>
        </w:rPr>
        <w:t>Директор подотчётен Наблюдательному совету Общества и Общему со</w:t>
      </w:r>
      <w:r>
        <w:rPr>
          <w:rFonts w:ascii="Times New Roman" w:hAnsi="Times New Roman"/>
          <w:sz w:val="28"/>
          <w:szCs w:val="28"/>
        </w:rPr>
        <w:t>б</w:t>
      </w:r>
      <w:r>
        <w:rPr>
          <w:rFonts w:ascii="Times New Roman" w:hAnsi="Times New Roman"/>
          <w:sz w:val="28"/>
          <w:szCs w:val="28"/>
        </w:rPr>
        <w:t>ранию акционеров. Он организует выполнение решений Общего собрания а</w:t>
      </w:r>
      <w:r>
        <w:rPr>
          <w:rFonts w:ascii="Times New Roman" w:hAnsi="Times New Roman"/>
          <w:sz w:val="28"/>
          <w:szCs w:val="28"/>
        </w:rPr>
        <w:t>к</w:t>
      </w:r>
      <w:r>
        <w:rPr>
          <w:rFonts w:ascii="Times New Roman" w:hAnsi="Times New Roman"/>
          <w:sz w:val="28"/>
          <w:szCs w:val="28"/>
        </w:rPr>
        <w:t>ционеров и Наблюдательного совета.</w:t>
      </w:r>
    </w:p>
    <w:p w:rsidR="00DB7CAC" w:rsidRPr="00C247C3" w:rsidRDefault="00DB7CAC" w:rsidP="00DB7CAC">
      <w:pPr>
        <w:pStyle w:val="ConsNonformat"/>
        <w:spacing w:line="360" w:lineRule="auto"/>
        <w:ind w:firstLine="709"/>
        <w:jc w:val="both"/>
        <w:rPr>
          <w:rFonts w:ascii="Times New Roman" w:hAnsi="Times New Roman"/>
          <w:sz w:val="28"/>
          <w:szCs w:val="28"/>
        </w:rPr>
      </w:pPr>
      <w:r w:rsidRPr="00C247C3">
        <w:rPr>
          <w:rFonts w:ascii="Times New Roman" w:hAnsi="Times New Roman"/>
          <w:sz w:val="28"/>
          <w:szCs w:val="28"/>
        </w:rPr>
        <w:t>Директо</w:t>
      </w:r>
      <w:r>
        <w:rPr>
          <w:rFonts w:ascii="Times New Roman" w:hAnsi="Times New Roman"/>
          <w:sz w:val="28"/>
          <w:szCs w:val="28"/>
        </w:rPr>
        <w:t>р действует от имени Общества</w:t>
      </w:r>
      <w:r w:rsidRPr="00C247C3">
        <w:rPr>
          <w:rFonts w:ascii="Times New Roman" w:hAnsi="Times New Roman"/>
          <w:sz w:val="28"/>
          <w:szCs w:val="28"/>
        </w:rPr>
        <w:t xml:space="preserve"> без доверенности, представляет его интересы на территории Российской Федерации и за ее пределами. </w:t>
      </w:r>
      <w:r>
        <w:rPr>
          <w:rFonts w:ascii="Times New Roman" w:hAnsi="Times New Roman"/>
          <w:sz w:val="28"/>
          <w:szCs w:val="28"/>
        </w:rPr>
        <w:t xml:space="preserve">  </w:t>
      </w:r>
    </w:p>
    <w:p w:rsidR="00DB7CAC" w:rsidRDefault="00DB7CAC" w:rsidP="00EC7224">
      <w:pPr>
        <w:pStyle w:val="ConsNonformat"/>
        <w:spacing w:line="360" w:lineRule="auto"/>
        <w:ind w:firstLine="709"/>
        <w:jc w:val="both"/>
        <w:rPr>
          <w:rFonts w:ascii="Times New Roman" w:hAnsi="Times New Roman"/>
          <w:sz w:val="28"/>
          <w:szCs w:val="28"/>
        </w:rPr>
      </w:pPr>
      <w:r>
        <w:rPr>
          <w:rFonts w:ascii="Times New Roman" w:hAnsi="Times New Roman"/>
          <w:sz w:val="28"/>
          <w:szCs w:val="28"/>
        </w:rPr>
        <w:t>Избирание Генерального директора Общества и досрочное прекращение его полномочий осуществляется по решению Общего собрания акционеров.</w:t>
      </w:r>
      <w:r w:rsidR="003A79B7">
        <w:rPr>
          <w:rFonts w:ascii="Times New Roman" w:hAnsi="Times New Roman"/>
          <w:sz w:val="28"/>
          <w:szCs w:val="28"/>
        </w:rPr>
        <w:t xml:space="preserve"> </w:t>
      </w:r>
    </w:p>
    <w:p w:rsidR="00EC7224" w:rsidRDefault="00EC7224" w:rsidP="000457B1">
      <w:pPr>
        <w:pStyle w:val="ConsNonformat"/>
        <w:spacing w:line="360" w:lineRule="auto"/>
        <w:ind w:firstLine="709"/>
        <w:jc w:val="both"/>
        <w:outlineLvl w:val="1"/>
        <w:rPr>
          <w:rFonts w:ascii="Times New Roman" w:hAnsi="Times New Roman"/>
          <w:sz w:val="28"/>
          <w:szCs w:val="28"/>
        </w:rPr>
      </w:pPr>
    </w:p>
    <w:p w:rsidR="00DB7CAC" w:rsidRPr="008121F8" w:rsidRDefault="008121F8" w:rsidP="000457B1">
      <w:pPr>
        <w:pStyle w:val="2"/>
        <w:spacing w:before="0"/>
        <w:jc w:val="center"/>
        <w:rPr>
          <w:rFonts w:ascii="Times New Roman" w:hAnsi="Times New Roman" w:cs="Times New Roman"/>
          <w:b/>
          <w:color w:val="000000" w:themeColor="text1"/>
          <w:sz w:val="28"/>
        </w:rPr>
      </w:pPr>
      <w:bookmarkStart w:id="14" w:name="_Toc473454223"/>
      <w:r w:rsidRPr="008121F8">
        <w:rPr>
          <w:rFonts w:ascii="Times New Roman" w:hAnsi="Times New Roman" w:cs="Times New Roman"/>
          <w:b/>
          <w:color w:val="000000" w:themeColor="text1"/>
          <w:sz w:val="28"/>
        </w:rPr>
        <w:t>2.3</w:t>
      </w:r>
      <w:r w:rsidR="00DB7CAC" w:rsidRPr="008121F8">
        <w:rPr>
          <w:rFonts w:ascii="Times New Roman" w:hAnsi="Times New Roman" w:cs="Times New Roman"/>
          <w:b/>
          <w:color w:val="000000" w:themeColor="text1"/>
          <w:sz w:val="28"/>
        </w:rPr>
        <w:t xml:space="preserve"> Основные экономические показатели деятельности организации, её финансовое состояние и платежеспособность</w:t>
      </w:r>
      <w:bookmarkEnd w:id="0"/>
      <w:bookmarkEnd w:id="14"/>
    </w:p>
    <w:p w:rsidR="00DB7CAC" w:rsidRDefault="00DB7CAC" w:rsidP="00EC7224">
      <w:pPr>
        <w:spacing w:line="360" w:lineRule="auto"/>
        <w:jc w:val="both"/>
        <w:rPr>
          <w:b w:val="0"/>
          <w:sz w:val="28"/>
        </w:rPr>
      </w:pPr>
      <w:r>
        <w:rPr>
          <w:b w:val="0"/>
          <w:sz w:val="28"/>
        </w:rPr>
        <w:t xml:space="preserve">          </w:t>
      </w:r>
    </w:p>
    <w:p w:rsidR="00DB7CAC" w:rsidRPr="008121F8" w:rsidRDefault="00DB7CAC" w:rsidP="00EC7224">
      <w:pPr>
        <w:spacing w:line="360" w:lineRule="auto"/>
        <w:jc w:val="both"/>
        <w:rPr>
          <w:b w:val="0"/>
          <w:sz w:val="28"/>
          <w:szCs w:val="28"/>
        </w:rPr>
      </w:pPr>
      <w:r>
        <w:rPr>
          <w:b w:val="0"/>
          <w:sz w:val="28"/>
        </w:rPr>
        <w:t xml:space="preserve">         </w:t>
      </w:r>
      <w:r w:rsidRPr="0029358B">
        <w:rPr>
          <w:b w:val="0"/>
          <w:sz w:val="28"/>
        </w:rPr>
        <w:t>Основные экономические показатели являются синтетическими параме</w:t>
      </w:r>
      <w:r w:rsidRPr="0029358B">
        <w:rPr>
          <w:b w:val="0"/>
          <w:sz w:val="28"/>
        </w:rPr>
        <w:t>т</w:t>
      </w:r>
      <w:r w:rsidRPr="0029358B">
        <w:rPr>
          <w:b w:val="0"/>
          <w:sz w:val="28"/>
        </w:rPr>
        <w:t xml:space="preserve">рами организации. </w:t>
      </w:r>
      <w:proofErr w:type="gramStart"/>
      <w:r w:rsidRPr="0029358B">
        <w:rPr>
          <w:b w:val="0"/>
          <w:sz w:val="28"/>
        </w:rPr>
        <w:t>В своей совокупности эти показатели отражают общее с</w:t>
      </w:r>
      <w:r w:rsidRPr="0029358B">
        <w:rPr>
          <w:b w:val="0"/>
          <w:sz w:val="28"/>
        </w:rPr>
        <w:t>о</w:t>
      </w:r>
      <w:r w:rsidRPr="0029358B">
        <w:rPr>
          <w:b w:val="0"/>
          <w:sz w:val="28"/>
        </w:rPr>
        <w:t>стояние дел компании в производственно-технической, хозяйственно-финансовой, инновационной, коммерческой и других сферах.</w:t>
      </w:r>
      <w:proofErr w:type="gramEnd"/>
      <w:r w:rsidRPr="0029358B">
        <w:rPr>
          <w:b w:val="0"/>
          <w:sz w:val="28"/>
        </w:rPr>
        <w:t xml:space="preserve"> Каждый показ</w:t>
      </w:r>
      <w:r w:rsidRPr="0029358B">
        <w:rPr>
          <w:b w:val="0"/>
          <w:sz w:val="28"/>
        </w:rPr>
        <w:t>а</w:t>
      </w:r>
      <w:r w:rsidRPr="0029358B">
        <w:rPr>
          <w:b w:val="0"/>
          <w:sz w:val="28"/>
        </w:rPr>
        <w:t>тель в отдельности обобщенно характеризует одно из направлений внутренней или внешней деятельности организации</w:t>
      </w:r>
      <w:r w:rsidR="008121F8">
        <w:rPr>
          <w:b w:val="0"/>
          <w:sz w:val="28"/>
        </w:rPr>
        <w:t>.</w:t>
      </w:r>
    </w:p>
    <w:p w:rsidR="00746E76" w:rsidRDefault="00DB7CAC" w:rsidP="00DB7CAC">
      <w:pPr>
        <w:widowControl w:val="0"/>
        <w:spacing w:line="360" w:lineRule="auto"/>
        <w:ind w:firstLine="709"/>
        <w:jc w:val="both"/>
        <w:rPr>
          <w:b w:val="0"/>
          <w:sz w:val="28"/>
          <w:szCs w:val="28"/>
        </w:rPr>
      </w:pPr>
      <w:r w:rsidRPr="000D647B">
        <w:rPr>
          <w:b w:val="0"/>
          <w:sz w:val="28"/>
          <w:szCs w:val="28"/>
        </w:rPr>
        <w:t>Анализ основных экономических показателей по бухгалтерской отчетн</w:t>
      </w:r>
      <w:r w:rsidRPr="000D647B">
        <w:rPr>
          <w:b w:val="0"/>
          <w:sz w:val="28"/>
          <w:szCs w:val="28"/>
        </w:rPr>
        <w:t>о</w:t>
      </w:r>
      <w:r w:rsidRPr="000D647B">
        <w:rPr>
          <w:b w:val="0"/>
          <w:sz w:val="28"/>
          <w:szCs w:val="28"/>
        </w:rPr>
        <w:t>сти приведен в табл</w:t>
      </w:r>
      <w:r>
        <w:rPr>
          <w:b w:val="0"/>
          <w:sz w:val="28"/>
          <w:szCs w:val="28"/>
        </w:rPr>
        <w:t>ице</w:t>
      </w:r>
      <w:r w:rsidR="008121F8">
        <w:rPr>
          <w:b w:val="0"/>
          <w:sz w:val="28"/>
          <w:szCs w:val="28"/>
        </w:rPr>
        <w:t xml:space="preserve"> 2.2</w:t>
      </w:r>
      <w:r w:rsidRPr="000D647B">
        <w:rPr>
          <w:b w:val="0"/>
          <w:sz w:val="28"/>
          <w:szCs w:val="28"/>
        </w:rPr>
        <w:t xml:space="preserve"> на основании отчета о </w:t>
      </w:r>
      <w:r w:rsidR="00746E76">
        <w:rPr>
          <w:b w:val="0"/>
          <w:sz w:val="28"/>
          <w:szCs w:val="28"/>
        </w:rPr>
        <w:t>финансовых результатах.</w:t>
      </w:r>
    </w:p>
    <w:p w:rsidR="00DB7CAC" w:rsidRPr="000D647B" w:rsidRDefault="00DB7CAC" w:rsidP="00DB7CAC">
      <w:pPr>
        <w:widowControl w:val="0"/>
        <w:spacing w:line="360" w:lineRule="auto"/>
        <w:ind w:firstLine="709"/>
        <w:jc w:val="both"/>
        <w:rPr>
          <w:b w:val="0"/>
          <w:sz w:val="28"/>
          <w:szCs w:val="28"/>
        </w:rPr>
      </w:pPr>
      <w:r w:rsidRPr="000D647B">
        <w:rPr>
          <w:b w:val="0"/>
          <w:sz w:val="28"/>
          <w:szCs w:val="28"/>
        </w:rPr>
        <w:t xml:space="preserve"> </w:t>
      </w:r>
    </w:p>
    <w:p w:rsidR="00DB7CAC" w:rsidRPr="00746E76" w:rsidRDefault="008121F8" w:rsidP="00746E76">
      <w:pPr>
        <w:widowControl w:val="0"/>
        <w:spacing w:line="360" w:lineRule="auto"/>
        <w:rPr>
          <w:b w:val="0"/>
          <w:sz w:val="28"/>
          <w:szCs w:val="28"/>
        </w:rPr>
      </w:pPr>
      <w:r w:rsidRPr="00746E76">
        <w:rPr>
          <w:b w:val="0"/>
          <w:sz w:val="28"/>
          <w:szCs w:val="28"/>
        </w:rPr>
        <w:t>Таблица  2.2</w:t>
      </w:r>
      <w:r w:rsidR="00DB7CAC" w:rsidRPr="00746E76">
        <w:rPr>
          <w:b w:val="0"/>
          <w:sz w:val="28"/>
          <w:szCs w:val="28"/>
        </w:rPr>
        <w:t xml:space="preserve"> - Основные экономические показатели деятельности </w:t>
      </w:r>
      <w:r w:rsidRPr="00746E76">
        <w:rPr>
          <w:b w:val="0"/>
          <w:sz w:val="28"/>
          <w:szCs w:val="28"/>
        </w:rPr>
        <w:t>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1299"/>
        <w:gridCol w:w="1214"/>
        <w:gridCol w:w="1059"/>
        <w:gridCol w:w="2394"/>
      </w:tblGrid>
      <w:tr w:rsidR="00DB7CAC" w:rsidRPr="000D647B" w:rsidTr="00060A68">
        <w:trPr>
          <w:trHeight w:val="222"/>
        </w:trPr>
        <w:tc>
          <w:tcPr>
            <w:tcW w:w="3781" w:type="dxa"/>
          </w:tcPr>
          <w:p w:rsidR="00DB7CAC" w:rsidRPr="00746E76" w:rsidRDefault="00DB7CAC" w:rsidP="00DB7CAC">
            <w:pPr>
              <w:jc w:val="center"/>
              <w:rPr>
                <w:b w:val="0"/>
              </w:rPr>
            </w:pPr>
            <w:r w:rsidRPr="00746E76">
              <w:rPr>
                <w:b w:val="0"/>
              </w:rPr>
              <w:t>Показатели</w:t>
            </w:r>
          </w:p>
        </w:tc>
        <w:tc>
          <w:tcPr>
            <w:tcW w:w="1299" w:type="dxa"/>
          </w:tcPr>
          <w:p w:rsidR="00DB7CAC" w:rsidRPr="00746E76" w:rsidRDefault="008121F8" w:rsidP="00DB7CAC">
            <w:pPr>
              <w:jc w:val="center"/>
              <w:rPr>
                <w:b w:val="0"/>
              </w:rPr>
            </w:pPr>
            <w:r w:rsidRPr="00746E76">
              <w:rPr>
                <w:b w:val="0"/>
              </w:rPr>
              <w:t>2013</w:t>
            </w:r>
            <w:r w:rsidR="00DB7CAC" w:rsidRPr="00746E76">
              <w:rPr>
                <w:b w:val="0"/>
              </w:rPr>
              <w:t xml:space="preserve"> г.</w:t>
            </w:r>
          </w:p>
        </w:tc>
        <w:tc>
          <w:tcPr>
            <w:tcW w:w="1214" w:type="dxa"/>
          </w:tcPr>
          <w:p w:rsidR="00DB7CAC" w:rsidRPr="00746E76" w:rsidRDefault="008121F8" w:rsidP="00DB7CAC">
            <w:pPr>
              <w:jc w:val="center"/>
              <w:rPr>
                <w:b w:val="0"/>
              </w:rPr>
            </w:pPr>
            <w:r w:rsidRPr="00746E76">
              <w:rPr>
                <w:b w:val="0"/>
              </w:rPr>
              <w:t>2014</w:t>
            </w:r>
            <w:r w:rsidR="00DB7CAC" w:rsidRPr="00746E76">
              <w:rPr>
                <w:b w:val="0"/>
              </w:rPr>
              <w:t xml:space="preserve"> г.</w:t>
            </w:r>
          </w:p>
        </w:tc>
        <w:tc>
          <w:tcPr>
            <w:tcW w:w="1059" w:type="dxa"/>
          </w:tcPr>
          <w:p w:rsidR="00DB7CAC" w:rsidRPr="00746E76" w:rsidRDefault="008121F8" w:rsidP="00DB7CAC">
            <w:pPr>
              <w:jc w:val="center"/>
              <w:rPr>
                <w:b w:val="0"/>
              </w:rPr>
            </w:pPr>
            <w:r w:rsidRPr="00746E76">
              <w:rPr>
                <w:b w:val="0"/>
              </w:rPr>
              <w:t>2015</w:t>
            </w:r>
            <w:r w:rsidR="00DB7CAC" w:rsidRPr="00746E76">
              <w:rPr>
                <w:b w:val="0"/>
              </w:rPr>
              <w:t xml:space="preserve"> г.</w:t>
            </w:r>
          </w:p>
        </w:tc>
        <w:tc>
          <w:tcPr>
            <w:tcW w:w="2394" w:type="dxa"/>
          </w:tcPr>
          <w:p w:rsidR="00DB7CAC" w:rsidRPr="00746E76" w:rsidRDefault="008121F8" w:rsidP="00060A68">
            <w:pPr>
              <w:jc w:val="center"/>
              <w:rPr>
                <w:b w:val="0"/>
              </w:rPr>
            </w:pPr>
            <w:r w:rsidRPr="00746E76">
              <w:rPr>
                <w:b w:val="0"/>
              </w:rPr>
              <w:t>2015</w:t>
            </w:r>
            <w:r w:rsidR="00DB7CAC" w:rsidRPr="00746E76">
              <w:rPr>
                <w:b w:val="0"/>
              </w:rPr>
              <w:t xml:space="preserve">г. в % к </w:t>
            </w:r>
            <w:r w:rsidRPr="00746E76">
              <w:rPr>
                <w:b w:val="0"/>
              </w:rPr>
              <w:t>2013</w:t>
            </w:r>
            <w:r w:rsidR="00060A68">
              <w:rPr>
                <w:b w:val="0"/>
              </w:rPr>
              <w:t>г.</w:t>
            </w:r>
          </w:p>
        </w:tc>
      </w:tr>
      <w:tr w:rsidR="00060A68" w:rsidRPr="000D647B" w:rsidTr="00060A68">
        <w:trPr>
          <w:trHeight w:val="174"/>
        </w:trPr>
        <w:tc>
          <w:tcPr>
            <w:tcW w:w="3781" w:type="dxa"/>
          </w:tcPr>
          <w:p w:rsidR="00060A68" w:rsidRPr="00746E76" w:rsidRDefault="00060A68" w:rsidP="00DB7CAC">
            <w:pPr>
              <w:jc w:val="center"/>
              <w:rPr>
                <w:b w:val="0"/>
              </w:rPr>
            </w:pPr>
            <w:r>
              <w:rPr>
                <w:b w:val="0"/>
              </w:rPr>
              <w:t>1</w:t>
            </w:r>
          </w:p>
        </w:tc>
        <w:tc>
          <w:tcPr>
            <w:tcW w:w="1299" w:type="dxa"/>
          </w:tcPr>
          <w:p w:rsidR="00060A68" w:rsidRPr="00746E76" w:rsidRDefault="00060A68" w:rsidP="00DB7CAC">
            <w:pPr>
              <w:jc w:val="center"/>
              <w:rPr>
                <w:b w:val="0"/>
              </w:rPr>
            </w:pPr>
            <w:r>
              <w:rPr>
                <w:b w:val="0"/>
              </w:rPr>
              <w:t>2</w:t>
            </w:r>
          </w:p>
        </w:tc>
        <w:tc>
          <w:tcPr>
            <w:tcW w:w="1214" w:type="dxa"/>
          </w:tcPr>
          <w:p w:rsidR="00060A68" w:rsidRPr="00746E76" w:rsidRDefault="00060A68" w:rsidP="00DB7CAC">
            <w:pPr>
              <w:jc w:val="center"/>
              <w:rPr>
                <w:b w:val="0"/>
              </w:rPr>
            </w:pPr>
            <w:r>
              <w:rPr>
                <w:b w:val="0"/>
              </w:rPr>
              <w:t>3</w:t>
            </w:r>
          </w:p>
        </w:tc>
        <w:tc>
          <w:tcPr>
            <w:tcW w:w="1059" w:type="dxa"/>
          </w:tcPr>
          <w:p w:rsidR="00060A68" w:rsidRPr="00746E76" w:rsidRDefault="00060A68" w:rsidP="00DB7CAC">
            <w:pPr>
              <w:jc w:val="center"/>
              <w:rPr>
                <w:b w:val="0"/>
              </w:rPr>
            </w:pPr>
            <w:r>
              <w:rPr>
                <w:b w:val="0"/>
              </w:rPr>
              <w:t>4</w:t>
            </w:r>
          </w:p>
        </w:tc>
        <w:tc>
          <w:tcPr>
            <w:tcW w:w="2394" w:type="dxa"/>
          </w:tcPr>
          <w:p w:rsidR="00060A68" w:rsidRPr="00746E76" w:rsidRDefault="00060A68" w:rsidP="00DB7CAC">
            <w:pPr>
              <w:jc w:val="center"/>
              <w:rPr>
                <w:b w:val="0"/>
              </w:rPr>
            </w:pPr>
            <w:r>
              <w:rPr>
                <w:b w:val="0"/>
              </w:rPr>
              <w:t>5</w:t>
            </w:r>
          </w:p>
        </w:tc>
      </w:tr>
      <w:tr w:rsidR="00DB7CAC" w:rsidRPr="000D647B" w:rsidTr="00746E76">
        <w:trPr>
          <w:trHeight w:val="458"/>
        </w:trPr>
        <w:tc>
          <w:tcPr>
            <w:tcW w:w="3781" w:type="dxa"/>
          </w:tcPr>
          <w:p w:rsidR="00DB7CAC" w:rsidRPr="000D647B" w:rsidRDefault="00DB7CAC" w:rsidP="00DB7CAC">
            <w:pPr>
              <w:rPr>
                <w:b w:val="0"/>
              </w:rPr>
            </w:pPr>
            <w:r w:rsidRPr="000D647B">
              <w:rPr>
                <w:b w:val="0"/>
              </w:rPr>
              <w:t>1. Выручка от продажи продукции (работ, услуг), тыс. руб.</w:t>
            </w:r>
          </w:p>
        </w:tc>
        <w:tc>
          <w:tcPr>
            <w:tcW w:w="1299" w:type="dxa"/>
          </w:tcPr>
          <w:p w:rsidR="00DB7CAC" w:rsidRPr="000D647B" w:rsidRDefault="003B17D8" w:rsidP="00DB7CAC">
            <w:pPr>
              <w:jc w:val="center"/>
              <w:rPr>
                <w:b w:val="0"/>
              </w:rPr>
            </w:pPr>
            <w:r>
              <w:rPr>
                <w:b w:val="0"/>
              </w:rPr>
              <w:t>221245</w:t>
            </w:r>
          </w:p>
        </w:tc>
        <w:tc>
          <w:tcPr>
            <w:tcW w:w="1214" w:type="dxa"/>
          </w:tcPr>
          <w:p w:rsidR="00DB7CAC" w:rsidRPr="000D647B" w:rsidRDefault="00746E76" w:rsidP="00DB7CAC">
            <w:pPr>
              <w:jc w:val="center"/>
              <w:rPr>
                <w:b w:val="0"/>
              </w:rPr>
            </w:pPr>
            <w:r>
              <w:rPr>
                <w:b w:val="0"/>
              </w:rPr>
              <w:t>198396</w:t>
            </w:r>
          </w:p>
        </w:tc>
        <w:tc>
          <w:tcPr>
            <w:tcW w:w="1059" w:type="dxa"/>
          </w:tcPr>
          <w:p w:rsidR="00DB7CAC" w:rsidRPr="000D647B" w:rsidRDefault="00746E76" w:rsidP="00DB7CAC">
            <w:pPr>
              <w:jc w:val="center"/>
              <w:rPr>
                <w:b w:val="0"/>
              </w:rPr>
            </w:pPr>
            <w:r>
              <w:rPr>
                <w:b w:val="0"/>
              </w:rPr>
              <w:t>229939</w:t>
            </w:r>
          </w:p>
        </w:tc>
        <w:tc>
          <w:tcPr>
            <w:tcW w:w="2394" w:type="dxa"/>
          </w:tcPr>
          <w:p w:rsidR="00DB7CAC" w:rsidRPr="000D647B" w:rsidRDefault="00060A68" w:rsidP="00DB7CAC">
            <w:pPr>
              <w:jc w:val="center"/>
              <w:rPr>
                <w:b w:val="0"/>
              </w:rPr>
            </w:pPr>
            <w:r>
              <w:rPr>
                <w:b w:val="0"/>
              </w:rPr>
              <w:t>103,9</w:t>
            </w:r>
          </w:p>
        </w:tc>
      </w:tr>
      <w:tr w:rsidR="00DB7CAC" w:rsidRPr="000D647B" w:rsidTr="00746E76">
        <w:tc>
          <w:tcPr>
            <w:tcW w:w="3781" w:type="dxa"/>
          </w:tcPr>
          <w:p w:rsidR="00DB7CAC" w:rsidRPr="000D647B" w:rsidRDefault="00DB7CAC" w:rsidP="00746E76">
            <w:pPr>
              <w:rPr>
                <w:b w:val="0"/>
              </w:rPr>
            </w:pPr>
            <w:r w:rsidRPr="000D647B">
              <w:rPr>
                <w:b w:val="0"/>
              </w:rPr>
              <w:t xml:space="preserve">2. </w:t>
            </w:r>
            <w:r w:rsidR="00746E76">
              <w:rPr>
                <w:b w:val="0"/>
              </w:rPr>
              <w:t>С</w:t>
            </w:r>
            <w:r w:rsidRPr="000D647B">
              <w:rPr>
                <w:b w:val="0"/>
              </w:rPr>
              <w:t>ебестоимость продажи пр</w:t>
            </w:r>
            <w:r w:rsidRPr="000D647B">
              <w:rPr>
                <w:b w:val="0"/>
              </w:rPr>
              <w:t>о</w:t>
            </w:r>
            <w:r w:rsidRPr="000D647B">
              <w:rPr>
                <w:b w:val="0"/>
              </w:rPr>
              <w:t>дукции (работ, услуг), тыс. руб.</w:t>
            </w:r>
          </w:p>
        </w:tc>
        <w:tc>
          <w:tcPr>
            <w:tcW w:w="1299" w:type="dxa"/>
          </w:tcPr>
          <w:p w:rsidR="00DB7CAC" w:rsidRPr="000D647B" w:rsidRDefault="003B17D8" w:rsidP="00DB7CAC">
            <w:pPr>
              <w:jc w:val="center"/>
              <w:rPr>
                <w:b w:val="0"/>
              </w:rPr>
            </w:pPr>
            <w:r>
              <w:rPr>
                <w:b w:val="0"/>
              </w:rPr>
              <w:t>204972</w:t>
            </w:r>
          </w:p>
        </w:tc>
        <w:tc>
          <w:tcPr>
            <w:tcW w:w="1214" w:type="dxa"/>
          </w:tcPr>
          <w:p w:rsidR="00DB7CAC" w:rsidRPr="000D647B" w:rsidRDefault="00746E76" w:rsidP="00DB7CAC">
            <w:pPr>
              <w:jc w:val="center"/>
              <w:rPr>
                <w:b w:val="0"/>
              </w:rPr>
            </w:pPr>
            <w:r>
              <w:rPr>
                <w:b w:val="0"/>
              </w:rPr>
              <w:t>178329</w:t>
            </w:r>
          </w:p>
        </w:tc>
        <w:tc>
          <w:tcPr>
            <w:tcW w:w="1059" w:type="dxa"/>
          </w:tcPr>
          <w:p w:rsidR="00DB7CAC" w:rsidRPr="000D647B" w:rsidRDefault="00746E76" w:rsidP="00DB7CAC">
            <w:pPr>
              <w:jc w:val="center"/>
              <w:rPr>
                <w:b w:val="0"/>
              </w:rPr>
            </w:pPr>
            <w:r>
              <w:rPr>
                <w:b w:val="0"/>
              </w:rPr>
              <w:t>200037</w:t>
            </w:r>
          </w:p>
        </w:tc>
        <w:tc>
          <w:tcPr>
            <w:tcW w:w="2394" w:type="dxa"/>
          </w:tcPr>
          <w:p w:rsidR="00DB7CAC" w:rsidRPr="000D647B" w:rsidRDefault="00060A68" w:rsidP="00DB7CAC">
            <w:pPr>
              <w:jc w:val="center"/>
              <w:rPr>
                <w:b w:val="0"/>
              </w:rPr>
            </w:pPr>
            <w:r>
              <w:rPr>
                <w:b w:val="0"/>
              </w:rPr>
              <w:t>97,6</w:t>
            </w:r>
          </w:p>
        </w:tc>
      </w:tr>
      <w:tr w:rsidR="00746E76" w:rsidRPr="000D647B" w:rsidTr="00746E76">
        <w:tc>
          <w:tcPr>
            <w:tcW w:w="3781" w:type="dxa"/>
          </w:tcPr>
          <w:p w:rsidR="00746E76" w:rsidRPr="000D647B" w:rsidRDefault="00746E76" w:rsidP="00746E76">
            <w:pPr>
              <w:rPr>
                <w:b w:val="0"/>
              </w:rPr>
            </w:pPr>
            <w:r>
              <w:rPr>
                <w:b w:val="0"/>
              </w:rPr>
              <w:t>3.Валовая прибыль (убыток), тыс. руб.</w:t>
            </w:r>
          </w:p>
        </w:tc>
        <w:tc>
          <w:tcPr>
            <w:tcW w:w="1299" w:type="dxa"/>
          </w:tcPr>
          <w:p w:rsidR="00746E76" w:rsidRPr="000D647B" w:rsidRDefault="003B17D8" w:rsidP="00DB7CAC">
            <w:pPr>
              <w:jc w:val="center"/>
              <w:rPr>
                <w:b w:val="0"/>
              </w:rPr>
            </w:pPr>
            <w:r>
              <w:rPr>
                <w:b w:val="0"/>
              </w:rPr>
              <w:t>16273</w:t>
            </w:r>
          </w:p>
        </w:tc>
        <w:tc>
          <w:tcPr>
            <w:tcW w:w="1214" w:type="dxa"/>
          </w:tcPr>
          <w:p w:rsidR="00746E76" w:rsidRDefault="00746E76" w:rsidP="00DB7CAC">
            <w:pPr>
              <w:jc w:val="center"/>
              <w:rPr>
                <w:b w:val="0"/>
              </w:rPr>
            </w:pPr>
            <w:r>
              <w:rPr>
                <w:b w:val="0"/>
              </w:rPr>
              <w:t>20067</w:t>
            </w:r>
          </w:p>
        </w:tc>
        <w:tc>
          <w:tcPr>
            <w:tcW w:w="1059" w:type="dxa"/>
          </w:tcPr>
          <w:p w:rsidR="00746E76" w:rsidRDefault="00746E76" w:rsidP="00DB7CAC">
            <w:pPr>
              <w:jc w:val="center"/>
              <w:rPr>
                <w:b w:val="0"/>
              </w:rPr>
            </w:pPr>
            <w:r>
              <w:rPr>
                <w:b w:val="0"/>
              </w:rPr>
              <w:t>29902</w:t>
            </w:r>
          </w:p>
        </w:tc>
        <w:tc>
          <w:tcPr>
            <w:tcW w:w="2394" w:type="dxa"/>
          </w:tcPr>
          <w:p w:rsidR="00746E76" w:rsidRPr="000D647B" w:rsidRDefault="00060A68" w:rsidP="00DB7CAC">
            <w:pPr>
              <w:jc w:val="center"/>
              <w:rPr>
                <w:b w:val="0"/>
              </w:rPr>
            </w:pPr>
            <w:r>
              <w:rPr>
                <w:b w:val="0"/>
              </w:rPr>
              <w:t>183,8</w:t>
            </w:r>
          </w:p>
        </w:tc>
      </w:tr>
      <w:tr w:rsidR="00746E76" w:rsidRPr="000D647B" w:rsidTr="00746E76">
        <w:tc>
          <w:tcPr>
            <w:tcW w:w="3781" w:type="dxa"/>
          </w:tcPr>
          <w:p w:rsidR="00746E76" w:rsidRDefault="00746E76" w:rsidP="00746E76">
            <w:pPr>
              <w:rPr>
                <w:b w:val="0"/>
              </w:rPr>
            </w:pPr>
            <w:r>
              <w:rPr>
                <w:b w:val="0"/>
              </w:rPr>
              <w:t>4.Коммерческие расходы, тыс. руб.</w:t>
            </w:r>
          </w:p>
        </w:tc>
        <w:tc>
          <w:tcPr>
            <w:tcW w:w="1299" w:type="dxa"/>
          </w:tcPr>
          <w:p w:rsidR="00746E76" w:rsidRPr="000D647B" w:rsidRDefault="003B17D8" w:rsidP="00DB7CAC">
            <w:pPr>
              <w:jc w:val="center"/>
              <w:rPr>
                <w:b w:val="0"/>
              </w:rPr>
            </w:pPr>
            <w:r>
              <w:rPr>
                <w:b w:val="0"/>
              </w:rPr>
              <w:t>11623</w:t>
            </w:r>
          </w:p>
        </w:tc>
        <w:tc>
          <w:tcPr>
            <w:tcW w:w="1214" w:type="dxa"/>
          </w:tcPr>
          <w:p w:rsidR="00746E76" w:rsidRDefault="00746E76" w:rsidP="00DB7CAC">
            <w:pPr>
              <w:jc w:val="center"/>
              <w:rPr>
                <w:b w:val="0"/>
              </w:rPr>
            </w:pPr>
            <w:r>
              <w:rPr>
                <w:b w:val="0"/>
              </w:rPr>
              <w:t>9129</w:t>
            </w:r>
          </w:p>
        </w:tc>
        <w:tc>
          <w:tcPr>
            <w:tcW w:w="1059" w:type="dxa"/>
          </w:tcPr>
          <w:p w:rsidR="00746E76" w:rsidRDefault="00746E76" w:rsidP="00DB7CAC">
            <w:pPr>
              <w:jc w:val="center"/>
              <w:rPr>
                <w:b w:val="0"/>
              </w:rPr>
            </w:pPr>
            <w:r>
              <w:rPr>
                <w:b w:val="0"/>
              </w:rPr>
              <w:t>12100</w:t>
            </w:r>
          </w:p>
        </w:tc>
        <w:tc>
          <w:tcPr>
            <w:tcW w:w="2394" w:type="dxa"/>
          </w:tcPr>
          <w:p w:rsidR="00746E76" w:rsidRPr="000D647B" w:rsidRDefault="00060A68" w:rsidP="00DB7CAC">
            <w:pPr>
              <w:jc w:val="center"/>
              <w:rPr>
                <w:b w:val="0"/>
              </w:rPr>
            </w:pPr>
            <w:r>
              <w:rPr>
                <w:b w:val="0"/>
              </w:rPr>
              <w:t>104,1</w:t>
            </w:r>
          </w:p>
        </w:tc>
      </w:tr>
    </w:tbl>
    <w:p w:rsidR="00404CA7" w:rsidRDefault="00404CA7" w:rsidP="00DB7CAC">
      <w:pPr>
        <w:widowControl w:val="0"/>
        <w:spacing w:line="360" w:lineRule="auto"/>
        <w:ind w:firstLine="709"/>
        <w:jc w:val="both"/>
        <w:rPr>
          <w:b w:val="0"/>
          <w:sz w:val="28"/>
          <w:szCs w:val="28"/>
        </w:rPr>
      </w:pPr>
    </w:p>
    <w:p w:rsidR="00404CA7" w:rsidRDefault="00404CA7" w:rsidP="00404CA7">
      <w:pPr>
        <w:widowControl w:val="0"/>
        <w:spacing w:line="360" w:lineRule="auto"/>
        <w:ind w:firstLine="709"/>
        <w:jc w:val="right"/>
        <w:rPr>
          <w:b w:val="0"/>
          <w:sz w:val="28"/>
          <w:szCs w:val="28"/>
        </w:rPr>
      </w:pPr>
      <w:r>
        <w:rPr>
          <w:b w:val="0"/>
          <w:sz w:val="28"/>
          <w:szCs w:val="28"/>
        </w:rPr>
        <w:lastRenderedPageBreak/>
        <w:t>Продолжение таблицы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1299"/>
        <w:gridCol w:w="1214"/>
        <w:gridCol w:w="1059"/>
        <w:gridCol w:w="2394"/>
      </w:tblGrid>
      <w:tr w:rsidR="00404CA7" w:rsidRPr="000D647B" w:rsidTr="004C21AA">
        <w:tc>
          <w:tcPr>
            <w:tcW w:w="3781" w:type="dxa"/>
          </w:tcPr>
          <w:p w:rsidR="00404CA7" w:rsidRDefault="00404CA7" w:rsidP="00404CA7">
            <w:pPr>
              <w:jc w:val="center"/>
              <w:rPr>
                <w:b w:val="0"/>
              </w:rPr>
            </w:pPr>
            <w:r>
              <w:rPr>
                <w:b w:val="0"/>
              </w:rPr>
              <w:t>1</w:t>
            </w:r>
          </w:p>
        </w:tc>
        <w:tc>
          <w:tcPr>
            <w:tcW w:w="1299" w:type="dxa"/>
          </w:tcPr>
          <w:p w:rsidR="00404CA7" w:rsidRDefault="00404CA7" w:rsidP="00404CA7">
            <w:pPr>
              <w:jc w:val="center"/>
              <w:rPr>
                <w:b w:val="0"/>
              </w:rPr>
            </w:pPr>
            <w:r>
              <w:rPr>
                <w:b w:val="0"/>
              </w:rPr>
              <w:t>2</w:t>
            </w:r>
          </w:p>
        </w:tc>
        <w:tc>
          <w:tcPr>
            <w:tcW w:w="1214" w:type="dxa"/>
          </w:tcPr>
          <w:p w:rsidR="00404CA7" w:rsidRDefault="00404CA7" w:rsidP="00404CA7">
            <w:pPr>
              <w:jc w:val="center"/>
              <w:rPr>
                <w:b w:val="0"/>
              </w:rPr>
            </w:pPr>
            <w:r>
              <w:rPr>
                <w:b w:val="0"/>
              </w:rPr>
              <w:t>3</w:t>
            </w:r>
          </w:p>
        </w:tc>
        <w:tc>
          <w:tcPr>
            <w:tcW w:w="1059" w:type="dxa"/>
          </w:tcPr>
          <w:p w:rsidR="00404CA7" w:rsidRDefault="00404CA7" w:rsidP="00404CA7">
            <w:pPr>
              <w:jc w:val="center"/>
              <w:rPr>
                <w:b w:val="0"/>
              </w:rPr>
            </w:pPr>
            <w:r>
              <w:rPr>
                <w:b w:val="0"/>
              </w:rPr>
              <w:t>4</w:t>
            </w:r>
          </w:p>
        </w:tc>
        <w:tc>
          <w:tcPr>
            <w:tcW w:w="2394" w:type="dxa"/>
          </w:tcPr>
          <w:p w:rsidR="00404CA7" w:rsidRDefault="00404CA7" w:rsidP="00404CA7">
            <w:pPr>
              <w:jc w:val="center"/>
              <w:rPr>
                <w:b w:val="0"/>
              </w:rPr>
            </w:pPr>
            <w:r>
              <w:rPr>
                <w:b w:val="0"/>
              </w:rPr>
              <w:t>5</w:t>
            </w:r>
          </w:p>
        </w:tc>
      </w:tr>
      <w:tr w:rsidR="00404CA7" w:rsidRPr="000D647B" w:rsidTr="004C21AA">
        <w:tc>
          <w:tcPr>
            <w:tcW w:w="3781" w:type="dxa"/>
          </w:tcPr>
          <w:p w:rsidR="00404CA7" w:rsidRPr="000D647B" w:rsidRDefault="00404CA7" w:rsidP="004C21AA">
            <w:pPr>
              <w:rPr>
                <w:b w:val="0"/>
              </w:rPr>
            </w:pPr>
            <w:r>
              <w:rPr>
                <w:b w:val="0"/>
              </w:rPr>
              <w:t>5. Прибыль (убыток) от продаж</w:t>
            </w:r>
            <w:r w:rsidRPr="000D647B">
              <w:rPr>
                <w:b w:val="0"/>
              </w:rPr>
              <w:t>, тыс. руб.</w:t>
            </w:r>
          </w:p>
        </w:tc>
        <w:tc>
          <w:tcPr>
            <w:tcW w:w="1299" w:type="dxa"/>
          </w:tcPr>
          <w:p w:rsidR="00404CA7" w:rsidRPr="000D647B" w:rsidRDefault="00404CA7" w:rsidP="004C21AA">
            <w:pPr>
              <w:jc w:val="center"/>
              <w:rPr>
                <w:b w:val="0"/>
              </w:rPr>
            </w:pPr>
            <w:r>
              <w:rPr>
                <w:b w:val="0"/>
              </w:rPr>
              <w:t>4650</w:t>
            </w:r>
          </w:p>
        </w:tc>
        <w:tc>
          <w:tcPr>
            <w:tcW w:w="1214" w:type="dxa"/>
          </w:tcPr>
          <w:p w:rsidR="00404CA7" w:rsidRPr="000D647B" w:rsidRDefault="00404CA7" w:rsidP="004C21AA">
            <w:pPr>
              <w:jc w:val="center"/>
              <w:rPr>
                <w:b w:val="0"/>
              </w:rPr>
            </w:pPr>
            <w:r>
              <w:rPr>
                <w:b w:val="0"/>
              </w:rPr>
              <w:t>10938</w:t>
            </w:r>
          </w:p>
        </w:tc>
        <w:tc>
          <w:tcPr>
            <w:tcW w:w="1059" w:type="dxa"/>
          </w:tcPr>
          <w:p w:rsidR="00404CA7" w:rsidRPr="000D647B" w:rsidRDefault="00404CA7" w:rsidP="004C21AA">
            <w:pPr>
              <w:jc w:val="center"/>
              <w:rPr>
                <w:b w:val="0"/>
              </w:rPr>
            </w:pPr>
            <w:r>
              <w:rPr>
                <w:b w:val="0"/>
              </w:rPr>
              <w:t>17802</w:t>
            </w:r>
          </w:p>
        </w:tc>
        <w:tc>
          <w:tcPr>
            <w:tcW w:w="2394" w:type="dxa"/>
          </w:tcPr>
          <w:p w:rsidR="00404CA7" w:rsidRPr="000D647B" w:rsidRDefault="00404CA7" w:rsidP="004C21AA">
            <w:pPr>
              <w:jc w:val="center"/>
              <w:rPr>
                <w:b w:val="0"/>
              </w:rPr>
            </w:pPr>
            <w:r>
              <w:rPr>
                <w:b w:val="0"/>
              </w:rPr>
              <w:t>382,8</w:t>
            </w:r>
          </w:p>
        </w:tc>
      </w:tr>
      <w:tr w:rsidR="00404CA7" w:rsidRPr="000D647B" w:rsidTr="004C21AA">
        <w:tc>
          <w:tcPr>
            <w:tcW w:w="3781" w:type="dxa"/>
          </w:tcPr>
          <w:p w:rsidR="00404CA7" w:rsidRDefault="00404CA7" w:rsidP="004C21AA">
            <w:pPr>
              <w:rPr>
                <w:b w:val="0"/>
              </w:rPr>
            </w:pPr>
            <w:r>
              <w:rPr>
                <w:b w:val="0"/>
              </w:rPr>
              <w:t>6. Проценты к получению, тыс. руб.</w:t>
            </w:r>
          </w:p>
        </w:tc>
        <w:tc>
          <w:tcPr>
            <w:tcW w:w="1299" w:type="dxa"/>
          </w:tcPr>
          <w:p w:rsidR="00404CA7" w:rsidRDefault="00404CA7" w:rsidP="004C21AA">
            <w:pPr>
              <w:jc w:val="center"/>
              <w:rPr>
                <w:b w:val="0"/>
              </w:rPr>
            </w:pPr>
            <w:r>
              <w:rPr>
                <w:b w:val="0"/>
              </w:rPr>
              <w:t>92</w:t>
            </w:r>
          </w:p>
        </w:tc>
        <w:tc>
          <w:tcPr>
            <w:tcW w:w="1214" w:type="dxa"/>
          </w:tcPr>
          <w:p w:rsidR="00404CA7" w:rsidRDefault="00404CA7" w:rsidP="004C21AA">
            <w:pPr>
              <w:jc w:val="center"/>
              <w:rPr>
                <w:b w:val="0"/>
              </w:rPr>
            </w:pPr>
            <w:r>
              <w:rPr>
                <w:b w:val="0"/>
              </w:rPr>
              <w:t>-</w:t>
            </w:r>
          </w:p>
        </w:tc>
        <w:tc>
          <w:tcPr>
            <w:tcW w:w="1059" w:type="dxa"/>
          </w:tcPr>
          <w:p w:rsidR="00404CA7" w:rsidRDefault="00404CA7" w:rsidP="004C21AA">
            <w:pPr>
              <w:jc w:val="center"/>
              <w:rPr>
                <w:b w:val="0"/>
              </w:rPr>
            </w:pPr>
            <w:r>
              <w:rPr>
                <w:b w:val="0"/>
              </w:rPr>
              <w:t>-</w:t>
            </w:r>
          </w:p>
        </w:tc>
        <w:tc>
          <w:tcPr>
            <w:tcW w:w="2394" w:type="dxa"/>
          </w:tcPr>
          <w:p w:rsidR="00404CA7" w:rsidRPr="000D647B" w:rsidRDefault="00404CA7" w:rsidP="004C21AA">
            <w:pPr>
              <w:jc w:val="center"/>
              <w:rPr>
                <w:b w:val="0"/>
              </w:rPr>
            </w:pPr>
            <w:r>
              <w:rPr>
                <w:b w:val="0"/>
              </w:rPr>
              <w:t>-</w:t>
            </w:r>
          </w:p>
        </w:tc>
      </w:tr>
      <w:tr w:rsidR="00404CA7" w:rsidRPr="000D647B" w:rsidTr="004C21AA">
        <w:tc>
          <w:tcPr>
            <w:tcW w:w="3781" w:type="dxa"/>
          </w:tcPr>
          <w:p w:rsidR="00404CA7" w:rsidRDefault="00404CA7" w:rsidP="004C21AA">
            <w:pPr>
              <w:rPr>
                <w:b w:val="0"/>
              </w:rPr>
            </w:pPr>
            <w:r>
              <w:rPr>
                <w:b w:val="0"/>
              </w:rPr>
              <w:t>7. Проценты к уплате, тыс. руб.</w:t>
            </w:r>
          </w:p>
        </w:tc>
        <w:tc>
          <w:tcPr>
            <w:tcW w:w="1299" w:type="dxa"/>
          </w:tcPr>
          <w:p w:rsidR="00404CA7" w:rsidRPr="000D647B" w:rsidRDefault="00404CA7" w:rsidP="004C21AA">
            <w:pPr>
              <w:jc w:val="center"/>
              <w:rPr>
                <w:b w:val="0"/>
              </w:rPr>
            </w:pPr>
            <w:r>
              <w:rPr>
                <w:b w:val="0"/>
              </w:rPr>
              <w:t>655</w:t>
            </w:r>
          </w:p>
        </w:tc>
        <w:tc>
          <w:tcPr>
            <w:tcW w:w="1214" w:type="dxa"/>
          </w:tcPr>
          <w:p w:rsidR="00404CA7" w:rsidRDefault="00404CA7" w:rsidP="004C21AA">
            <w:pPr>
              <w:jc w:val="center"/>
              <w:rPr>
                <w:b w:val="0"/>
              </w:rPr>
            </w:pPr>
            <w:r>
              <w:rPr>
                <w:b w:val="0"/>
              </w:rPr>
              <w:t>250</w:t>
            </w:r>
          </w:p>
        </w:tc>
        <w:tc>
          <w:tcPr>
            <w:tcW w:w="1059" w:type="dxa"/>
          </w:tcPr>
          <w:p w:rsidR="00404CA7" w:rsidRDefault="00404CA7" w:rsidP="004C21AA">
            <w:pPr>
              <w:jc w:val="center"/>
              <w:rPr>
                <w:b w:val="0"/>
              </w:rPr>
            </w:pPr>
            <w:r>
              <w:rPr>
                <w:b w:val="0"/>
              </w:rPr>
              <w:t>260</w:t>
            </w:r>
          </w:p>
        </w:tc>
        <w:tc>
          <w:tcPr>
            <w:tcW w:w="2394" w:type="dxa"/>
          </w:tcPr>
          <w:p w:rsidR="00404CA7" w:rsidRPr="000D647B" w:rsidRDefault="00404CA7" w:rsidP="004C21AA">
            <w:pPr>
              <w:jc w:val="center"/>
              <w:rPr>
                <w:b w:val="0"/>
              </w:rPr>
            </w:pPr>
            <w:r>
              <w:rPr>
                <w:b w:val="0"/>
              </w:rPr>
              <w:t>39,7</w:t>
            </w:r>
          </w:p>
        </w:tc>
      </w:tr>
      <w:tr w:rsidR="00404CA7" w:rsidRPr="000D647B" w:rsidTr="004C21AA">
        <w:tc>
          <w:tcPr>
            <w:tcW w:w="3781" w:type="dxa"/>
          </w:tcPr>
          <w:p w:rsidR="00404CA7" w:rsidRDefault="00404CA7" w:rsidP="004C21AA">
            <w:pPr>
              <w:rPr>
                <w:b w:val="0"/>
              </w:rPr>
            </w:pPr>
            <w:r>
              <w:rPr>
                <w:b w:val="0"/>
              </w:rPr>
              <w:t>8. Прочие доходы, тыс. руб.</w:t>
            </w:r>
          </w:p>
        </w:tc>
        <w:tc>
          <w:tcPr>
            <w:tcW w:w="1299" w:type="dxa"/>
          </w:tcPr>
          <w:p w:rsidR="00404CA7" w:rsidRPr="000D647B" w:rsidRDefault="00404CA7" w:rsidP="004C21AA">
            <w:pPr>
              <w:jc w:val="center"/>
              <w:rPr>
                <w:b w:val="0"/>
              </w:rPr>
            </w:pPr>
            <w:r>
              <w:rPr>
                <w:b w:val="0"/>
              </w:rPr>
              <w:t>6757</w:t>
            </w:r>
          </w:p>
        </w:tc>
        <w:tc>
          <w:tcPr>
            <w:tcW w:w="1214" w:type="dxa"/>
          </w:tcPr>
          <w:p w:rsidR="00404CA7" w:rsidRDefault="00404CA7" w:rsidP="004C21AA">
            <w:pPr>
              <w:jc w:val="center"/>
              <w:rPr>
                <w:b w:val="0"/>
              </w:rPr>
            </w:pPr>
            <w:r>
              <w:rPr>
                <w:b w:val="0"/>
              </w:rPr>
              <w:t>7473</w:t>
            </w:r>
          </w:p>
        </w:tc>
        <w:tc>
          <w:tcPr>
            <w:tcW w:w="1059" w:type="dxa"/>
          </w:tcPr>
          <w:p w:rsidR="00404CA7" w:rsidRDefault="00404CA7" w:rsidP="004C21AA">
            <w:pPr>
              <w:jc w:val="center"/>
              <w:rPr>
                <w:b w:val="0"/>
              </w:rPr>
            </w:pPr>
            <w:r>
              <w:rPr>
                <w:b w:val="0"/>
              </w:rPr>
              <w:t>7772</w:t>
            </w:r>
          </w:p>
        </w:tc>
        <w:tc>
          <w:tcPr>
            <w:tcW w:w="2394" w:type="dxa"/>
          </w:tcPr>
          <w:p w:rsidR="00404CA7" w:rsidRPr="000D647B" w:rsidRDefault="00404CA7" w:rsidP="004C21AA">
            <w:pPr>
              <w:jc w:val="center"/>
              <w:rPr>
                <w:b w:val="0"/>
              </w:rPr>
            </w:pPr>
            <w:r>
              <w:rPr>
                <w:b w:val="0"/>
              </w:rPr>
              <w:t>115,0</w:t>
            </w:r>
          </w:p>
        </w:tc>
      </w:tr>
      <w:tr w:rsidR="00404CA7" w:rsidRPr="000D647B" w:rsidTr="004C21AA">
        <w:tc>
          <w:tcPr>
            <w:tcW w:w="3781" w:type="dxa"/>
          </w:tcPr>
          <w:p w:rsidR="00404CA7" w:rsidRDefault="00404CA7" w:rsidP="004C21AA">
            <w:pPr>
              <w:rPr>
                <w:b w:val="0"/>
              </w:rPr>
            </w:pPr>
            <w:r>
              <w:rPr>
                <w:b w:val="0"/>
              </w:rPr>
              <w:t>9. Прочие расходы, тыс. руб.</w:t>
            </w:r>
          </w:p>
        </w:tc>
        <w:tc>
          <w:tcPr>
            <w:tcW w:w="1299" w:type="dxa"/>
          </w:tcPr>
          <w:p w:rsidR="00404CA7" w:rsidRPr="000D647B" w:rsidRDefault="00404CA7" w:rsidP="004C21AA">
            <w:pPr>
              <w:jc w:val="center"/>
              <w:rPr>
                <w:b w:val="0"/>
              </w:rPr>
            </w:pPr>
            <w:r>
              <w:rPr>
                <w:b w:val="0"/>
              </w:rPr>
              <w:t>9277</w:t>
            </w:r>
          </w:p>
        </w:tc>
        <w:tc>
          <w:tcPr>
            <w:tcW w:w="1214" w:type="dxa"/>
          </w:tcPr>
          <w:p w:rsidR="00404CA7" w:rsidRDefault="00404CA7" w:rsidP="004C21AA">
            <w:pPr>
              <w:jc w:val="center"/>
              <w:rPr>
                <w:b w:val="0"/>
              </w:rPr>
            </w:pPr>
            <w:r>
              <w:rPr>
                <w:b w:val="0"/>
              </w:rPr>
              <w:t>10519</w:t>
            </w:r>
          </w:p>
        </w:tc>
        <w:tc>
          <w:tcPr>
            <w:tcW w:w="1059" w:type="dxa"/>
          </w:tcPr>
          <w:p w:rsidR="00404CA7" w:rsidRDefault="00404CA7" w:rsidP="004C21AA">
            <w:pPr>
              <w:jc w:val="center"/>
              <w:rPr>
                <w:b w:val="0"/>
              </w:rPr>
            </w:pPr>
            <w:r>
              <w:rPr>
                <w:b w:val="0"/>
              </w:rPr>
              <w:t>12058</w:t>
            </w:r>
          </w:p>
        </w:tc>
        <w:tc>
          <w:tcPr>
            <w:tcW w:w="2394" w:type="dxa"/>
          </w:tcPr>
          <w:p w:rsidR="00404CA7" w:rsidRPr="000D647B" w:rsidRDefault="00404CA7" w:rsidP="004C21AA">
            <w:pPr>
              <w:jc w:val="center"/>
              <w:rPr>
                <w:b w:val="0"/>
              </w:rPr>
            </w:pPr>
            <w:r>
              <w:rPr>
                <w:b w:val="0"/>
              </w:rPr>
              <w:t>130,0</w:t>
            </w:r>
          </w:p>
        </w:tc>
      </w:tr>
      <w:tr w:rsidR="00404CA7" w:rsidRPr="000D647B" w:rsidTr="004C21AA">
        <w:tc>
          <w:tcPr>
            <w:tcW w:w="3781" w:type="dxa"/>
          </w:tcPr>
          <w:p w:rsidR="00404CA7" w:rsidRPr="000D647B" w:rsidRDefault="00404CA7" w:rsidP="004C21AA">
            <w:pPr>
              <w:rPr>
                <w:b w:val="0"/>
              </w:rPr>
            </w:pPr>
            <w:r>
              <w:rPr>
                <w:b w:val="0"/>
              </w:rPr>
              <w:t>10</w:t>
            </w:r>
            <w:r w:rsidRPr="000D647B">
              <w:rPr>
                <w:b w:val="0"/>
              </w:rPr>
              <w:t>. Прибыль (убыток) до налог</w:t>
            </w:r>
            <w:r w:rsidRPr="000D647B">
              <w:rPr>
                <w:b w:val="0"/>
              </w:rPr>
              <w:t>о</w:t>
            </w:r>
            <w:r w:rsidRPr="000D647B">
              <w:rPr>
                <w:b w:val="0"/>
              </w:rPr>
              <w:t>об</w:t>
            </w:r>
            <w:r>
              <w:rPr>
                <w:b w:val="0"/>
              </w:rPr>
              <w:t>ложения</w:t>
            </w:r>
            <w:r w:rsidRPr="000D647B">
              <w:rPr>
                <w:b w:val="0"/>
              </w:rPr>
              <w:t>, тыс. руб.</w:t>
            </w:r>
          </w:p>
        </w:tc>
        <w:tc>
          <w:tcPr>
            <w:tcW w:w="1299" w:type="dxa"/>
          </w:tcPr>
          <w:p w:rsidR="00404CA7" w:rsidRPr="000D647B" w:rsidRDefault="00404CA7" w:rsidP="004C21AA">
            <w:pPr>
              <w:jc w:val="center"/>
              <w:rPr>
                <w:b w:val="0"/>
              </w:rPr>
            </w:pPr>
            <w:r>
              <w:rPr>
                <w:b w:val="0"/>
              </w:rPr>
              <w:t>1567</w:t>
            </w:r>
          </w:p>
        </w:tc>
        <w:tc>
          <w:tcPr>
            <w:tcW w:w="1214" w:type="dxa"/>
          </w:tcPr>
          <w:p w:rsidR="00404CA7" w:rsidRPr="000D647B" w:rsidRDefault="00404CA7" w:rsidP="004C21AA">
            <w:pPr>
              <w:jc w:val="center"/>
              <w:rPr>
                <w:b w:val="0"/>
              </w:rPr>
            </w:pPr>
            <w:r>
              <w:rPr>
                <w:b w:val="0"/>
              </w:rPr>
              <w:t>7642</w:t>
            </w:r>
          </w:p>
        </w:tc>
        <w:tc>
          <w:tcPr>
            <w:tcW w:w="1059" w:type="dxa"/>
          </w:tcPr>
          <w:p w:rsidR="00404CA7" w:rsidRPr="000D647B" w:rsidRDefault="00404CA7" w:rsidP="004C21AA">
            <w:pPr>
              <w:jc w:val="center"/>
              <w:rPr>
                <w:b w:val="0"/>
              </w:rPr>
            </w:pPr>
            <w:r>
              <w:rPr>
                <w:b w:val="0"/>
              </w:rPr>
              <w:t>13256</w:t>
            </w:r>
          </w:p>
        </w:tc>
        <w:tc>
          <w:tcPr>
            <w:tcW w:w="2394" w:type="dxa"/>
          </w:tcPr>
          <w:p w:rsidR="00404CA7" w:rsidRPr="000D647B" w:rsidRDefault="00404CA7" w:rsidP="004C21AA">
            <w:pPr>
              <w:jc w:val="center"/>
              <w:rPr>
                <w:b w:val="0"/>
              </w:rPr>
            </w:pPr>
            <w:r>
              <w:rPr>
                <w:b w:val="0"/>
              </w:rPr>
              <w:t>845,9</w:t>
            </w:r>
          </w:p>
        </w:tc>
      </w:tr>
      <w:tr w:rsidR="00404CA7" w:rsidRPr="000D647B" w:rsidTr="004C21AA">
        <w:tc>
          <w:tcPr>
            <w:tcW w:w="3781" w:type="dxa"/>
          </w:tcPr>
          <w:p w:rsidR="00404CA7" w:rsidRDefault="00404CA7" w:rsidP="004C21AA">
            <w:pPr>
              <w:rPr>
                <w:b w:val="0"/>
              </w:rPr>
            </w:pPr>
            <w:r>
              <w:rPr>
                <w:b w:val="0"/>
              </w:rPr>
              <w:t>11. Текущий налог на прибыль, тыс. руб.</w:t>
            </w:r>
          </w:p>
        </w:tc>
        <w:tc>
          <w:tcPr>
            <w:tcW w:w="1299" w:type="dxa"/>
          </w:tcPr>
          <w:p w:rsidR="00404CA7" w:rsidRPr="000D647B" w:rsidRDefault="00404CA7" w:rsidP="004C21AA">
            <w:pPr>
              <w:jc w:val="center"/>
              <w:rPr>
                <w:b w:val="0"/>
              </w:rPr>
            </w:pPr>
            <w:r>
              <w:rPr>
                <w:b w:val="0"/>
              </w:rPr>
              <w:t>720</w:t>
            </w:r>
          </w:p>
        </w:tc>
        <w:tc>
          <w:tcPr>
            <w:tcW w:w="1214" w:type="dxa"/>
          </w:tcPr>
          <w:p w:rsidR="00404CA7" w:rsidRDefault="00404CA7" w:rsidP="004C21AA">
            <w:pPr>
              <w:jc w:val="center"/>
              <w:rPr>
                <w:b w:val="0"/>
              </w:rPr>
            </w:pPr>
            <w:r>
              <w:rPr>
                <w:b w:val="0"/>
              </w:rPr>
              <w:t>2137</w:t>
            </w:r>
          </w:p>
        </w:tc>
        <w:tc>
          <w:tcPr>
            <w:tcW w:w="1059" w:type="dxa"/>
          </w:tcPr>
          <w:p w:rsidR="00404CA7" w:rsidRDefault="00404CA7" w:rsidP="004C21AA">
            <w:pPr>
              <w:jc w:val="center"/>
              <w:rPr>
                <w:b w:val="0"/>
              </w:rPr>
            </w:pPr>
            <w:r>
              <w:rPr>
                <w:b w:val="0"/>
              </w:rPr>
              <w:t>6206</w:t>
            </w:r>
          </w:p>
        </w:tc>
        <w:tc>
          <w:tcPr>
            <w:tcW w:w="2394" w:type="dxa"/>
          </w:tcPr>
          <w:p w:rsidR="00404CA7" w:rsidRPr="000D647B" w:rsidRDefault="00404CA7" w:rsidP="004C21AA">
            <w:pPr>
              <w:jc w:val="center"/>
              <w:rPr>
                <w:b w:val="0"/>
              </w:rPr>
            </w:pPr>
            <w:r>
              <w:rPr>
                <w:b w:val="0"/>
              </w:rPr>
              <w:t>861,9</w:t>
            </w:r>
          </w:p>
        </w:tc>
      </w:tr>
      <w:tr w:rsidR="00404CA7" w:rsidRPr="000D647B" w:rsidTr="004C21AA">
        <w:tc>
          <w:tcPr>
            <w:tcW w:w="3781" w:type="dxa"/>
          </w:tcPr>
          <w:p w:rsidR="00404CA7" w:rsidRPr="000D647B" w:rsidRDefault="00404CA7" w:rsidP="004C21AA">
            <w:pPr>
              <w:rPr>
                <w:b w:val="0"/>
              </w:rPr>
            </w:pPr>
            <w:r>
              <w:rPr>
                <w:b w:val="0"/>
              </w:rPr>
              <w:t>12. Чистая прибыль (убыток)</w:t>
            </w:r>
            <w:r w:rsidRPr="000D647B">
              <w:rPr>
                <w:b w:val="0"/>
              </w:rPr>
              <w:t>, тыс. руб.</w:t>
            </w:r>
          </w:p>
        </w:tc>
        <w:tc>
          <w:tcPr>
            <w:tcW w:w="1299" w:type="dxa"/>
          </w:tcPr>
          <w:p w:rsidR="00404CA7" w:rsidRPr="000D647B" w:rsidRDefault="00404CA7" w:rsidP="004C21AA">
            <w:pPr>
              <w:jc w:val="center"/>
              <w:rPr>
                <w:b w:val="0"/>
              </w:rPr>
            </w:pPr>
            <w:r>
              <w:rPr>
                <w:b w:val="0"/>
              </w:rPr>
              <w:t>847</w:t>
            </w:r>
          </w:p>
        </w:tc>
        <w:tc>
          <w:tcPr>
            <w:tcW w:w="1214" w:type="dxa"/>
          </w:tcPr>
          <w:p w:rsidR="00404CA7" w:rsidRPr="000D647B" w:rsidRDefault="00404CA7" w:rsidP="004C21AA">
            <w:pPr>
              <w:jc w:val="center"/>
              <w:rPr>
                <w:b w:val="0"/>
              </w:rPr>
            </w:pPr>
            <w:r>
              <w:rPr>
                <w:b w:val="0"/>
              </w:rPr>
              <w:t>5505</w:t>
            </w:r>
          </w:p>
        </w:tc>
        <w:tc>
          <w:tcPr>
            <w:tcW w:w="1059" w:type="dxa"/>
          </w:tcPr>
          <w:p w:rsidR="00404CA7" w:rsidRPr="000D647B" w:rsidRDefault="00404CA7" w:rsidP="004C21AA">
            <w:pPr>
              <w:jc w:val="center"/>
              <w:rPr>
                <w:b w:val="0"/>
              </w:rPr>
            </w:pPr>
            <w:r>
              <w:rPr>
                <w:b w:val="0"/>
              </w:rPr>
              <w:t>7050</w:t>
            </w:r>
          </w:p>
        </w:tc>
        <w:tc>
          <w:tcPr>
            <w:tcW w:w="2394" w:type="dxa"/>
          </w:tcPr>
          <w:p w:rsidR="00404CA7" w:rsidRPr="000D647B" w:rsidRDefault="00404CA7" w:rsidP="004C21AA">
            <w:pPr>
              <w:jc w:val="center"/>
              <w:rPr>
                <w:b w:val="0"/>
              </w:rPr>
            </w:pPr>
            <w:r>
              <w:rPr>
                <w:b w:val="0"/>
              </w:rPr>
              <w:t>832,3</w:t>
            </w:r>
          </w:p>
        </w:tc>
      </w:tr>
      <w:tr w:rsidR="00404CA7" w:rsidRPr="000D647B" w:rsidTr="004C21AA">
        <w:tc>
          <w:tcPr>
            <w:tcW w:w="3781" w:type="dxa"/>
          </w:tcPr>
          <w:p w:rsidR="00404CA7" w:rsidRPr="000D647B" w:rsidRDefault="00404CA7" w:rsidP="004C21AA">
            <w:pPr>
              <w:rPr>
                <w:b w:val="0"/>
              </w:rPr>
            </w:pPr>
            <w:r>
              <w:rPr>
                <w:b w:val="0"/>
              </w:rPr>
              <w:t>13</w:t>
            </w:r>
            <w:r w:rsidRPr="000D647B">
              <w:rPr>
                <w:b w:val="0"/>
              </w:rPr>
              <w:t>. Уровень рентабельности (уб</w:t>
            </w:r>
            <w:r w:rsidRPr="000D647B">
              <w:rPr>
                <w:b w:val="0"/>
              </w:rPr>
              <w:t>ы</w:t>
            </w:r>
            <w:r>
              <w:rPr>
                <w:b w:val="0"/>
              </w:rPr>
              <w:t>точности) деятельности</w:t>
            </w:r>
            <w:r w:rsidRPr="000D647B">
              <w:rPr>
                <w:b w:val="0"/>
              </w:rPr>
              <w:t>, %</w:t>
            </w:r>
            <w:r>
              <w:rPr>
                <w:b w:val="0"/>
              </w:rPr>
              <w:t xml:space="preserve"> ((п.5/п.2)*100)</w:t>
            </w:r>
          </w:p>
        </w:tc>
        <w:tc>
          <w:tcPr>
            <w:tcW w:w="1299" w:type="dxa"/>
          </w:tcPr>
          <w:p w:rsidR="00404CA7" w:rsidRPr="000D647B" w:rsidRDefault="00404CA7" w:rsidP="004C21AA">
            <w:pPr>
              <w:jc w:val="center"/>
              <w:rPr>
                <w:b w:val="0"/>
              </w:rPr>
            </w:pPr>
            <w:r>
              <w:rPr>
                <w:b w:val="0"/>
              </w:rPr>
              <w:t>2,3</w:t>
            </w:r>
          </w:p>
        </w:tc>
        <w:tc>
          <w:tcPr>
            <w:tcW w:w="1214" w:type="dxa"/>
          </w:tcPr>
          <w:p w:rsidR="00404CA7" w:rsidRPr="000D647B" w:rsidRDefault="00404CA7" w:rsidP="004C21AA">
            <w:pPr>
              <w:jc w:val="center"/>
              <w:rPr>
                <w:b w:val="0"/>
              </w:rPr>
            </w:pPr>
            <w:r>
              <w:rPr>
                <w:b w:val="0"/>
              </w:rPr>
              <w:t>6,1</w:t>
            </w:r>
          </w:p>
        </w:tc>
        <w:tc>
          <w:tcPr>
            <w:tcW w:w="1059" w:type="dxa"/>
          </w:tcPr>
          <w:p w:rsidR="00404CA7" w:rsidRPr="000D647B" w:rsidRDefault="00404CA7" w:rsidP="004C21AA">
            <w:pPr>
              <w:jc w:val="center"/>
              <w:rPr>
                <w:b w:val="0"/>
              </w:rPr>
            </w:pPr>
            <w:r>
              <w:rPr>
                <w:b w:val="0"/>
              </w:rPr>
              <w:t>8,9</w:t>
            </w:r>
          </w:p>
        </w:tc>
        <w:tc>
          <w:tcPr>
            <w:tcW w:w="2394" w:type="dxa"/>
          </w:tcPr>
          <w:p w:rsidR="00404CA7" w:rsidRPr="000D647B" w:rsidRDefault="00404CA7" w:rsidP="004C21AA">
            <w:pPr>
              <w:jc w:val="center"/>
              <w:rPr>
                <w:b w:val="0"/>
              </w:rPr>
            </w:pPr>
            <w:r>
              <w:rPr>
                <w:b w:val="0"/>
              </w:rPr>
              <w:t>-</w:t>
            </w:r>
          </w:p>
        </w:tc>
      </w:tr>
    </w:tbl>
    <w:p w:rsidR="00404CA7" w:rsidRPr="000D647B" w:rsidRDefault="00404CA7" w:rsidP="00404CA7">
      <w:pPr>
        <w:widowControl w:val="0"/>
        <w:jc w:val="both"/>
        <w:rPr>
          <w:b w:val="0"/>
        </w:rPr>
      </w:pPr>
    </w:p>
    <w:p w:rsidR="00673D5C" w:rsidRDefault="00673D5C" w:rsidP="00DB7CAC">
      <w:pPr>
        <w:widowControl w:val="0"/>
        <w:spacing w:line="360" w:lineRule="auto"/>
        <w:ind w:firstLine="709"/>
        <w:jc w:val="both"/>
        <w:rPr>
          <w:b w:val="0"/>
          <w:sz w:val="28"/>
          <w:szCs w:val="28"/>
        </w:rPr>
      </w:pPr>
      <w:r>
        <w:rPr>
          <w:b w:val="0"/>
          <w:sz w:val="28"/>
          <w:szCs w:val="28"/>
        </w:rPr>
        <w:t>Данные таблицы 2.2 показывают, что все основные экономические р</w:t>
      </w:r>
      <w:r>
        <w:rPr>
          <w:b w:val="0"/>
          <w:sz w:val="28"/>
          <w:szCs w:val="28"/>
        </w:rPr>
        <w:t>е</w:t>
      </w:r>
      <w:r>
        <w:rPr>
          <w:b w:val="0"/>
          <w:sz w:val="28"/>
          <w:szCs w:val="28"/>
        </w:rPr>
        <w:t>зультаты деятельности организации значительно увеличиваются. Выручка от продажи увеличилась к 2015г. по сравнению с 2013г. на 3,9%, что обусловлено тем, что товары и продукция ЗАО «Сактон» пользуется спросом среди насел</w:t>
      </w:r>
      <w:r>
        <w:rPr>
          <w:b w:val="0"/>
          <w:sz w:val="28"/>
          <w:szCs w:val="28"/>
        </w:rPr>
        <w:t>е</w:t>
      </w:r>
      <w:r>
        <w:rPr>
          <w:b w:val="0"/>
          <w:sz w:val="28"/>
          <w:szCs w:val="28"/>
        </w:rPr>
        <w:t xml:space="preserve">ния. </w:t>
      </w:r>
      <w:proofErr w:type="gramStart"/>
      <w:r>
        <w:rPr>
          <w:b w:val="0"/>
          <w:sz w:val="28"/>
          <w:szCs w:val="28"/>
        </w:rPr>
        <w:t>При этом себестоимость снижается к этому же периоду на 2,4%, что также положительно сказывается на деятельности организации, а именно на валовой прибыли, которая, в свою очередь, увеличивается к 2015г. на 83,8%. Превыш</w:t>
      </w:r>
      <w:r>
        <w:rPr>
          <w:b w:val="0"/>
          <w:sz w:val="28"/>
          <w:szCs w:val="28"/>
        </w:rPr>
        <w:t>е</w:t>
      </w:r>
      <w:r>
        <w:rPr>
          <w:b w:val="0"/>
          <w:sz w:val="28"/>
          <w:szCs w:val="28"/>
        </w:rPr>
        <w:t>ние выручки над себестоимостью всегда положительный момент в деятельн</w:t>
      </w:r>
      <w:r>
        <w:rPr>
          <w:b w:val="0"/>
          <w:sz w:val="28"/>
          <w:szCs w:val="28"/>
        </w:rPr>
        <w:t>о</w:t>
      </w:r>
      <w:r>
        <w:rPr>
          <w:b w:val="0"/>
          <w:sz w:val="28"/>
          <w:szCs w:val="28"/>
        </w:rPr>
        <w:t>сти организации, так как себестоимость, это образно говоря, затраты организ</w:t>
      </w:r>
      <w:r>
        <w:rPr>
          <w:b w:val="0"/>
          <w:sz w:val="28"/>
          <w:szCs w:val="28"/>
        </w:rPr>
        <w:t>а</w:t>
      </w:r>
      <w:r>
        <w:rPr>
          <w:b w:val="0"/>
          <w:sz w:val="28"/>
          <w:szCs w:val="28"/>
        </w:rPr>
        <w:t>ции (материальные, затраты на оплату труда и отчисления на социальные ну</w:t>
      </w:r>
      <w:r>
        <w:rPr>
          <w:b w:val="0"/>
          <w:sz w:val="28"/>
          <w:szCs w:val="28"/>
        </w:rPr>
        <w:t>ж</w:t>
      </w:r>
      <w:r>
        <w:rPr>
          <w:b w:val="0"/>
          <w:sz w:val="28"/>
          <w:szCs w:val="28"/>
        </w:rPr>
        <w:t>ны, амортизация</w:t>
      </w:r>
      <w:proofErr w:type="gramEnd"/>
      <w:r>
        <w:rPr>
          <w:b w:val="0"/>
          <w:sz w:val="28"/>
          <w:szCs w:val="28"/>
        </w:rPr>
        <w:t xml:space="preserve"> и пр.).</w:t>
      </w:r>
    </w:p>
    <w:p w:rsidR="00723AEB" w:rsidRDefault="00723AEB" w:rsidP="00DB7CAC">
      <w:pPr>
        <w:widowControl w:val="0"/>
        <w:spacing w:line="360" w:lineRule="auto"/>
        <w:ind w:firstLine="709"/>
        <w:jc w:val="both"/>
        <w:rPr>
          <w:b w:val="0"/>
          <w:sz w:val="28"/>
          <w:szCs w:val="28"/>
        </w:rPr>
      </w:pPr>
      <w:r>
        <w:rPr>
          <w:b w:val="0"/>
          <w:sz w:val="28"/>
          <w:szCs w:val="28"/>
        </w:rPr>
        <w:t xml:space="preserve">Также </w:t>
      </w:r>
      <w:proofErr w:type="gramStart"/>
      <w:r>
        <w:rPr>
          <w:b w:val="0"/>
          <w:sz w:val="28"/>
          <w:szCs w:val="28"/>
        </w:rPr>
        <w:t>наблюдаем</w:t>
      </w:r>
      <w:proofErr w:type="gramEnd"/>
      <w:r>
        <w:rPr>
          <w:b w:val="0"/>
          <w:sz w:val="28"/>
          <w:szCs w:val="28"/>
        </w:rPr>
        <w:t xml:space="preserve"> увеличение прибыли от продаж почти в 4 раза, это об</w:t>
      </w:r>
      <w:r>
        <w:rPr>
          <w:b w:val="0"/>
          <w:sz w:val="28"/>
          <w:szCs w:val="28"/>
        </w:rPr>
        <w:t>у</w:t>
      </w:r>
      <w:r>
        <w:rPr>
          <w:b w:val="0"/>
          <w:sz w:val="28"/>
          <w:szCs w:val="28"/>
        </w:rPr>
        <w:t>словлено теми же обстоятельствами, несмотря на увеличение коммерческих расходов на 4,1%.</w:t>
      </w:r>
    </w:p>
    <w:p w:rsidR="00673D5C" w:rsidRDefault="00723AEB" w:rsidP="00DB7CAC">
      <w:pPr>
        <w:widowControl w:val="0"/>
        <w:spacing w:line="360" w:lineRule="auto"/>
        <w:ind w:firstLine="709"/>
        <w:jc w:val="both"/>
        <w:rPr>
          <w:b w:val="0"/>
          <w:sz w:val="28"/>
          <w:szCs w:val="28"/>
        </w:rPr>
      </w:pPr>
      <w:r>
        <w:rPr>
          <w:b w:val="0"/>
          <w:sz w:val="28"/>
          <w:szCs w:val="28"/>
        </w:rPr>
        <w:t>Прибыль до налогообложения составила в 2015г. сумму в размере 13256 тыс. руб., что больше по  сравнению с 2013г. почти в 9 раз, аналогично, н</w:t>
      </w:r>
      <w:r>
        <w:rPr>
          <w:b w:val="0"/>
          <w:sz w:val="28"/>
          <w:szCs w:val="28"/>
        </w:rPr>
        <w:t>е</w:t>
      </w:r>
      <w:r>
        <w:rPr>
          <w:b w:val="0"/>
          <w:sz w:val="28"/>
          <w:szCs w:val="28"/>
        </w:rPr>
        <w:t>смотря на то, что увеличиваются проценты к уплате и прочие расходы.</w:t>
      </w:r>
    </w:p>
    <w:p w:rsidR="00DA5908" w:rsidRDefault="00DA5908" w:rsidP="00DB7CAC">
      <w:pPr>
        <w:widowControl w:val="0"/>
        <w:spacing w:line="360" w:lineRule="auto"/>
        <w:ind w:firstLine="709"/>
        <w:jc w:val="both"/>
        <w:rPr>
          <w:b w:val="0"/>
          <w:sz w:val="28"/>
          <w:szCs w:val="28"/>
        </w:rPr>
      </w:pPr>
      <w:r>
        <w:rPr>
          <w:b w:val="0"/>
          <w:sz w:val="28"/>
          <w:szCs w:val="28"/>
        </w:rPr>
        <w:t xml:space="preserve">Текущий налог на прибыль значительно увеличивается к 2015г. в 8,6 раз, </w:t>
      </w:r>
      <w:r>
        <w:rPr>
          <w:b w:val="0"/>
          <w:sz w:val="28"/>
          <w:szCs w:val="28"/>
        </w:rPr>
        <w:lastRenderedPageBreak/>
        <w:t>но при этом чистая прибыль ЗАО «Сактон» составляет к 2015г. 7050 тыс. руб., тогда как в 2013г. она составляла всего 847 тыс. руб.</w:t>
      </w:r>
    </w:p>
    <w:p w:rsidR="00CD3BB9" w:rsidRDefault="00CD3BB9" w:rsidP="00DB7CAC">
      <w:pPr>
        <w:widowControl w:val="0"/>
        <w:spacing w:line="360" w:lineRule="auto"/>
        <w:ind w:firstLine="709"/>
        <w:jc w:val="both"/>
        <w:rPr>
          <w:b w:val="0"/>
          <w:sz w:val="28"/>
          <w:szCs w:val="28"/>
        </w:rPr>
      </w:pPr>
      <w:r>
        <w:rPr>
          <w:b w:val="0"/>
          <w:sz w:val="28"/>
          <w:szCs w:val="28"/>
        </w:rPr>
        <w:t>Все вышесказанное влияет на рентабельность основной деятельности. В 2013г. она составляла 2,3%, но с каждым годом увеличивается и уже к 2014г. составляет 6,1%, в 2015г. – 8,9%. Все это обусловлено повышением прибыли от продаж и снижением себестоимости.</w:t>
      </w:r>
    </w:p>
    <w:p w:rsidR="00CD3BB9" w:rsidRDefault="00CD3BB9" w:rsidP="00DB7CAC">
      <w:pPr>
        <w:widowControl w:val="0"/>
        <w:spacing w:line="360" w:lineRule="auto"/>
        <w:ind w:firstLine="709"/>
        <w:jc w:val="both"/>
        <w:rPr>
          <w:b w:val="0"/>
          <w:sz w:val="28"/>
          <w:szCs w:val="28"/>
        </w:rPr>
      </w:pPr>
      <w:r>
        <w:rPr>
          <w:b w:val="0"/>
          <w:sz w:val="28"/>
          <w:szCs w:val="28"/>
        </w:rPr>
        <w:t>Таким образом, подводя итоги данной таблицы 2.2 можно прийти к выв</w:t>
      </w:r>
      <w:r>
        <w:rPr>
          <w:b w:val="0"/>
          <w:sz w:val="28"/>
          <w:szCs w:val="28"/>
        </w:rPr>
        <w:t>о</w:t>
      </w:r>
      <w:r>
        <w:rPr>
          <w:b w:val="0"/>
          <w:sz w:val="28"/>
          <w:szCs w:val="28"/>
        </w:rPr>
        <w:t>ду, что экономическая деятельность ЗАО «Сактон» успешная, так как она пр</w:t>
      </w:r>
      <w:r>
        <w:rPr>
          <w:b w:val="0"/>
          <w:sz w:val="28"/>
          <w:szCs w:val="28"/>
        </w:rPr>
        <w:t>и</w:t>
      </w:r>
      <w:r>
        <w:rPr>
          <w:b w:val="0"/>
          <w:sz w:val="28"/>
          <w:szCs w:val="28"/>
        </w:rPr>
        <w:t>носит руководству компании с каждым годом хорошую прибыль.</w:t>
      </w:r>
    </w:p>
    <w:p w:rsidR="00DB7CAC" w:rsidRDefault="00DB7CAC" w:rsidP="00DB7CAC">
      <w:pPr>
        <w:widowControl w:val="0"/>
        <w:autoSpaceDE w:val="0"/>
        <w:autoSpaceDN w:val="0"/>
        <w:adjustRightInd w:val="0"/>
        <w:spacing w:line="360" w:lineRule="auto"/>
        <w:ind w:firstLine="709"/>
        <w:jc w:val="both"/>
        <w:rPr>
          <w:b w:val="0"/>
          <w:sz w:val="28"/>
          <w:szCs w:val="28"/>
        </w:rPr>
      </w:pPr>
      <w:r w:rsidRPr="000D647B">
        <w:rPr>
          <w:b w:val="0"/>
          <w:sz w:val="28"/>
          <w:szCs w:val="28"/>
        </w:rPr>
        <w:t>Далее рассмотрим показатели эффективности использования ресурсов и капитала организации в табл</w:t>
      </w:r>
      <w:r>
        <w:rPr>
          <w:b w:val="0"/>
          <w:sz w:val="28"/>
          <w:szCs w:val="28"/>
        </w:rPr>
        <w:t>ице</w:t>
      </w:r>
      <w:r w:rsidRPr="000D647B">
        <w:rPr>
          <w:b w:val="0"/>
          <w:sz w:val="28"/>
          <w:szCs w:val="28"/>
        </w:rPr>
        <w:t xml:space="preserve"> 2.2.</w:t>
      </w:r>
    </w:p>
    <w:p w:rsidR="00CD3BB9" w:rsidRPr="000D647B" w:rsidRDefault="00CD3BB9" w:rsidP="00DB7CAC">
      <w:pPr>
        <w:widowControl w:val="0"/>
        <w:autoSpaceDE w:val="0"/>
        <w:autoSpaceDN w:val="0"/>
        <w:adjustRightInd w:val="0"/>
        <w:spacing w:line="360" w:lineRule="auto"/>
        <w:ind w:firstLine="709"/>
        <w:jc w:val="both"/>
        <w:rPr>
          <w:b w:val="0"/>
          <w:sz w:val="28"/>
          <w:szCs w:val="28"/>
        </w:rPr>
      </w:pPr>
    </w:p>
    <w:p w:rsidR="00DB7CAC" w:rsidRPr="00CD3BB9" w:rsidRDefault="00DB7CAC" w:rsidP="00CD3BB9">
      <w:pPr>
        <w:widowControl w:val="0"/>
        <w:autoSpaceDE w:val="0"/>
        <w:autoSpaceDN w:val="0"/>
        <w:adjustRightInd w:val="0"/>
        <w:spacing w:line="360" w:lineRule="auto"/>
        <w:contextualSpacing/>
        <w:jc w:val="both"/>
        <w:rPr>
          <w:b w:val="0"/>
          <w:sz w:val="28"/>
          <w:szCs w:val="28"/>
        </w:rPr>
      </w:pPr>
      <w:r w:rsidRPr="00CD3BB9">
        <w:rPr>
          <w:b w:val="0"/>
          <w:sz w:val="28"/>
          <w:szCs w:val="28"/>
        </w:rPr>
        <w:t>Таблица 2.2 -  Показатели эффективности использования ресурсов и капитала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1363"/>
        <w:gridCol w:w="1245"/>
        <w:gridCol w:w="1076"/>
        <w:gridCol w:w="1905"/>
      </w:tblGrid>
      <w:tr w:rsidR="00DB7CAC" w:rsidRPr="000D647B" w:rsidTr="00DB7CAC">
        <w:tc>
          <w:tcPr>
            <w:tcW w:w="3982" w:type="dxa"/>
          </w:tcPr>
          <w:p w:rsidR="00DB7CAC" w:rsidRPr="00CD3BB9" w:rsidRDefault="00DB7CAC" w:rsidP="00DB7CAC">
            <w:pPr>
              <w:jc w:val="center"/>
              <w:rPr>
                <w:b w:val="0"/>
              </w:rPr>
            </w:pPr>
            <w:r w:rsidRPr="00CD3BB9">
              <w:rPr>
                <w:b w:val="0"/>
              </w:rPr>
              <w:t>Показатели</w:t>
            </w:r>
          </w:p>
        </w:tc>
        <w:tc>
          <w:tcPr>
            <w:tcW w:w="1363" w:type="dxa"/>
          </w:tcPr>
          <w:p w:rsidR="00DB7CAC" w:rsidRPr="00CD3BB9" w:rsidRDefault="008121F8" w:rsidP="00DB7CAC">
            <w:pPr>
              <w:jc w:val="center"/>
              <w:rPr>
                <w:b w:val="0"/>
              </w:rPr>
            </w:pPr>
            <w:r w:rsidRPr="00CD3BB9">
              <w:rPr>
                <w:b w:val="0"/>
              </w:rPr>
              <w:t>2013</w:t>
            </w:r>
            <w:r w:rsidR="00DB7CAC" w:rsidRPr="00CD3BB9">
              <w:rPr>
                <w:b w:val="0"/>
              </w:rPr>
              <w:t xml:space="preserve"> г.</w:t>
            </w:r>
          </w:p>
        </w:tc>
        <w:tc>
          <w:tcPr>
            <w:tcW w:w="1245" w:type="dxa"/>
          </w:tcPr>
          <w:p w:rsidR="00DB7CAC" w:rsidRPr="00CD3BB9" w:rsidRDefault="008121F8" w:rsidP="00DB7CAC">
            <w:pPr>
              <w:jc w:val="center"/>
              <w:rPr>
                <w:b w:val="0"/>
              </w:rPr>
            </w:pPr>
            <w:r w:rsidRPr="00CD3BB9">
              <w:rPr>
                <w:b w:val="0"/>
              </w:rPr>
              <w:t>2014</w:t>
            </w:r>
            <w:r w:rsidR="00DB7CAC" w:rsidRPr="00CD3BB9">
              <w:rPr>
                <w:b w:val="0"/>
              </w:rPr>
              <w:t xml:space="preserve"> г.</w:t>
            </w:r>
          </w:p>
        </w:tc>
        <w:tc>
          <w:tcPr>
            <w:tcW w:w="1076" w:type="dxa"/>
          </w:tcPr>
          <w:p w:rsidR="00DB7CAC" w:rsidRPr="00CD3BB9" w:rsidRDefault="008121F8" w:rsidP="00DB7CAC">
            <w:pPr>
              <w:jc w:val="center"/>
              <w:rPr>
                <w:b w:val="0"/>
              </w:rPr>
            </w:pPr>
            <w:r w:rsidRPr="00CD3BB9">
              <w:rPr>
                <w:b w:val="0"/>
              </w:rPr>
              <w:t>2015</w:t>
            </w:r>
            <w:r w:rsidR="00DB7CAC" w:rsidRPr="00CD3BB9">
              <w:rPr>
                <w:b w:val="0"/>
              </w:rPr>
              <w:t xml:space="preserve"> г.</w:t>
            </w:r>
          </w:p>
        </w:tc>
        <w:tc>
          <w:tcPr>
            <w:tcW w:w="1905" w:type="dxa"/>
          </w:tcPr>
          <w:p w:rsidR="00DB7CAC" w:rsidRPr="00CD3BB9" w:rsidRDefault="008121F8" w:rsidP="00DB7CAC">
            <w:pPr>
              <w:jc w:val="center"/>
              <w:rPr>
                <w:b w:val="0"/>
              </w:rPr>
            </w:pPr>
            <w:r w:rsidRPr="00CD3BB9">
              <w:rPr>
                <w:b w:val="0"/>
              </w:rPr>
              <w:t>2015</w:t>
            </w:r>
            <w:r w:rsidR="00DB7CAC" w:rsidRPr="00CD3BB9">
              <w:rPr>
                <w:b w:val="0"/>
              </w:rPr>
              <w:t xml:space="preserve"> г. в % к </w:t>
            </w:r>
            <w:r w:rsidRPr="00CD3BB9">
              <w:rPr>
                <w:b w:val="0"/>
              </w:rPr>
              <w:t>2013</w:t>
            </w:r>
            <w:r w:rsidR="00DB7CAC" w:rsidRPr="00CD3BB9">
              <w:rPr>
                <w:b w:val="0"/>
              </w:rPr>
              <w:t xml:space="preserve"> г.</w:t>
            </w:r>
          </w:p>
        </w:tc>
      </w:tr>
      <w:tr w:rsidR="00DB7CAC" w:rsidRPr="000D647B" w:rsidTr="00DB7CAC">
        <w:tc>
          <w:tcPr>
            <w:tcW w:w="3982" w:type="dxa"/>
          </w:tcPr>
          <w:p w:rsidR="00DB7CAC" w:rsidRPr="00CD3BB9" w:rsidRDefault="00DB7CAC" w:rsidP="00DB7CAC">
            <w:pPr>
              <w:jc w:val="center"/>
              <w:rPr>
                <w:b w:val="0"/>
              </w:rPr>
            </w:pPr>
            <w:r w:rsidRPr="00CD3BB9">
              <w:rPr>
                <w:b w:val="0"/>
              </w:rPr>
              <w:t>1</w:t>
            </w:r>
          </w:p>
        </w:tc>
        <w:tc>
          <w:tcPr>
            <w:tcW w:w="1363" w:type="dxa"/>
          </w:tcPr>
          <w:p w:rsidR="00DB7CAC" w:rsidRPr="00CD3BB9" w:rsidRDefault="00DB7CAC" w:rsidP="00DB7CAC">
            <w:pPr>
              <w:jc w:val="center"/>
              <w:rPr>
                <w:b w:val="0"/>
              </w:rPr>
            </w:pPr>
            <w:r w:rsidRPr="00CD3BB9">
              <w:rPr>
                <w:b w:val="0"/>
              </w:rPr>
              <w:t>2</w:t>
            </w:r>
          </w:p>
        </w:tc>
        <w:tc>
          <w:tcPr>
            <w:tcW w:w="1245" w:type="dxa"/>
          </w:tcPr>
          <w:p w:rsidR="00DB7CAC" w:rsidRPr="00CD3BB9" w:rsidRDefault="00DB7CAC" w:rsidP="00DB7CAC">
            <w:pPr>
              <w:jc w:val="center"/>
              <w:rPr>
                <w:b w:val="0"/>
              </w:rPr>
            </w:pPr>
            <w:r w:rsidRPr="00CD3BB9">
              <w:rPr>
                <w:b w:val="0"/>
              </w:rPr>
              <w:t>3</w:t>
            </w:r>
          </w:p>
        </w:tc>
        <w:tc>
          <w:tcPr>
            <w:tcW w:w="1076" w:type="dxa"/>
          </w:tcPr>
          <w:p w:rsidR="00DB7CAC" w:rsidRPr="00CD3BB9" w:rsidRDefault="00DB7CAC" w:rsidP="00DB7CAC">
            <w:pPr>
              <w:jc w:val="center"/>
              <w:rPr>
                <w:b w:val="0"/>
              </w:rPr>
            </w:pPr>
            <w:r w:rsidRPr="00CD3BB9">
              <w:rPr>
                <w:b w:val="0"/>
              </w:rPr>
              <w:t>4</w:t>
            </w:r>
          </w:p>
        </w:tc>
        <w:tc>
          <w:tcPr>
            <w:tcW w:w="1905" w:type="dxa"/>
          </w:tcPr>
          <w:p w:rsidR="00DB7CAC" w:rsidRPr="00CD3BB9" w:rsidRDefault="00DB7CAC" w:rsidP="00DB7CAC">
            <w:pPr>
              <w:jc w:val="center"/>
              <w:rPr>
                <w:b w:val="0"/>
              </w:rPr>
            </w:pPr>
            <w:r w:rsidRPr="00CD3BB9">
              <w:rPr>
                <w:b w:val="0"/>
              </w:rPr>
              <w:t>5</w:t>
            </w:r>
          </w:p>
        </w:tc>
      </w:tr>
      <w:tr w:rsidR="00DB7CAC" w:rsidRPr="000D647B" w:rsidTr="00DB7CAC">
        <w:tc>
          <w:tcPr>
            <w:tcW w:w="9571" w:type="dxa"/>
            <w:gridSpan w:val="5"/>
          </w:tcPr>
          <w:p w:rsidR="00DB7CAC" w:rsidRPr="000D647B" w:rsidRDefault="00DB7CAC" w:rsidP="00DB7CAC">
            <w:pPr>
              <w:jc w:val="center"/>
              <w:rPr>
                <w:b w:val="0"/>
              </w:rPr>
            </w:pPr>
            <w:r w:rsidRPr="000D647B">
              <w:rPr>
                <w:b w:val="0"/>
              </w:rPr>
              <w:t>А. Показатели обеспеченности и эффективности использования основных средств</w:t>
            </w:r>
          </w:p>
        </w:tc>
      </w:tr>
      <w:tr w:rsidR="00DB7CAC" w:rsidRPr="000D647B" w:rsidTr="00DB7CAC">
        <w:tc>
          <w:tcPr>
            <w:tcW w:w="3982" w:type="dxa"/>
          </w:tcPr>
          <w:p w:rsidR="00DB7CAC" w:rsidRPr="000D647B" w:rsidRDefault="00DB7CAC" w:rsidP="00DB7CAC">
            <w:pPr>
              <w:rPr>
                <w:b w:val="0"/>
              </w:rPr>
            </w:pPr>
            <w:r w:rsidRPr="000D647B">
              <w:rPr>
                <w:b w:val="0"/>
              </w:rPr>
              <w:t>1. Среднегодовая стоимость осно</w:t>
            </w:r>
            <w:r w:rsidRPr="000D647B">
              <w:rPr>
                <w:b w:val="0"/>
              </w:rPr>
              <w:t>в</w:t>
            </w:r>
            <w:r w:rsidR="00CD3BB9">
              <w:rPr>
                <w:b w:val="0"/>
              </w:rPr>
              <w:t>ных средств, тыс. руб.</w:t>
            </w:r>
          </w:p>
        </w:tc>
        <w:tc>
          <w:tcPr>
            <w:tcW w:w="1363" w:type="dxa"/>
          </w:tcPr>
          <w:p w:rsidR="00DB7CAC" w:rsidRPr="000D647B" w:rsidRDefault="00CD3BB9" w:rsidP="00DB7CAC">
            <w:pPr>
              <w:jc w:val="center"/>
              <w:rPr>
                <w:b w:val="0"/>
              </w:rPr>
            </w:pPr>
            <w:r>
              <w:rPr>
                <w:b w:val="0"/>
              </w:rPr>
              <w:t>29829,5</w:t>
            </w:r>
          </w:p>
        </w:tc>
        <w:tc>
          <w:tcPr>
            <w:tcW w:w="1245" w:type="dxa"/>
          </w:tcPr>
          <w:p w:rsidR="00DB7CAC" w:rsidRPr="000D647B" w:rsidRDefault="00CD3BB9" w:rsidP="00DB7CAC">
            <w:pPr>
              <w:jc w:val="center"/>
              <w:rPr>
                <w:b w:val="0"/>
              </w:rPr>
            </w:pPr>
            <w:r>
              <w:rPr>
                <w:b w:val="0"/>
              </w:rPr>
              <w:t>24936</w:t>
            </w:r>
          </w:p>
        </w:tc>
        <w:tc>
          <w:tcPr>
            <w:tcW w:w="1076" w:type="dxa"/>
          </w:tcPr>
          <w:p w:rsidR="00DB7CAC" w:rsidRPr="000D647B" w:rsidRDefault="00B5667B" w:rsidP="00DB7CAC">
            <w:pPr>
              <w:jc w:val="center"/>
              <w:rPr>
                <w:b w:val="0"/>
              </w:rPr>
            </w:pPr>
            <w:r>
              <w:rPr>
                <w:b w:val="0"/>
              </w:rPr>
              <w:t>22169</w:t>
            </w:r>
          </w:p>
        </w:tc>
        <w:tc>
          <w:tcPr>
            <w:tcW w:w="1905" w:type="dxa"/>
          </w:tcPr>
          <w:p w:rsidR="00DB7CAC" w:rsidRPr="000D647B" w:rsidRDefault="00B5667B" w:rsidP="00DB7CAC">
            <w:pPr>
              <w:jc w:val="center"/>
              <w:rPr>
                <w:b w:val="0"/>
              </w:rPr>
            </w:pPr>
            <w:r>
              <w:rPr>
                <w:b w:val="0"/>
              </w:rPr>
              <w:t>74,3</w:t>
            </w:r>
          </w:p>
        </w:tc>
      </w:tr>
      <w:tr w:rsidR="00DB7CAC" w:rsidRPr="000D647B" w:rsidTr="00DB7CAC">
        <w:tc>
          <w:tcPr>
            <w:tcW w:w="3982" w:type="dxa"/>
          </w:tcPr>
          <w:p w:rsidR="00DB7CAC" w:rsidRPr="000D647B" w:rsidRDefault="00DB7CAC" w:rsidP="00DB7CAC">
            <w:pPr>
              <w:rPr>
                <w:b w:val="0"/>
              </w:rPr>
            </w:pPr>
            <w:r w:rsidRPr="000D647B">
              <w:rPr>
                <w:b w:val="0"/>
              </w:rPr>
              <w:t>2. Фондовооруженность, тыс. руб./чел.</w:t>
            </w:r>
          </w:p>
        </w:tc>
        <w:tc>
          <w:tcPr>
            <w:tcW w:w="1363" w:type="dxa"/>
          </w:tcPr>
          <w:p w:rsidR="00DB7CAC" w:rsidRPr="000D647B" w:rsidRDefault="003E449B" w:rsidP="00DB7CAC">
            <w:pPr>
              <w:jc w:val="center"/>
              <w:rPr>
                <w:b w:val="0"/>
              </w:rPr>
            </w:pPr>
            <w:r>
              <w:rPr>
                <w:b w:val="0"/>
              </w:rPr>
              <w:t>153,0</w:t>
            </w:r>
          </w:p>
        </w:tc>
        <w:tc>
          <w:tcPr>
            <w:tcW w:w="1245" w:type="dxa"/>
          </w:tcPr>
          <w:p w:rsidR="00DB7CAC" w:rsidRPr="000D647B" w:rsidRDefault="003E449B" w:rsidP="00DB7CAC">
            <w:pPr>
              <w:jc w:val="center"/>
              <w:rPr>
                <w:b w:val="0"/>
              </w:rPr>
            </w:pPr>
            <w:r>
              <w:rPr>
                <w:b w:val="0"/>
              </w:rPr>
              <w:t>125,9</w:t>
            </w:r>
          </w:p>
        </w:tc>
        <w:tc>
          <w:tcPr>
            <w:tcW w:w="1076" w:type="dxa"/>
          </w:tcPr>
          <w:p w:rsidR="00DB7CAC" w:rsidRPr="000D647B" w:rsidRDefault="003E449B" w:rsidP="00DB7CAC">
            <w:pPr>
              <w:jc w:val="center"/>
              <w:rPr>
                <w:b w:val="0"/>
              </w:rPr>
            </w:pPr>
            <w:r>
              <w:rPr>
                <w:b w:val="0"/>
              </w:rPr>
              <w:t>110,3</w:t>
            </w:r>
          </w:p>
        </w:tc>
        <w:tc>
          <w:tcPr>
            <w:tcW w:w="1905" w:type="dxa"/>
          </w:tcPr>
          <w:p w:rsidR="00DB7CAC" w:rsidRPr="000D647B" w:rsidRDefault="003E449B" w:rsidP="00DB7CAC">
            <w:pPr>
              <w:jc w:val="center"/>
              <w:rPr>
                <w:b w:val="0"/>
              </w:rPr>
            </w:pPr>
            <w:r>
              <w:rPr>
                <w:b w:val="0"/>
              </w:rPr>
              <w:t>72,1</w:t>
            </w:r>
          </w:p>
        </w:tc>
      </w:tr>
      <w:tr w:rsidR="003E449B" w:rsidRPr="000D647B" w:rsidTr="004C21AA">
        <w:tc>
          <w:tcPr>
            <w:tcW w:w="3982" w:type="dxa"/>
          </w:tcPr>
          <w:p w:rsidR="003E449B" w:rsidRPr="000D647B" w:rsidRDefault="003E449B" w:rsidP="00DB7CAC">
            <w:pPr>
              <w:rPr>
                <w:b w:val="0"/>
              </w:rPr>
            </w:pPr>
            <w:r w:rsidRPr="000D647B">
              <w:rPr>
                <w:b w:val="0"/>
              </w:rPr>
              <w:t>3. Фондоемкость, руб.</w:t>
            </w:r>
          </w:p>
        </w:tc>
        <w:tc>
          <w:tcPr>
            <w:tcW w:w="1363" w:type="dxa"/>
            <w:vAlign w:val="bottom"/>
          </w:tcPr>
          <w:p w:rsidR="003E449B" w:rsidRPr="003E449B" w:rsidRDefault="003E449B">
            <w:pPr>
              <w:jc w:val="center"/>
              <w:rPr>
                <w:b w:val="0"/>
                <w:color w:val="000000"/>
              </w:rPr>
            </w:pPr>
            <w:r w:rsidRPr="003E449B">
              <w:rPr>
                <w:b w:val="0"/>
                <w:color w:val="000000"/>
              </w:rPr>
              <w:t>0,12</w:t>
            </w:r>
          </w:p>
        </w:tc>
        <w:tc>
          <w:tcPr>
            <w:tcW w:w="1245" w:type="dxa"/>
            <w:vAlign w:val="bottom"/>
          </w:tcPr>
          <w:p w:rsidR="003E449B" w:rsidRPr="003E449B" w:rsidRDefault="003E449B">
            <w:pPr>
              <w:jc w:val="center"/>
              <w:rPr>
                <w:b w:val="0"/>
                <w:color w:val="000000"/>
              </w:rPr>
            </w:pPr>
            <w:r w:rsidRPr="003E449B">
              <w:rPr>
                <w:b w:val="0"/>
                <w:color w:val="000000"/>
              </w:rPr>
              <w:t>0,12</w:t>
            </w:r>
          </w:p>
        </w:tc>
        <w:tc>
          <w:tcPr>
            <w:tcW w:w="1076" w:type="dxa"/>
            <w:vAlign w:val="bottom"/>
          </w:tcPr>
          <w:p w:rsidR="003E449B" w:rsidRPr="003E449B" w:rsidRDefault="003E449B">
            <w:pPr>
              <w:jc w:val="center"/>
              <w:rPr>
                <w:b w:val="0"/>
                <w:color w:val="000000"/>
              </w:rPr>
            </w:pPr>
            <w:r w:rsidRPr="003E449B">
              <w:rPr>
                <w:b w:val="0"/>
                <w:color w:val="000000"/>
              </w:rPr>
              <w:t>0,09</w:t>
            </w:r>
          </w:p>
        </w:tc>
        <w:tc>
          <w:tcPr>
            <w:tcW w:w="1905" w:type="dxa"/>
          </w:tcPr>
          <w:p w:rsidR="003E449B" w:rsidRPr="000D647B" w:rsidRDefault="00845739" w:rsidP="00DB7CAC">
            <w:pPr>
              <w:jc w:val="center"/>
              <w:rPr>
                <w:b w:val="0"/>
              </w:rPr>
            </w:pPr>
            <w:r>
              <w:rPr>
                <w:b w:val="0"/>
              </w:rPr>
              <w:t>75,0</w:t>
            </w:r>
          </w:p>
        </w:tc>
      </w:tr>
      <w:tr w:rsidR="003E449B" w:rsidRPr="000D647B" w:rsidTr="004C21AA">
        <w:tc>
          <w:tcPr>
            <w:tcW w:w="3982" w:type="dxa"/>
          </w:tcPr>
          <w:p w:rsidR="003E449B" w:rsidRPr="000D647B" w:rsidRDefault="003E449B" w:rsidP="00DB7CAC">
            <w:pPr>
              <w:rPr>
                <w:b w:val="0"/>
              </w:rPr>
            </w:pPr>
            <w:r w:rsidRPr="000D647B">
              <w:rPr>
                <w:b w:val="0"/>
              </w:rPr>
              <w:t>4. Фондоотдача, руб.</w:t>
            </w:r>
          </w:p>
        </w:tc>
        <w:tc>
          <w:tcPr>
            <w:tcW w:w="1363" w:type="dxa"/>
            <w:vAlign w:val="bottom"/>
          </w:tcPr>
          <w:p w:rsidR="003E449B" w:rsidRPr="003E449B" w:rsidRDefault="003E449B">
            <w:pPr>
              <w:jc w:val="center"/>
              <w:rPr>
                <w:b w:val="0"/>
                <w:color w:val="000000"/>
              </w:rPr>
            </w:pPr>
            <w:r w:rsidRPr="003E449B">
              <w:rPr>
                <w:b w:val="0"/>
                <w:color w:val="000000"/>
              </w:rPr>
              <w:t>8,54</w:t>
            </w:r>
          </w:p>
        </w:tc>
        <w:tc>
          <w:tcPr>
            <w:tcW w:w="1245" w:type="dxa"/>
            <w:vAlign w:val="bottom"/>
          </w:tcPr>
          <w:p w:rsidR="003E449B" w:rsidRPr="003E449B" w:rsidRDefault="003E449B">
            <w:pPr>
              <w:jc w:val="center"/>
              <w:rPr>
                <w:b w:val="0"/>
                <w:color w:val="000000"/>
              </w:rPr>
            </w:pPr>
            <w:r w:rsidRPr="003E449B">
              <w:rPr>
                <w:b w:val="0"/>
                <w:color w:val="000000"/>
              </w:rPr>
              <w:t>8,28</w:t>
            </w:r>
          </w:p>
        </w:tc>
        <w:tc>
          <w:tcPr>
            <w:tcW w:w="1076" w:type="dxa"/>
            <w:vAlign w:val="bottom"/>
          </w:tcPr>
          <w:p w:rsidR="003E449B" w:rsidRPr="003E449B" w:rsidRDefault="003E449B">
            <w:pPr>
              <w:jc w:val="center"/>
              <w:rPr>
                <w:b w:val="0"/>
                <w:color w:val="000000"/>
              </w:rPr>
            </w:pPr>
            <w:r w:rsidRPr="003E449B">
              <w:rPr>
                <w:b w:val="0"/>
                <w:color w:val="000000"/>
              </w:rPr>
              <w:t>11,28</w:t>
            </w:r>
          </w:p>
        </w:tc>
        <w:tc>
          <w:tcPr>
            <w:tcW w:w="1905" w:type="dxa"/>
          </w:tcPr>
          <w:p w:rsidR="003E449B" w:rsidRPr="000D647B" w:rsidRDefault="00845739" w:rsidP="00DB7CAC">
            <w:pPr>
              <w:jc w:val="center"/>
              <w:rPr>
                <w:b w:val="0"/>
              </w:rPr>
            </w:pPr>
            <w:r>
              <w:rPr>
                <w:b w:val="0"/>
              </w:rPr>
              <w:t>132,1</w:t>
            </w:r>
          </w:p>
        </w:tc>
      </w:tr>
      <w:tr w:rsidR="003E449B" w:rsidRPr="000D647B" w:rsidTr="004C21AA">
        <w:tc>
          <w:tcPr>
            <w:tcW w:w="3982" w:type="dxa"/>
          </w:tcPr>
          <w:p w:rsidR="003E449B" w:rsidRPr="000D647B" w:rsidRDefault="003E449B" w:rsidP="00DB7CAC">
            <w:pPr>
              <w:rPr>
                <w:b w:val="0"/>
              </w:rPr>
            </w:pPr>
            <w:r w:rsidRPr="000D647B">
              <w:rPr>
                <w:b w:val="0"/>
              </w:rPr>
              <w:t>5. Рентабельность использования основных средств, %</w:t>
            </w:r>
          </w:p>
        </w:tc>
        <w:tc>
          <w:tcPr>
            <w:tcW w:w="1363" w:type="dxa"/>
            <w:vAlign w:val="bottom"/>
          </w:tcPr>
          <w:p w:rsidR="003E449B" w:rsidRPr="003E449B" w:rsidRDefault="003E449B">
            <w:pPr>
              <w:jc w:val="center"/>
              <w:rPr>
                <w:b w:val="0"/>
                <w:color w:val="000000"/>
              </w:rPr>
            </w:pPr>
            <w:r w:rsidRPr="003E449B">
              <w:rPr>
                <w:b w:val="0"/>
                <w:color w:val="000000"/>
              </w:rPr>
              <w:t>3,27</w:t>
            </w:r>
          </w:p>
        </w:tc>
        <w:tc>
          <w:tcPr>
            <w:tcW w:w="1245" w:type="dxa"/>
            <w:vAlign w:val="bottom"/>
          </w:tcPr>
          <w:p w:rsidR="003E449B" w:rsidRPr="003E449B" w:rsidRDefault="003E449B">
            <w:pPr>
              <w:jc w:val="center"/>
              <w:rPr>
                <w:b w:val="0"/>
                <w:color w:val="000000"/>
              </w:rPr>
            </w:pPr>
            <w:r w:rsidRPr="003E449B">
              <w:rPr>
                <w:b w:val="0"/>
                <w:color w:val="000000"/>
              </w:rPr>
              <w:t>22,97</w:t>
            </w:r>
          </w:p>
        </w:tc>
        <w:tc>
          <w:tcPr>
            <w:tcW w:w="1076" w:type="dxa"/>
            <w:vAlign w:val="bottom"/>
          </w:tcPr>
          <w:p w:rsidR="003E449B" w:rsidRPr="003E449B" w:rsidRDefault="003E449B">
            <w:pPr>
              <w:jc w:val="center"/>
              <w:rPr>
                <w:b w:val="0"/>
                <w:color w:val="000000"/>
              </w:rPr>
            </w:pPr>
            <w:r w:rsidRPr="003E449B">
              <w:rPr>
                <w:b w:val="0"/>
                <w:color w:val="000000"/>
              </w:rPr>
              <w:t>34,60</w:t>
            </w:r>
          </w:p>
        </w:tc>
        <w:tc>
          <w:tcPr>
            <w:tcW w:w="1905" w:type="dxa"/>
          </w:tcPr>
          <w:p w:rsidR="00845739" w:rsidRDefault="00845739" w:rsidP="00DB7CAC">
            <w:pPr>
              <w:jc w:val="center"/>
              <w:rPr>
                <w:b w:val="0"/>
              </w:rPr>
            </w:pPr>
          </w:p>
          <w:p w:rsidR="003E449B" w:rsidRPr="000D647B" w:rsidRDefault="00845739" w:rsidP="00DB7CAC">
            <w:pPr>
              <w:jc w:val="center"/>
              <w:rPr>
                <w:b w:val="0"/>
              </w:rPr>
            </w:pPr>
            <w:r>
              <w:rPr>
                <w:b w:val="0"/>
              </w:rPr>
              <w:t>-</w:t>
            </w:r>
          </w:p>
        </w:tc>
      </w:tr>
      <w:tr w:rsidR="00DB7CAC" w:rsidRPr="000D647B" w:rsidTr="00DB7CAC">
        <w:tc>
          <w:tcPr>
            <w:tcW w:w="9571" w:type="dxa"/>
            <w:gridSpan w:val="5"/>
          </w:tcPr>
          <w:p w:rsidR="00DB7CAC" w:rsidRPr="000D647B" w:rsidRDefault="00DB7CAC" w:rsidP="00DB7CAC">
            <w:pPr>
              <w:jc w:val="center"/>
              <w:rPr>
                <w:b w:val="0"/>
              </w:rPr>
            </w:pPr>
            <w:r w:rsidRPr="000D647B">
              <w:rPr>
                <w:b w:val="0"/>
              </w:rPr>
              <w:t>Б. Показатели эффективности использования трудовых ресурсов</w:t>
            </w:r>
          </w:p>
        </w:tc>
      </w:tr>
      <w:tr w:rsidR="003E449B" w:rsidRPr="000D647B" w:rsidTr="004C21AA">
        <w:tc>
          <w:tcPr>
            <w:tcW w:w="3982" w:type="dxa"/>
          </w:tcPr>
          <w:p w:rsidR="003E449B" w:rsidRPr="000D647B" w:rsidRDefault="003E449B" w:rsidP="00DB7CAC">
            <w:pPr>
              <w:rPr>
                <w:b w:val="0"/>
              </w:rPr>
            </w:pPr>
            <w:r w:rsidRPr="00351EC0">
              <w:rPr>
                <w:sz w:val="28"/>
                <w:szCs w:val="28"/>
              </w:rPr>
              <w:t xml:space="preserve"> </w:t>
            </w:r>
            <w:r w:rsidRPr="000D647B">
              <w:rPr>
                <w:b w:val="0"/>
              </w:rPr>
              <w:t xml:space="preserve">6. Затраты труда, тыс. чел.-час. </w:t>
            </w:r>
          </w:p>
        </w:tc>
        <w:tc>
          <w:tcPr>
            <w:tcW w:w="1363" w:type="dxa"/>
            <w:vAlign w:val="bottom"/>
          </w:tcPr>
          <w:p w:rsidR="003E449B" w:rsidRPr="003E449B" w:rsidRDefault="003E449B">
            <w:pPr>
              <w:jc w:val="center"/>
              <w:rPr>
                <w:b w:val="0"/>
                <w:color w:val="000000"/>
              </w:rPr>
            </w:pPr>
            <w:r w:rsidRPr="003E449B">
              <w:rPr>
                <w:b w:val="0"/>
                <w:color w:val="000000"/>
              </w:rPr>
              <w:t>388,44</w:t>
            </w:r>
          </w:p>
        </w:tc>
        <w:tc>
          <w:tcPr>
            <w:tcW w:w="1245" w:type="dxa"/>
            <w:vAlign w:val="bottom"/>
          </w:tcPr>
          <w:p w:rsidR="003E449B" w:rsidRPr="003E449B" w:rsidRDefault="003E449B">
            <w:pPr>
              <w:jc w:val="center"/>
              <w:rPr>
                <w:b w:val="0"/>
                <w:color w:val="000000"/>
              </w:rPr>
            </w:pPr>
            <w:r w:rsidRPr="003E449B">
              <w:rPr>
                <w:b w:val="0"/>
                <w:color w:val="000000"/>
              </w:rPr>
              <w:t>391,25</w:t>
            </w:r>
          </w:p>
        </w:tc>
        <w:tc>
          <w:tcPr>
            <w:tcW w:w="1076" w:type="dxa"/>
            <w:vAlign w:val="bottom"/>
          </w:tcPr>
          <w:p w:rsidR="003E449B" w:rsidRPr="003E449B" w:rsidRDefault="003E449B">
            <w:pPr>
              <w:jc w:val="center"/>
              <w:rPr>
                <w:b w:val="0"/>
                <w:color w:val="000000"/>
              </w:rPr>
            </w:pPr>
            <w:r w:rsidRPr="003E449B">
              <w:rPr>
                <w:b w:val="0"/>
                <w:color w:val="000000"/>
              </w:rPr>
              <w:t>397,18</w:t>
            </w:r>
          </w:p>
        </w:tc>
        <w:tc>
          <w:tcPr>
            <w:tcW w:w="1905" w:type="dxa"/>
          </w:tcPr>
          <w:p w:rsidR="003E449B" w:rsidRPr="003E449B" w:rsidRDefault="00845739" w:rsidP="00DB7CAC">
            <w:pPr>
              <w:jc w:val="center"/>
              <w:rPr>
                <w:b w:val="0"/>
              </w:rPr>
            </w:pPr>
            <w:r>
              <w:rPr>
                <w:b w:val="0"/>
              </w:rPr>
              <w:t>102,3</w:t>
            </w:r>
          </w:p>
        </w:tc>
      </w:tr>
      <w:tr w:rsidR="003E449B" w:rsidRPr="000D647B" w:rsidTr="004C21AA">
        <w:tc>
          <w:tcPr>
            <w:tcW w:w="3982" w:type="dxa"/>
          </w:tcPr>
          <w:p w:rsidR="003E449B" w:rsidRPr="000D647B" w:rsidRDefault="003E449B" w:rsidP="00DB7CAC">
            <w:pPr>
              <w:rPr>
                <w:b w:val="0"/>
              </w:rPr>
            </w:pPr>
            <w:r w:rsidRPr="000D647B">
              <w:rPr>
                <w:b w:val="0"/>
              </w:rPr>
              <w:t>7. Производительность труда, руб.</w:t>
            </w:r>
          </w:p>
        </w:tc>
        <w:tc>
          <w:tcPr>
            <w:tcW w:w="1363" w:type="dxa"/>
            <w:vAlign w:val="bottom"/>
          </w:tcPr>
          <w:p w:rsidR="003E449B" w:rsidRPr="003E449B" w:rsidRDefault="003E449B">
            <w:pPr>
              <w:jc w:val="center"/>
              <w:rPr>
                <w:b w:val="0"/>
                <w:color w:val="000000"/>
              </w:rPr>
            </w:pPr>
            <w:r w:rsidRPr="003E449B">
              <w:rPr>
                <w:b w:val="0"/>
                <w:color w:val="000000"/>
              </w:rPr>
              <w:t>1134,59</w:t>
            </w:r>
          </w:p>
        </w:tc>
        <w:tc>
          <w:tcPr>
            <w:tcW w:w="1245" w:type="dxa"/>
            <w:vAlign w:val="bottom"/>
          </w:tcPr>
          <w:p w:rsidR="003E449B" w:rsidRPr="003E449B" w:rsidRDefault="003E449B">
            <w:pPr>
              <w:jc w:val="center"/>
              <w:rPr>
                <w:b w:val="0"/>
                <w:color w:val="000000"/>
              </w:rPr>
            </w:pPr>
            <w:r w:rsidRPr="003E449B">
              <w:rPr>
                <w:b w:val="0"/>
                <w:color w:val="000000"/>
              </w:rPr>
              <w:t>1002,00</w:t>
            </w:r>
          </w:p>
        </w:tc>
        <w:tc>
          <w:tcPr>
            <w:tcW w:w="1076" w:type="dxa"/>
            <w:vAlign w:val="bottom"/>
          </w:tcPr>
          <w:p w:rsidR="003E449B" w:rsidRPr="003E449B" w:rsidRDefault="003E449B">
            <w:pPr>
              <w:jc w:val="center"/>
              <w:rPr>
                <w:b w:val="0"/>
                <w:color w:val="000000"/>
              </w:rPr>
            </w:pPr>
            <w:r w:rsidRPr="003E449B">
              <w:rPr>
                <w:b w:val="0"/>
                <w:color w:val="000000"/>
              </w:rPr>
              <w:t>1143,98</w:t>
            </w:r>
          </w:p>
        </w:tc>
        <w:tc>
          <w:tcPr>
            <w:tcW w:w="1905" w:type="dxa"/>
          </w:tcPr>
          <w:p w:rsidR="003E449B" w:rsidRPr="003E449B" w:rsidRDefault="00845739" w:rsidP="00DB7CAC">
            <w:pPr>
              <w:jc w:val="center"/>
              <w:rPr>
                <w:b w:val="0"/>
              </w:rPr>
            </w:pPr>
            <w:r>
              <w:rPr>
                <w:b w:val="0"/>
              </w:rPr>
              <w:t>100,8</w:t>
            </w:r>
          </w:p>
        </w:tc>
      </w:tr>
      <w:tr w:rsidR="003E449B" w:rsidRPr="000D647B" w:rsidTr="004C21AA">
        <w:tc>
          <w:tcPr>
            <w:tcW w:w="3982" w:type="dxa"/>
          </w:tcPr>
          <w:p w:rsidR="003E449B" w:rsidRPr="000D647B" w:rsidRDefault="003E449B" w:rsidP="00DB7CAC">
            <w:pPr>
              <w:rPr>
                <w:b w:val="0"/>
              </w:rPr>
            </w:pPr>
            <w:r w:rsidRPr="000D647B">
              <w:rPr>
                <w:b w:val="0"/>
              </w:rPr>
              <w:t>8. Фонд оплаты труда, тыс. руб.</w:t>
            </w:r>
          </w:p>
        </w:tc>
        <w:tc>
          <w:tcPr>
            <w:tcW w:w="1363" w:type="dxa"/>
            <w:vAlign w:val="center"/>
          </w:tcPr>
          <w:p w:rsidR="003E449B" w:rsidRPr="003E449B" w:rsidRDefault="003E449B">
            <w:pPr>
              <w:jc w:val="center"/>
              <w:rPr>
                <w:b w:val="0"/>
                <w:color w:val="000000"/>
              </w:rPr>
            </w:pPr>
            <w:r w:rsidRPr="003E449B">
              <w:rPr>
                <w:b w:val="0"/>
                <w:color w:val="000000"/>
              </w:rPr>
              <w:t>48438</w:t>
            </w:r>
          </w:p>
        </w:tc>
        <w:tc>
          <w:tcPr>
            <w:tcW w:w="1245" w:type="dxa"/>
            <w:vAlign w:val="center"/>
          </w:tcPr>
          <w:p w:rsidR="003E449B" w:rsidRPr="003E449B" w:rsidRDefault="003E449B">
            <w:pPr>
              <w:jc w:val="center"/>
              <w:rPr>
                <w:b w:val="0"/>
                <w:color w:val="000000"/>
              </w:rPr>
            </w:pPr>
            <w:r w:rsidRPr="003E449B">
              <w:rPr>
                <w:b w:val="0"/>
                <w:color w:val="000000"/>
              </w:rPr>
              <w:t>51230</w:t>
            </w:r>
          </w:p>
        </w:tc>
        <w:tc>
          <w:tcPr>
            <w:tcW w:w="1076" w:type="dxa"/>
            <w:vAlign w:val="center"/>
          </w:tcPr>
          <w:p w:rsidR="003E449B" w:rsidRPr="003E449B" w:rsidRDefault="003E449B">
            <w:pPr>
              <w:jc w:val="center"/>
              <w:rPr>
                <w:b w:val="0"/>
                <w:color w:val="000000"/>
              </w:rPr>
            </w:pPr>
            <w:r w:rsidRPr="003E449B">
              <w:rPr>
                <w:b w:val="0"/>
                <w:color w:val="000000"/>
              </w:rPr>
              <w:t>53621</w:t>
            </w:r>
          </w:p>
        </w:tc>
        <w:tc>
          <w:tcPr>
            <w:tcW w:w="1905" w:type="dxa"/>
          </w:tcPr>
          <w:p w:rsidR="003E449B" w:rsidRPr="003E449B" w:rsidRDefault="00845739" w:rsidP="00DB7CAC">
            <w:pPr>
              <w:jc w:val="center"/>
              <w:rPr>
                <w:b w:val="0"/>
              </w:rPr>
            </w:pPr>
            <w:r>
              <w:rPr>
                <w:b w:val="0"/>
              </w:rPr>
              <w:t>110,7</w:t>
            </w:r>
          </w:p>
        </w:tc>
      </w:tr>
      <w:tr w:rsidR="003E449B" w:rsidRPr="000D647B" w:rsidTr="004C21AA">
        <w:tc>
          <w:tcPr>
            <w:tcW w:w="3982" w:type="dxa"/>
          </w:tcPr>
          <w:p w:rsidR="003E449B" w:rsidRPr="000D647B" w:rsidRDefault="003E449B" w:rsidP="00DB7CAC">
            <w:pPr>
              <w:rPr>
                <w:b w:val="0"/>
              </w:rPr>
            </w:pPr>
            <w:r w:rsidRPr="000D647B">
              <w:rPr>
                <w:b w:val="0"/>
              </w:rPr>
              <w:t>9. Выручка на 1 руб. оплаты труда, руб.</w:t>
            </w:r>
          </w:p>
        </w:tc>
        <w:tc>
          <w:tcPr>
            <w:tcW w:w="1363" w:type="dxa"/>
            <w:vAlign w:val="bottom"/>
          </w:tcPr>
          <w:p w:rsidR="003E449B" w:rsidRPr="003E449B" w:rsidRDefault="003E449B">
            <w:pPr>
              <w:jc w:val="center"/>
              <w:rPr>
                <w:b w:val="0"/>
                <w:color w:val="000000"/>
              </w:rPr>
            </w:pPr>
            <w:r w:rsidRPr="003E449B">
              <w:rPr>
                <w:b w:val="0"/>
                <w:color w:val="000000"/>
              </w:rPr>
              <w:t>4,57</w:t>
            </w:r>
          </w:p>
        </w:tc>
        <w:tc>
          <w:tcPr>
            <w:tcW w:w="1245" w:type="dxa"/>
            <w:vAlign w:val="bottom"/>
          </w:tcPr>
          <w:p w:rsidR="003E449B" w:rsidRPr="003E449B" w:rsidRDefault="003E449B">
            <w:pPr>
              <w:jc w:val="center"/>
              <w:rPr>
                <w:b w:val="0"/>
                <w:color w:val="000000"/>
              </w:rPr>
            </w:pPr>
            <w:r w:rsidRPr="003E449B">
              <w:rPr>
                <w:b w:val="0"/>
                <w:color w:val="000000"/>
              </w:rPr>
              <w:t>3,87</w:t>
            </w:r>
          </w:p>
        </w:tc>
        <w:tc>
          <w:tcPr>
            <w:tcW w:w="1076" w:type="dxa"/>
            <w:vAlign w:val="bottom"/>
          </w:tcPr>
          <w:p w:rsidR="003E449B" w:rsidRPr="003E449B" w:rsidRDefault="003E449B">
            <w:pPr>
              <w:jc w:val="center"/>
              <w:rPr>
                <w:b w:val="0"/>
                <w:color w:val="000000"/>
              </w:rPr>
            </w:pPr>
            <w:r w:rsidRPr="003E449B">
              <w:rPr>
                <w:b w:val="0"/>
                <w:color w:val="000000"/>
              </w:rPr>
              <w:t>4,29</w:t>
            </w:r>
          </w:p>
        </w:tc>
        <w:tc>
          <w:tcPr>
            <w:tcW w:w="1905" w:type="dxa"/>
          </w:tcPr>
          <w:p w:rsidR="003E449B" w:rsidRDefault="003E449B" w:rsidP="00DB7CAC">
            <w:pPr>
              <w:jc w:val="center"/>
              <w:rPr>
                <w:b w:val="0"/>
              </w:rPr>
            </w:pPr>
          </w:p>
          <w:p w:rsidR="00845739" w:rsidRPr="003E449B" w:rsidRDefault="00845739" w:rsidP="00DB7CAC">
            <w:pPr>
              <w:jc w:val="center"/>
              <w:rPr>
                <w:b w:val="0"/>
              </w:rPr>
            </w:pPr>
            <w:r>
              <w:rPr>
                <w:b w:val="0"/>
              </w:rPr>
              <w:t>93,9</w:t>
            </w:r>
          </w:p>
        </w:tc>
      </w:tr>
      <w:tr w:rsidR="00DB7CAC" w:rsidRPr="000D647B" w:rsidTr="00DB7CAC">
        <w:tc>
          <w:tcPr>
            <w:tcW w:w="9571" w:type="dxa"/>
            <w:gridSpan w:val="5"/>
          </w:tcPr>
          <w:p w:rsidR="00DB7CAC" w:rsidRPr="000D647B" w:rsidRDefault="00DB7CAC" w:rsidP="00DB7CAC">
            <w:pPr>
              <w:jc w:val="center"/>
              <w:rPr>
                <w:b w:val="0"/>
              </w:rPr>
            </w:pPr>
            <w:r w:rsidRPr="000D647B">
              <w:rPr>
                <w:b w:val="0"/>
              </w:rPr>
              <w:t>В. Показатели эффективности использования материальных ресурсов</w:t>
            </w:r>
          </w:p>
        </w:tc>
      </w:tr>
      <w:tr w:rsidR="003E449B" w:rsidRPr="000D647B" w:rsidTr="004C21AA">
        <w:tc>
          <w:tcPr>
            <w:tcW w:w="3982" w:type="dxa"/>
          </w:tcPr>
          <w:p w:rsidR="003E449B" w:rsidRPr="000D647B" w:rsidRDefault="003E449B" w:rsidP="00DB7CAC">
            <w:pPr>
              <w:rPr>
                <w:b w:val="0"/>
              </w:rPr>
            </w:pPr>
            <w:r w:rsidRPr="000D647B">
              <w:rPr>
                <w:b w:val="0"/>
              </w:rPr>
              <w:t>10. Материалоотдача, руб.</w:t>
            </w:r>
          </w:p>
        </w:tc>
        <w:tc>
          <w:tcPr>
            <w:tcW w:w="1363" w:type="dxa"/>
            <w:vAlign w:val="bottom"/>
          </w:tcPr>
          <w:p w:rsidR="003E449B" w:rsidRPr="003E449B" w:rsidRDefault="003E449B">
            <w:pPr>
              <w:jc w:val="center"/>
              <w:rPr>
                <w:b w:val="0"/>
                <w:color w:val="000000"/>
              </w:rPr>
            </w:pPr>
            <w:r w:rsidRPr="003E449B">
              <w:rPr>
                <w:b w:val="0"/>
                <w:color w:val="000000"/>
              </w:rPr>
              <w:t>1,75</w:t>
            </w:r>
          </w:p>
        </w:tc>
        <w:tc>
          <w:tcPr>
            <w:tcW w:w="1245" w:type="dxa"/>
            <w:vAlign w:val="bottom"/>
          </w:tcPr>
          <w:p w:rsidR="003E449B" w:rsidRPr="003E449B" w:rsidRDefault="003E449B">
            <w:pPr>
              <w:jc w:val="center"/>
              <w:rPr>
                <w:b w:val="0"/>
                <w:color w:val="000000"/>
              </w:rPr>
            </w:pPr>
            <w:r w:rsidRPr="003E449B">
              <w:rPr>
                <w:b w:val="0"/>
                <w:color w:val="000000"/>
              </w:rPr>
              <w:t>1,67</w:t>
            </w:r>
          </w:p>
        </w:tc>
        <w:tc>
          <w:tcPr>
            <w:tcW w:w="1076" w:type="dxa"/>
            <w:vAlign w:val="bottom"/>
          </w:tcPr>
          <w:p w:rsidR="003E449B" w:rsidRPr="003E449B" w:rsidRDefault="003E449B">
            <w:pPr>
              <w:jc w:val="center"/>
              <w:rPr>
                <w:b w:val="0"/>
                <w:color w:val="000000"/>
              </w:rPr>
            </w:pPr>
            <w:r w:rsidRPr="003E449B">
              <w:rPr>
                <w:b w:val="0"/>
                <w:color w:val="000000"/>
              </w:rPr>
              <w:t>2,40</w:t>
            </w:r>
          </w:p>
        </w:tc>
        <w:tc>
          <w:tcPr>
            <w:tcW w:w="1905" w:type="dxa"/>
          </w:tcPr>
          <w:p w:rsidR="003E449B" w:rsidRPr="000D647B" w:rsidRDefault="00845739" w:rsidP="00DB7CAC">
            <w:pPr>
              <w:jc w:val="center"/>
              <w:rPr>
                <w:b w:val="0"/>
              </w:rPr>
            </w:pPr>
            <w:r>
              <w:rPr>
                <w:b w:val="0"/>
              </w:rPr>
              <w:t>137,1</w:t>
            </w:r>
          </w:p>
        </w:tc>
      </w:tr>
      <w:tr w:rsidR="003E449B" w:rsidRPr="000D647B" w:rsidTr="004C21AA">
        <w:tc>
          <w:tcPr>
            <w:tcW w:w="3982" w:type="dxa"/>
          </w:tcPr>
          <w:p w:rsidR="003E449B" w:rsidRPr="000D647B" w:rsidRDefault="003E449B" w:rsidP="00DB7CAC">
            <w:pPr>
              <w:rPr>
                <w:b w:val="0"/>
              </w:rPr>
            </w:pPr>
            <w:r w:rsidRPr="000D647B">
              <w:rPr>
                <w:b w:val="0"/>
              </w:rPr>
              <w:t>11. Материалоемкость, руб.</w:t>
            </w:r>
          </w:p>
        </w:tc>
        <w:tc>
          <w:tcPr>
            <w:tcW w:w="1363" w:type="dxa"/>
            <w:vAlign w:val="bottom"/>
          </w:tcPr>
          <w:p w:rsidR="003E449B" w:rsidRPr="003E449B" w:rsidRDefault="003E449B">
            <w:pPr>
              <w:jc w:val="center"/>
              <w:rPr>
                <w:b w:val="0"/>
                <w:color w:val="000000"/>
              </w:rPr>
            </w:pPr>
            <w:r w:rsidRPr="003E449B">
              <w:rPr>
                <w:b w:val="0"/>
                <w:color w:val="000000"/>
              </w:rPr>
              <w:t>0,57</w:t>
            </w:r>
          </w:p>
        </w:tc>
        <w:tc>
          <w:tcPr>
            <w:tcW w:w="1245" w:type="dxa"/>
            <w:vAlign w:val="bottom"/>
          </w:tcPr>
          <w:p w:rsidR="003E449B" w:rsidRPr="003E449B" w:rsidRDefault="003E449B">
            <w:pPr>
              <w:jc w:val="center"/>
              <w:rPr>
                <w:b w:val="0"/>
                <w:color w:val="000000"/>
              </w:rPr>
            </w:pPr>
            <w:r w:rsidRPr="003E449B">
              <w:rPr>
                <w:b w:val="0"/>
                <w:color w:val="000000"/>
              </w:rPr>
              <w:t>0,60</w:t>
            </w:r>
          </w:p>
        </w:tc>
        <w:tc>
          <w:tcPr>
            <w:tcW w:w="1076" w:type="dxa"/>
            <w:vAlign w:val="bottom"/>
          </w:tcPr>
          <w:p w:rsidR="003E449B" w:rsidRPr="003E449B" w:rsidRDefault="003E449B">
            <w:pPr>
              <w:jc w:val="center"/>
              <w:rPr>
                <w:b w:val="0"/>
                <w:color w:val="000000"/>
              </w:rPr>
            </w:pPr>
            <w:r w:rsidRPr="003E449B">
              <w:rPr>
                <w:b w:val="0"/>
                <w:color w:val="000000"/>
              </w:rPr>
              <w:t>0,42</w:t>
            </w:r>
          </w:p>
        </w:tc>
        <w:tc>
          <w:tcPr>
            <w:tcW w:w="1905" w:type="dxa"/>
          </w:tcPr>
          <w:p w:rsidR="003E449B" w:rsidRPr="000D647B" w:rsidRDefault="00845739" w:rsidP="00DB7CAC">
            <w:pPr>
              <w:jc w:val="center"/>
              <w:rPr>
                <w:b w:val="0"/>
              </w:rPr>
            </w:pPr>
            <w:r>
              <w:rPr>
                <w:b w:val="0"/>
              </w:rPr>
              <w:t>73,7</w:t>
            </w:r>
          </w:p>
        </w:tc>
      </w:tr>
      <w:tr w:rsidR="003E449B" w:rsidRPr="000D647B" w:rsidTr="004C21AA">
        <w:tc>
          <w:tcPr>
            <w:tcW w:w="3982" w:type="dxa"/>
          </w:tcPr>
          <w:p w:rsidR="003E449B" w:rsidRPr="000D647B" w:rsidRDefault="003E449B" w:rsidP="00DB7CAC">
            <w:pPr>
              <w:rPr>
                <w:b w:val="0"/>
              </w:rPr>
            </w:pPr>
            <w:r w:rsidRPr="000D647B">
              <w:rPr>
                <w:b w:val="0"/>
              </w:rPr>
              <w:t>12. Прибыль на 1 руб. материал</w:t>
            </w:r>
            <w:r w:rsidRPr="000D647B">
              <w:rPr>
                <w:b w:val="0"/>
              </w:rPr>
              <w:t>ь</w:t>
            </w:r>
            <w:r w:rsidRPr="000D647B">
              <w:rPr>
                <w:b w:val="0"/>
              </w:rPr>
              <w:t>ных затрат, руб.</w:t>
            </w:r>
          </w:p>
        </w:tc>
        <w:tc>
          <w:tcPr>
            <w:tcW w:w="1363" w:type="dxa"/>
            <w:vAlign w:val="bottom"/>
          </w:tcPr>
          <w:p w:rsidR="003E449B" w:rsidRPr="003E449B" w:rsidRDefault="003E449B">
            <w:pPr>
              <w:jc w:val="center"/>
              <w:rPr>
                <w:b w:val="0"/>
                <w:color w:val="000000"/>
              </w:rPr>
            </w:pPr>
            <w:r w:rsidRPr="003E449B">
              <w:rPr>
                <w:b w:val="0"/>
                <w:color w:val="000000"/>
              </w:rPr>
              <w:t>0,007</w:t>
            </w:r>
          </w:p>
        </w:tc>
        <w:tc>
          <w:tcPr>
            <w:tcW w:w="1245" w:type="dxa"/>
            <w:vAlign w:val="bottom"/>
          </w:tcPr>
          <w:p w:rsidR="003E449B" w:rsidRPr="003E449B" w:rsidRDefault="003E449B">
            <w:pPr>
              <w:jc w:val="center"/>
              <w:rPr>
                <w:b w:val="0"/>
                <w:color w:val="000000"/>
              </w:rPr>
            </w:pPr>
            <w:r w:rsidRPr="003E449B">
              <w:rPr>
                <w:b w:val="0"/>
                <w:color w:val="000000"/>
              </w:rPr>
              <w:t>0,046</w:t>
            </w:r>
          </w:p>
        </w:tc>
        <w:tc>
          <w:tcPr>
            <w:tcW w:w="1076" w:type="dxa"/>
            <w:vAlign w:val="bottom"/>
          </w:tcPr>
          <w:p w:rsidR="003E449B" w:rsidRPr="003E449B" w:rsidRDefault="003E449B">
            <w:pPr>
              <w:jc w:val="center"/>
              <w:rPr>
                <w:b w:val="0"/>
                <w:color w:val="000000"/>
              </w:rPr>
            </w:pPr>
            <w:r w:rsidRPr="003E449B">
              <w:rPr>
                <w:b w:val="0"/>
                <w:color w:val="000000"/>
              </w:rPr>
              <w:t>0,074</w:t>
            </w:r>
          </w:p>
        </w:tc>
        <w:tc>
          <w:tcPr>
            <w:tcW w:w="1905" w:type="dxa"/>
          </w:tcPr>
          <w:p w:rsidR="003E449B" w:rsidRDefault="003E449B" w:rsidP="00DB7CAC">
            <w:pPr>
              <w:jc w:val="center"/>
              <w:rPr>
                <w:b w:val="0"/>
              </w:rPr>
            </w:pPr>
          </w:p>
          <w:p w:rsidR="00845739" w:rsidRPr="000D647B" w:rsidRDefault="00845739" w:rsidP="00DB7CAC">
            <w:pPr>
              <w:jc w:val="center"/>
              <w:rPr>
                <w:b w:val="0"/>
              </w:rPr>
            </w:pPr>
            <w:r>
              <w:rPr>
                <w:b w:val="0"/>
              </w:rPr>
              <w:t>1057,1</w:t>
            </w:r>
          </w:p>
        </w:tc>
      </w:tr>
      <w:tr w:rsidR="003E449B" w:rsidRPr="000D647B" w:rsidTr="004C21AA">
        <w:tc>
          <w:tcPr>
            <w:tcW w:w="3982" w:type="dxa"/>
          </w:tcPr>
          <w:p w:rsidR="003E449B" w:rsidRPr="000D647B" w:rsidRDefault="003E449B" w:rsidP="008121F8">
            <w:pPr>
              <w:rPr>
                <w:b w:val="0"/>
              </w:rPr>
            </w:pPr>
            <w:r w:rsidRPr="000D647B">
              <w:rPr>
                <w:b w:val="0"/>
              </w:rPr>
              <w:t>13. Затраты на 1 руб</w:t>
            </w:r>
            <w:r>
              <w:rPr>
                <w:b w:val="0"/>
              </w:rPr>
              <w:t>. выручки от продажи продукции</w:t>
            </w:r>
            <w:r w:rsidRPr="000D647B">
              <w:rPr>
                <w:b w:val="0"/>
              </w:rPr>
              <w:t>, руб.</w:t>
            </w:r>
          </w:p>
        </w:tc>
        <w:tc>
          <w:tcPr>
            <w:tcW w:w="1363" w:type="dxa"/>
            <w:vAlign w:val="bottom"/>
          </w:tcPr>
          <w:p w:rsidR="003E449B" w:rsidRPr="003E449B" w:rsidRDefault="003E449B">
            <w:pPr>
              <w:jc w:val="center"/>
              <w:rPr>
                <w:b w:val="0"/>
                <w:color w:val="000000"/>
              </w:rPr>
            </w:pPr>
            <w:r w:rsidRPr="003E449B">
              <w:rPr>
                <w:b w:val="0"/>
                <w:color w:val="000000"/>
              </w:rPr>
              <w:t>0,93</w:t>
            </w:r>
          </w:p>
        </w:tc>
        <w:tc>
          <w:tcPr>
            <w:tcW w:w="1245" w:type="dxa"/>
            <w:vAlign w:val="bottom"/>
          </w:tcPr>
          <w:p w:rsidR="003E449B" w:rsidRPr="003E449B" w:rsidRDefault="003E449B">
            <w:pPr>
              <w:jc w:val="center"/>
              <w:rPr>
                <w:b w:val="0"/>
                <w:color w:val="000000"/>
              </w:rPr>
            </w:pPr>
            <w:r w:rsidRPr="003E449B">
              <w:rPr>
                <w:b w:val="0"/>
                <w:color w:val="000000"/>
              </w:rPr>
              <w:t>0,90</w:t>
            </w:r>
          </w:p>
        </w:tc>
        <w:tc>
          <w:tcPr>
            <w:tcW w:w="1076" w:type="dxa"/>
            <w:vAlign w:val="bottom"/>
          </w:tcPr>
          <w:p w:rsidR="003E449B" w:rsidRPr="003E449B" w:rsidRDefault="003E449B">
            <w:pPr>
              <w:jc w:val="center"/>
              <w:rPr>
                <w:b w:val="0"/>
                <w:color w:val="000000"/>
              </w:rPr>
            </w:pPr>
            <w:r w:rsidRPr="003E449B">
              <w:rPr>
                <w:b w:val="0"/>
                <w:color w:val="000000"/>
              </w:rPr>
              <w:t>0,87</w:t>
            </w:r>
          </w:p>
        </w:tc>
        <w:tc>
          <w:tcPr>
            <w:tcW w:w="1905" w:type="dxa"/>
          </w:tcPr>
          <w:p w:rsidR="003E449B" w:rsidRDefault="003E449B" w:rsidP="00DB7CAC">
            <w:pPr>
              <w:jc w:val="center"/>
              <w:rPr>
                <w:b w:val="0"/>
              </w:rPr>
            </w:pPr>
          </w:p>
          <w:p w:rsidR="00845739" w:rsidRPr="000D647B" w:rsidRDefault="00845739" w:rsidP="00DB7CAC">
            <w:pPr>
              <w:jc w:val="center"/>
              <w:rPr>
                <w:b w:val="0"/>
              </w:rPr>
            </w:pPr>
            <w:r>
              <w:rPr>
                <w:b w:val="0"/>
              </w:rPr>
              <w:t>93,5</w:t>
            </w:r>
          </w:p>
        </w:tc>
      </w:tr>
    </w:tbl>
    <w:p w:rsidR="00CD3BB9" w:rsidRDefault="00CD3BB9" w:rsidP="008121F8">
      <w:pPr>
        <w:widowControl w:val="0"/>
        <w:jc w:val="right"/>
        <w:rPr>
          <w:b w:val="0"/>
          <w:sz w:val="28"/>
        </w:rPr>
      </w:pPr>
    </w:p>
    <w:p w:rsidR="008121F8" w:rsidRPr="00CD3BB9" w:rsidRDefault="008121F8" w:rsidP="00845739">
      <w:pPr>
        <w:widowControl w:val="0"/>
        <w:spacing w:line="360" w:lineRule="auto"/>
        <w:jc w:val="right"/>
        <w:rPr>
          <w:b w:val="0"/>
          <w:sz w:val="28"/>
        </w:rPr>
      </w:pPr>
      <w:r w:rsidRPr="00CD3BB9">
        <w:rPr>
          <w:b w:val="0"/>
          <w:sz w:val="28"/>
        </w:rPr>
        <w:lastRenderedPageBreak/>
        <w:t>Продолжение таблицы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10"/>
        <w:gridCol w:w="1353"/>
        <w:gridCol w:w="1245"/>
        <w:gridCol w:w="1066"/>
        <w:gridCol w:w="10"/>
        <w:gridCol w:w="1905"/>
      </w:tblGrid>
      <w:tr w:rsidR="008121F8" w:rsidRPr="000D647B" w:rsidTr="00F01462">
        <w:tc>
          <w:tcPr>
            <w:tcW w:w="3982" w:type="dxa"/>
          </w:tcPr>
          <w:p w:rsidR="008121F8" w:rsidRPr="00CD3BB9" w:rsidRDefault="008121F8" w:rsidP="008121F8">
            <w:pPr>
              <w:jc w:val="center"/>
              <w:rPr>
                <w:b w:val="0"/>
              </w:rPr>
            </w:pPr>
            <w:r w:rsidRPr="00CD3BB9">
              <w:rPr>
                <w:b w:val="0"/>
              </w:rPr>
              <w:t>1</w:t>
            </w:r>
          </w:p>
        </w:tc>
        <w:tc>
          <w:tcPr>
            <w:tcW w:w="1363" w:type="dxa"/>
            <w:gridSpan w:val="2"/>
          </w:tcPr>
          <w:p w:rsidR="008121F8" w:rsidRPr="00CD3BB9" w:rsidRDefault="008121F8" w:rsidP="008121F8">
            <w:pPr>
              <w:jc w:val="center"/>
              <w:rPr>
                <w:b w:val="0"/>
              </w:rPr>
            </w:pPr>
            <w:r w:rsidRPr="00CD3BB9">
              <w:rPr>
                <w:b w:val="0"/>
              </w:rPr>
              <w:t>2</w:t>
            </w:r>
          </w:p>
        </w:tc>
        <w:tc>
          <w:tcPr>
            <w:tcW w:w="1245" w:type="dxa"/>
          </w:tcPr>
          <w:p w:rsidR="008121F8" w:rsidRPr="00CD3BB9" w:rsidRDefault="008121F8" w:rsidP="008121F8">
            <w:pPr>
              <w:jc w:val="center"/>
              <w:rPr>
                <w:b w:val="0"/>
              </w:rPr>
            </w:pPr>
            <w:r w:rsidRPr="00CD3BB9">
              <w:rPr>
                <w:b w:val="0"/>
              </w:rPr>
              <w:t>3</w:t>
            </w:r>
          </w:p>
        </w:tc>
        <w:tc>
          <w:tcPr>
            <w:tcW w:w="1076" w:type="dxa"/>
            <w:gridSpan w:val="2"/>
          </w:tcPr>
          <w:p w:rsidR="008121F8" w:rsidRPr="00CD3BB9" w:rsidRDefault="008121F8" w:rsidP="008121F8">
            <w:pPr>
              <w:jc w:val="center"/>
              <w:rPr>
                <w:b w:val="0"/>
              </w:rPr>
            </w:pPr>
            <w:r w:rsidRPr="00CD3BB9">
              <w:rPr>
                <w:b w:val="0"/>
              </w:rPr>
              <w:t>4</w:t>
            </w:r>
          </w:p>
        </w:tc>
        <w:tc>
          <w:tcPr>
            <w:tcW w:w="1905" w:type="dxa"/>
          </w:tcPr>
          <w:p w:rsidR="008121F8" w:rsidRPr="00CD3BB9" w:rsidRDefault="008121F8" w:rsidP="008121F8">
            <w:pPr>
              <w:jc w:val="center"/>
              <w:rPr>
                <w:b w:val="0"/>
              </w:rPr>
            </w:pPr>
            <w:r w:rsidRPr="00CD3BB9">
              <w:rPr>
                <w:b w:val="0"/>
              </w:rPr>
              <w:t>5</w:t>
            </w:r>
          </w:p>
        </w:tc>
      </w:tr>
      <w:tr w:rsidR="008121F8" w:rsidRPr="000D647B" w:rsidTr="00F01462">
        <w:tc>
          <w:tcPr>
            <w:tcW w:w="9571" w:type="dxa"/>
            <w:gridSpan w:val="7"/>
          </w:tcPr>
          <w:p w:rsidR="008121F8" w:rsidRPr="000D647B" w:rsidRDefault="008121F8" w:rsidP="00F01462">
            <w:pPr>
              <w:jc w:val="center"/>
              <w:rPr>
                <w:b w:val="0"/>
              </w:rPr>
            </w:pPr>
            <w:r w:rsidRPr="000D647B">
              <w:rPr>
                <w:b w:val="0"/>
              </w:rPr>
              <w:t>Г. Показатели эффективности использования капитала</w:t>
            </w:r>
          </w:p>
        </w:tc>
      </w:tr>
      <w:tr w:rsidR="003E449B" w:rsidRPr="000D647B" w:rsidTr="004C21AA">
        <w:tc>
          <w:tcPr>
            <w:tcW w:w="3992" w:type="dxa"/>
            <w:gridSpan w:val="2"/>
          </w:tcPr>
          <w:p w:rsidR="003E449B" w:rsidRPr="000D647B" w:rsidRDefault="003E449B" w:rsidP="00F01462">
            <w:pPr>
              <w:rPr>
                <w:b w:val="0"/>
              </w:rPr>
            </w:pPr>
            <w:r w:rsidRPr="000D647B">
              <w:rPr>
                <w:b w:val="0"/>
              </w:rPr>
              <w:t>14. Рентабельность совокупного к</w:t>
            </w:r>
            <w:r w:rsidRPr="000D647B">
              <w:rPr>
                <w:b w:val="0"/>
              </w:rPr>
              <w:t>а</w:t>
            </w:r>
            <w:r w:rsidRPr="000D647B">
              <w:rPr>
                <w:b w:val="0"/>
              </w:rPr>
              <w:t>питала (активов), %</w:t>
            </w:r>
          </w:p>
        </w:tc>
        <w:tc>
          <w:tcPr>
            <w:tcW w:w="1353" w:type="dxa"/>
            <w:vAlign w:val="bottom"/>
          </w:tcPr>
          <w:p w:rsidR="003E449B" w:rsidRPr="003E449B" w:rsidRDefault="003E449B">
            <w:pPr>
              <w:jc w:val="center"/>
              <w:rPr>
                <w:b w:val="0"/>
                <w:color w:val="000000"/>
              </w:rPr>
            </w:pPr>
            <w:r w:rsidRPr="003E449B">
              <w:rPr>
                <w:b w:val="0"/>
                <w:color w:val="000000"/>
              </w:rPr>
              <w:t>0,56</w:t>
            </w:r>
          </w:p>
        </w:tc>
        <w:tc>
          <w:tcPr>
            <w:tcW w:w="1245" w:type="dxa"/>
            <w:vAlign w:val="bottom"/>
          </w:tcPr>
          <w:p w:rsidR="003E449B" w:rsidRPr="003E449B" w:rsidRDefault="003E449B">
            <w:pPr>
              <w:jc w:val="center"/>
              <w:rPr>
                <w:b w:val="0"/>
                <w:color w:val="000000"/>
              </w:rPr>
            </w:pPr>
            <w:r w:rsidRPr="003E449B">
              <w:rPr>
                <w:b w:val="0"/>
                <w:color w:val="000000"/>
              </w:rPr>
              <w:t>3,51</w:t>
            </w:r>
          </w:p>
        </w:tc>
        <w:tc>
          <w:tcPr>
            <w:tcW w:w="1066" w:type="dxa"/>
            <w:vAlign w:val="bottom"/>
          </w:tcPr>
          <w:p w:rsidR="003E449B" w:rsidRPr="003E449B" w:rsidRDefault="003E449B">
            <w:pPr>
              <w:jc w:val="center"/>
              <w:rPr>
                <w:b w:val="0"/>
                <w:color w:val="000000"/>
              </w:rPr>
            </w:pPr>
            <w:r w:rsidRPr="003E449B">
              <w:rPr>
                <w:b w:val="0"/>
                <w:color w:val="000000"/>
              </w:rPr>
              <w:t>4,23</w:t>
            </w:r>
          </w:p>
        </w:tc>
        <w:tc>
          <w:tcPr>
            <w:tcW w:w="1915" w:type="dxa"/>
            <w:gridSpan w:val="2"/>
          </w:tcPr>
          <w:p w:rsidR="00DA259D" w:rsidRDefault="00DA259D" w:rsidP="00F01462">
            <w:pPr>
              <w:jc w:val="center"/>
              <w:rPr>
                <w:b w:val="0"/>
              </w:rPr>
            </w:pPr>
          </w:p>
          <w:p w:rsidR="003E449B" w:rsidRPr="000D647B" w:rsidRDefault="003E449B" w:rsidP="00F01462">
            <w:pPr>
              <w:jc w:val="center"/>
              <w:rPr>
                <w:b w:val="0"/>
              </w:rPr>
            </w:pPr>
            <w:r w:rsidRPr="000D647B">
              <w:rPr>
                <w:b w:val="0"/>
              </w:rPr>
              <w:t>-</w:t>
            </w:r>
          </w:p>
        </w:tc>
      </w:tr>
      <w:tr w:rsidR="003E449B" w:rsidRPr="000D647B" w:rsidTr="004C21AA">
        <w:tc>
          <w:tcPr>
            <w:tcW w:w="3992" w:type="dxa"/>
            <w:gridSpan w:val="2"/>
          </w:tcPr>
          <w:p w:rsidR="003E449B" w:rsidRPr="000D647B" w:rsidRDefault="003E449B" w:rsidP="00F01462">
            <w:pPr>
              <w:rPr>
                <w:b w:val="0"/>
              </w:rPr>
            </w:pPr>
            <w:r w:rsidRPr="000D647B">
              <w:rPr>
                <w:b w:val="0"/>
              </w:rPr>
              <w:t>15. Рентабельность собственного капитала, %</w:t>
            </w:r>
          </w:p>
        </w:tc>
        <w:tc>
          <w:tcPr>
            <w:tcW w:w="1353" w:type="dxa"/>
            <w:vAlign w:val="bottom"/>
          </w:tcPr>
          <w:p w:rsidR="003E449B" w:rsidRPr="003E449B" w:rsidRDefault="003E449B">
            <w:pPr>
              <w:jc w:val="center"/>
              <w:rPr>
                <w:b w:val="0"/>
                <w:color w:val="000000"/>
              </w:rPr>
            </w:pPr>
            <w:r w:rsidRPr="003E449B">
              <w:rPr>
                <w:b w:val="0"/>
                <w:color w:val="000000"/>
              </w:rPr>
              <w:t>0,63</w:t>
            </w:r>
          </w:p>
        </w:tc>
        <w:tc>
          <w:tcPr>
            <w:tcW w:w="1245" w:type="dxa"/>
            <w:vAlign w:val="bottom"/>
          </w:tcPr>
          <w:p w:rsidR="003E449B" w:rsidRPr="003E449B" w:rsidRDefault="003E449B">
            <w:pPr>
              <w:jc w:val="center"/>
              <w:rPr>
                <w:b w:val="0"/>
                <w:color w:val="000000"/>
              </w:rPr>
            </w:pPr>
            <w:r w:rsidRPr="003E449B">
              <w:rPr>
                <w:b w:val="0"/>
                <w:color w:val="000000"/>
              </w:rPr>
              <w:t>3,94</w:t>
            </w:r>
          </w:p>
        </w:tc>
        <w:tc>
          <w:tcPr>
            <w:tcW w:w="1066" w:type="dxa"/>
            <w:vAlign w:val="bottom"/>
          </w:tcPr>
          <w:p w:rsidR="003E449B" w:rsidRPr="003E449B" w:rsidRDefault="003E449B">
            <w:pPr>
              <w:jc w:val="center"/>
              <w:rPr>
                <w:b w:val="0"/>
                <w:color w:val="000000"/>
              </w:rPr>
            </w:pPr>
            <w:r w:rsidRPr="003E449B">
              <w:rPr>
                <w:b w:val="0"/>
                <w:color w:val="000000"/>
              </w:rPr>
              <w:t>4,81</w:t>
            </w:r>
          </w:p>
        </w:tc>
        <w:tc>
          <w:tcPr>
            <w:tcW w:w="1915" w:type="dxa"/>
            <w:gridSpan w:val="2"/>
          </w:tcPr>
          <w:p w:rsidR="00DA259D" w:rsidRDefault="00DA259D" w:rsidP="00F01462">
            <w:pPr>
              <w:jc w:val="center"/>
              <w:rPr>
                <w:b w:val="0"/>
              </w:rPr>
            </w:pPr>
          </w:p>
          <w:p w:rsidR="003E449B" w:rsidRPr="000D647B" w:rsidRDefault="003E449B" w:rsidP="00F01462">
            <w:pPr>
              <w:jc w:val="center"/>
              <w:rPr>
                <w:b w:val="0"/>
              </w:rPr>
            </w:pPr>
            <w:r w:rsidRPr="000D647B">
              <w:rPr>
                <w:b w:val="0"/>
              </w:rPr>
              <w:t>-</w:t>
            </w:r>
          </w:p>
        </w:tc>
      </w:tr>
      <w:tr w:rsidR="003E449B" w:rsidRPr="000D647B" w:rsidTr="004C21AA">
        <w:tc>
          <w:tcPr>
            <w:tcW w:w="3992" w:type="dxa"/>
            <w:gridSpan w:val="2"/>
          </w:tcPr>
          <w:p w:rsidR="003E449B" w:rsidRPr="000D647B" w:rsidRDefault="003E449B" w:rsidP="00F01462">
            <w:pPr>
              <w:rPr>
                <w:b w:val="0"/>
              </w:rPr>
            </w:pPr>
            <w:r w:rsidRPr="000D647B">
              <w:rPr>
                <w:b w:val="0"/>
              </w:rPr>
              <w:t>16. Рентабельность внеоборотных активов, %</w:t>
            </w:r>
          </w:p>
        </w:tc>
        <w:tc>
          <w:tcPr>
            <w:tcW w:w="1353" w:type="dxa"/>
            <w:vAlign w:val="bottom"/>
          </w:tcPr>
          <w:p w:rsidR="003E449B" w:rsidRPr="003E449B" w:rsidRDefault="003E449B">
            <w:pPr>
              <w:jc w:val="center"/>
              <w:rPr>
                <w:b w:val="0"/>
                <w:color w:val="000000"/>
              </w:rPr>
            </w:pPr>
            <w:r w:rsidRPr="003E449B">
              <w:rPr>
                <w:b w:val="0"/>
                <w:color w:val="000000"/>
              </w:rPr>
              <w:t>2,85</w:t>
            </w:r>
          </w:p>
        </w:tc>
        <w:tc>
          <w:tcPr>
            <w:tcW w:w="1245" w:type="dxa"/>
            <w:vAlign w:val="bottom"/>
          </w:tcPr>
          <w:p w:rsidR="003E449B" w:rsidRPr="003E449B" w:rsidRDefault="003E449B">
            <w:pPr>
              <w:jc w:val="center"/>
              <w:rPr>
                <w:b w:val="0"/>
                <w:color w:val="000000"/>
              </w:rPr>
            </w:pPr>
            <w:r w:rsidRPr="003E449B">
              <w:rPr>
                <w:b w:val="0"/>
                <w:color w:val="000000"/>
              </w:rPr>
              <w:t>22,97</w:t>
            </w:r>
          </w:p>
        </w:tc>
        <w:tc>
          <w:tcPr>
            <w:tcW w:w="1066" w:type="dxa"/>
            <w:vAlign w:val="bottom"/>
          </w:tcPr>
          <w:p w:rsidR="003E449B" w:rsidRPr="003E449B" w:rsidRDefault="003E449B">
            <w:pPr>
              <w:jc w:val="center"/>
              <w:rPr>
                <w:b w:val="0"/>
                <w:color w:val="000000"/>
              </w:rPr>
            </w:pPr>
            <w:r w:rsidRPr="003E449B">
              <w:rPr>
                <w:b w:val="0"/>
                <w:color w:val="000000"/>
              </w:rPr>
              <w:t>34,51</w:t>
            </w:r>
          </w:p>
        </w:tc>
        <w:tc>
          <w:tcPr>
            <w:tcW w:w="1915" w:type="dxa"/>
            <w:gridSpan w:val="2"/>
          </w:tcPr>
          <w:p w:rsidR="00DA259D" w:rsidRDefault="00DA259D" w:rsidP="00F01462">
            <w:pPr>
              <w:jc w:val="center"/>
              <w:rPr>
                <w:b w:val="0"/>
              </w:rPr>
            </w:pPr>
          </w:p>
          <w:p w:rsidR="003E449B" w:rsidRPr="000D647B" w:rsidRDefault="003E449B" w:rsidP="00F01462">
            <w:pPr>
              <w:jc w:val="center"/>
              <w:rPr>
                <w:b w:val="0"/>
              </w:rPr>
            </w:pPr>
            <w:r w:rsidRPr="000D647B">
              <w:rPr>
                <w:b w:val="0"/>
              </w:rPr>
              <w:t>-</w:t>
            </w:r>
          </w:p>
        </w:tc>
      </w:tr>
      <w:tr w:rsidR="003E449B" w:rsidRPr="000D647B" w:rsidTr="004C21AA">
        <w:tc>
          <w:tcPr>
            <w:tcW w:w="3992" w:type="dxa"/>
            <w:gridSpan w:val="2"/>
          </w:tcPr>
          <w:p w:rsidR="003E449B" w:rsidRPr="000D647B" w:rsidRDefault="003E449B" w:rsidP="00F01462">
            <w:pPr>
              <w:rPr>
                <w:b w:val="0"/>
              </w:rPr>
            </w:pPr>
            <w:r w:rsidRPr="000D647B">
              <w:rPr>
                <w:b w:val="0"/>
              </w:rPr>
              <w:t>17. Рентабельность оборотных акт</w:t>
            </w:r>
            <w:r w:rsidRPr="000D647B">
              <w:rPr>
                <w:b w:val="0"/>
              </w:rPr>
              <w:t>и</w:t>
            </w:r>
            <w:r w:rsidRPr="000D647B">
              <w:rPr>
                <w:b w:val="0"/>
              </w:rPr>
              <w:t>вов, %</w:t>
            </w:r>
          </w:p>
        </w:tc>
        <w:tc>
          <w:tcPr>
            <w:tcW w:w="1353" w:type="dxa"/>
            <w:vAlign w:val="bottom"/>
          </w:tcPr>
          <w:p w:rsidR="003E449B" w:rsidRPr="003E449B" w:rsidRDefault="003E449B">
            <w:pPr>
              <w:jc w:val="center"/>
              <w:rPr>
                <w:b w:val="0"/>
                <w:color w:val="000000"/>
              </w:rPr>
            </w:pPr>
            <w:r w:rsidRPr="003E449B">
              <w:rPr>
                <w:b w:val="0"/>
                <w:color w:val="000000"/>
              </w:rPr>
              <w:t>0,70</w:t>
            </w:r>
          </w:p>
        </w:tc>
        <w:tc>
          <w:tcPr>
            <w:tcW w:w="1245" w:type="dxa"/>
            <w:vAlign w:val="bottom"/>
          </w:tcPr>
          <w:p w:rsidR="003E449B" w:rsidRPr="003E449B" w:rsidRDefault="003E449B">
            <w:pPr>
              <w:jc w:val="center"/>
              <w:rPr>
                <w:b w:val="0"/>
                <w:color w:val="000000"/>
              </w:rPr>
            </w:pPr>
            <w:r w:rsidRPr="003E449B">
              <w:rPr>
                <w:b w:val="0"/>
                <w:color w:val="000000"/>
              </w:rPr>
              <w:t>4,14</w:t>
            </w:r>
          </w:p>
        </w:tc>
        <w:tc>
          <w:tcPr>
            <w:tcW w:w="1066" w:type="dxa"/>
            <w:vAlign w:val="bottom"/>
          </w:tcPr>
          <w:p w:rsidR="003E449B" w:rsidRPr="003E449B" w:rsidRDefault="003E449B">
            <w:pPr>
              <w:jc w:val="center"/>
              <w:rPr>
                <w:b w:val="0"/>
                <w:color w:val="000000"/>
              </w:rPr>
            </w:pPr>
            <w:r w:rsidRPr="003E449B">
              <w:rPr>
                <w:b w:val="0"/>
                <w:color w:val="000000"/>
              </w:rPr>
              <w:t>4,82</w:t>
            </w:r>
          </w:p>
        </w:tc>
        <w:tc>
          <w:tcPr>
            <w:tcW w:w="1915" w:type="dxa"/>
            <w:gridSpan w:val="2"/>
          </w:tcPr>
          <w:p w:rsidR="00DA259D" w:rsidRDefault="00DA259D" w:rsidP="00F01462">
            <w:pPr>
              <w:jc w:val="center"/>
              <w:rPr>
                <w:b w:val="0"/>
              </w:rPr>
            </w:pPr>
          </w:p>
          <w:p w:rsidR="003E449B" w:rsidRPr="000D647B" w:rsidRDefault="003E449B" w:rsidP="00F01462">
            <w:pPr>
              <w:jc w:val="center"/>
              <w:rPr>
                <w:b w:val="0"/>
              </w:rPr>
            </w:pPr>
            <w:r w:rsidRPr="000D647B">
              <w:rPr>
                <w:b w:val="0"/>
              </w:rPr>
              <w:t>-</w:t>
            </w:r>
          </w:p>
        </w:tc>
      </w:tr>
    </w:tbl>
    <w:p w:rsidR="00DB7CAC" w:rsidRPr="000D647B" w:rsidRDefault="00DB7CAC" w:rsidP="00DB7CAC">
      <w:pPr>
        <w:widowControl w:val="0"/>
        <w:jc w:val="both"/>
        <w:rPr>
          <w:b w:val="0"/>
        </w:rPr>
      </w:pPr>
      <w:r w:rsidRPr="000D647B">
        <w:rPr>
          <w:b w:val="0"/>
        </w:rPr>
        <w:t xml:space="preserve"> </w:t>
      </w:r>
    </w:p>
    <w:p w:rsidR="00DB7CAC" w:rsidRPr="000D647B" w:rsidRDefault="00DB7CAC" w:rsidP="00DB7CAC">
      <w:pPr>
        <w:widowControl w:val="0"/>
        <w:spacing w:line="360" w:lineRule="auto"/>
        <w:ind w:firstLine="709"/>
        <w:jc w:val="both"/>
        <w:rPr>
          <w:b w:val="0"/>
          <w:sz w:val="28"/>
          <w:szCs w:val="28"/>
        </w:rPr>
      </w:pPr>
      <w:r w:rsidRPr="000D647B">
        <w:rPr>
          <w:b w:val="0"/>
          <w:sz w:val="28"/>
          <w:szCs w:val="28"/>
        </w:rPr>
        <w:t>Как видно из данных табл</w:t>
      </w:r>
      <w:r>
        <w:rPr>
          <w:b w:val="0"/>
          <w:sz w:val="28"/>
          <w:szCs w:val="28"/>
        </w:rPr>
        <w:t>ице</w:t>
      </w:r>
      <w:r w:rsidR="008121F8">
        <w:rPr>
          <w:b w:val="0"/>
          <w:sz w:val="28"/>
          <w:szCs w:val="28"/>
        </w:rPr>
        <w:t xml:space="preserve"> 2.3</w:t>
      </w:r>
      <w:r w:rsidRPr="000D647B">
        <w:rPr>
          <w:b w:val="0"/>
          <w:sz w:val="28"/>
          <w:szCs w:val="28"/>
        </w:rPr>
        <w:t>, стоимость основных средств уменьш</w:t>
      </w:r>
      <w:r w:rsidRPr="000D647B">
        <w:rPr>
          <w:b w:val="0"/>
          <w:sz w:val="28"/>
          <w:szCs w:val="28"/>
        </w:rPr>
        <w:t>а</w:t>
      </w:r>
      <w:r w:rsidRPr="000D647B">
        <w:rPr>
          <w:b w:val="0"/>
          <w:sz w:val="28"/>
          <w:szCs w:val="28"/>
        </w:rPr>
        <w:t xml:space="preserve">лась в течение 3 лет. К </w:t>
      </w:r>
      <w:r w:rsidR="008121F8">
        <w:rPr>
          <w:b w:val="0"/>
          <w:sz w:val="28"/>
          <w:szCs w:val="28"/>
        </w:rPr>
        <w:t>2015</w:t>
      </w:r>
      <w:r w:rsidRPr="000D647B">
        <w:rPr>
          <w:b w:val="0"/>
          <w:sz w:val="28"/>
          <w:szCs w:val="28"/>
        </w:rPr>
        <w:t xml:space="preserve"> г. она составила </w:t>
      </w:r>
      <w:r w:rsidR="006E2CB4">
        <w:rPr>
          <w:b w:val="0"/>
          <w:sz w:val="28"/>
          <w:szCs w:val="28"/>
        </w:rPr>
        <w:t xml:space="preserve">среднегодовую </w:t>
      </w:r>
      <w:r w:rsidRPr="000D647B">
        <w:rPr>
          <w:b w:val="0"/>
          <w:sz w:val="28"/>
          <w:szCs w:val="28"/>
        </w:rPr>
        <w:t xml:space="preserve">сумму в размере </w:t>
      </w:r>
      <w:r w:rsidR="006E2CB4">
        <w:rPr>
          <w:b w:val="0"/>
          <w:sz w:val="28"/>
          <w:szCs w:val="28"/>
        </w:rPr>
        <w:t>22169</w:t>
      </w:r>
      <w:r w:rsidRPr="000D647B">
        <w:rPr>
          <w:b w:val="0"/>
          <w:sz w:val="28"/>
          <w:szCs w:val="28"/>
        </w:rPr>
        <w:t xml:space="preserve"> тыс. руб. В </w:t>
      </w:r>
      <w:r w:rsidR="006E2CB4">
        <w:rPr>
          <w:b w:val="0"/>
          <w:sz w:val="28"/>
          <w:szCs w:val="28"/>
        </w:rPr>
        <w:t>2015</w:t>
      </w:r>
      <w:r w:rsidRPr="000D647B">
        <w:rPr>
          <w:b w:val="0"/>
          <w:sz w:val="28"/>
          <w:szCs w:val="28"/>
        </w:rPr>
        <w:t xml:space="preserve">г. стоимость основных средств уменьшилась на </w:t>
      </w:r>
      <w:r w:rsidR="006E2CB4">
        <w:rPr>
          <w:b w:val="0"/>
          <w:sz w:val="28"/>
          <w:szCs w:val="28"/>
        </w:rPr>
        <w:t>25,7%</w:t>
      </w:r>
      <w:r w:rsidRPr="000D647B">
        <w:rPr>
          <w:b w:val="0"/>
          <w:sz w:val="28"/>
          <w:szCs w:val="28"/>
        </w:rPr>
        <w:t xml:space="preserve"> по сравнению с </w:t>
      </w:r>
      <w:r w:rsidR="008121F8">
        <w:rPr>
          <w:b w:val="0"/>
          <w:sz w:val="28"/>
          <w:szCs w:val="28"/>
        </w:rPr>
        <w:t>2013</w:t>
      </w:r>
      <w:r w:rsidRPr="000D647B">
        <w:rPr>
          <w:b w:val="0"/>
          <w:sz w:val="28"/>
          <w:szCs w:val="28"/>
        </w:rPr>
        <w:t xml:space="preserve"> г. (это говорит о том, что средства выбывают вследствие  продажи или износа). </w:t>
      </w:r>
    </w:p>
    <w:p w:rsidR="006E2CB4" w:rsidRDefault="00DB7CAC" w:rsidP="006E2CB4">
      <w:pPr>
        <w:spacing w:line="360" w:lineRule="auto"/>
        <w:ind w:firstLine="709"/>
        <w:jc w:val="both"/>
        <w:rPr>
          <w:b w:val="0"/>
          <w:sz w:val="28"/>
          <w:szCs w:val="28"/>
        </w:rPr>
      </w:pPr>
      <w:r w:rsidRPr="000D647B">
        <w:rPr>
          <w:b w:val="0"/>
          <w:sz w:val="28"/>
          <w:szCs w:val="28"/>
        </w:rPr>
        <w:t xml:space="preserve">Фондовооруженность показывает величину  основных средств на одного работника. </w:t>
      </w:r>
      <w:r w:rsidR="006E2CB4" w:rsidRPr="000D647B">
        <w:rPr>
          <w:b w:val="0"/>
          <w:color w:val="000000"/>
          <w:sz w:val="28"/>
          <w:szCs w:val="28"/>
        </w:rPr>
        <w:t xml:space="preserve">Фондовооруженность в </w:t>
      </w:r>
      <w:r w:rsidR="006E2CB4">
        <w:rPr>
          <w:b w:val="0"/>
          <w:color w:val="000000"/>
          <w:sz w:val="28"/>
          <w:szCs w:val="28"/>
        </w:rPr>
        <w:t>ЗАО «Сактон»</w:t>
      </w:r>
      <w:r w:rsidR="006E2CB4" w:rsidRPr="000D647B">
        <w:rPr>
          <w:b w:val="0"/>
          <w:color w:val="000000"/>
          <w:sz w:val="28"/>
          <w:szCs w:val="28"/>
        </w:rPr>
        <w:t xml:space="preserve"> в </w:t>
      </w:r>
      <w:r w:rsidR="006E2CB4">
        <w:rPr>
          <w:b w:val="0"/>
          <w:color w:val="000000"/>
          <w:sz w:val="28"/>
          <w:szCs w:val="28"/>
        </w:rPr>
        <w:t>2015</w:t>
      </w:r>
      <w:r w:rsidR="006E2CB4" w:rsidRPr="000D647B">
        <w:rPr>
          <w:b w:val="0"/>
          <w:color w:val="000000"/>
          <w:sz w:val="28"/>
          <w:szCs w:val="28"/>
        </w:rPr>
        <w:t xml:space="preserve"> г. по сравнению с </w:t>
      </w:r>
      <w:r w:rsidR="006E2CB4">
        <w:rPr>
          <w:b w:val="0"/>
          <w:color w:val="000000"/>
          <w:sz w:val="28"/>
          <w:szCs w:val="28"/>
        </w:rPr>
        <w:t>2013</w:t>
      </w:r>
      <w:r w:rsidR="006E2CB4" w:rsidRPr="000D647B">
        <w:rPr>
          <w:b w:val="0"/>
          <w:color w:val="000000"/>
          <w:sz w:val="28"/>
          <w:szCs w:val="28"/>
        </w:rPr>
        <w:t xml:space="preserve"> г. уменьшилась на </w:t>
      </w:r>
      <w:r w:rsidR="006E2CB4">
        <w:rPr>
          <w:b w:val="0"/>
          <w:color w:val="000000"/>
          <w:sz w:val="28"/>
          <w:szCs w:val="28"/>
        </w:rPr>
        <w:t>27,9%</w:t>
      </w:r>
      <w:r w:rsidR="006E2CB4" w:rsidRPr="000D647B">
        <w:rPr>
          <w:b w:val="0"/>
          <w:color w:val="000000"/>
          <w:sz w:val="28"/>
          <w:szCs w:val="28"/>
        </w:rPr>
        <w:t>, что свидетельствует об уменьшении обеспече</w:t>
      </w:r>
      <w:r w:rsidR="006E2CB4" w:rsidRPr="000D647B">
        <w:rPr>
          <w:b w:val="0"/>
          <w:color w:val="000000"/>
          <w:sz w:val="28"/>
          <w:szCs w:val="28"/>
        </w:rPr>
        <w:t>н</w:t>
      </w:r>
      <w:r w:rsidR="006E2CB4" w:rsidRPr="000D647B">
        <w:rPr>
          <w:b w:val="0"/>
          <w:color w:val="000000"/>
          <w:sz w:val="28"/>
          <w:szCs w:val="28"/>
        </w:rPr>
        <w:t xml:space="preserve">ности основными фондами работников </w:t>
      </w:r>
      <w:r w:rsidR="006E2CB4">
        <w:rPr>
          <w:b w:val="0"/>
          <w:color w:val="000000"/>
          <w:sz w:val="28"/>
          <w:szCs w:val="28"/>
        </w:rPr>
        <w:t>организации</w:t>
      </w:r>
      <w:r w:rsidR="006E2CB4" w:rsidRPr="000D647B">
        <w:rPr>
          <w:b w:val="0"/>
          <w:color w:val="000000"/>
          <w:sz w:val="28"/>
          <w:szCs w:val="28"/>
        </w:rPr>
        <w:t>. Значение данного показ</w:t>
      </w:r>
      <w:r w:rsidR="006E2CB4" w:rsidRPr="000D647B">
        <w:rPr>
          <w:b w:val="0"/>
          <w:color w:val="000000"/>
          <w:sz w:val="28"/>
          <w:szCs w:val="28"/>
        </w:rPr>
        <w:t>а</w:t>
      </w:r>
      <w:r w:rsidR="006E2CB4" w:rsidRPr="000D647B">
        <w:rPr>
          <w:b w:val="0"/>
          <w:color w:val="000000"/>
          <w:sz w:val="28"/>
          <w:szCs w:val="28"/>
        </w:rPr>
        <w:t xml:space="preserve">теля в </w:t>
      </w:r>
      <w:r w:rsidR="006E2CB4">
        <w:rPr>
          <w:b w:val="0"/>
          <w:color w:val="000000"/>
          <w:sz w:val="28"/>
          <w:szCs w:val="28"/>
        </w:rPr>
        <w:t>2015</w:t>
      </w:r>
      <w:r w:rsidR="006E2CB4" w:rsidRPr="000D647B">
        <w:rPr>
          <w:b w:val="0"/>
          <w:color w:val="000000"/>
          <w:sz w:val="28"/>
          <w:szCs w:val="28"/>
        </w:rPr>
        <w:t xml:space="preserve"> г. составило </w:t>
      </w:r>
      <w:r w:rsidR="006E2CB4">
        <w:rPr>
          <w:b w:val="0"/>
          <w:color w:val="000000"/>
          <w:sz w:val="28"/>
          <w:szCs w:val="28"/>
        </w:rPr>
        <w:t>110,3 тыс. руб./ чел.</w:t>
      </w:r>
      <w:r w:rsidR="006E2CB4" w:rsidRPr="000D647B">
        <w:rPr>
          <w:b w:val="0"/>
          <w:color w:val="000000"/>
          <w:sz w:val="28"/>
          <w:szCs w:val="28"/>
        </w:rPr>
        <w:t xml:space="preserve"> (в </w:t>
      </w:r>
      <w:r w:rsidR="006E2CB4">
        <w:rPr>
          <w:b w:val="0"/>
          <w:color w:val="000000"/>
          <w:sz w:val="28"/>
          <w:szCs w:val="28"/>
        </w:rPr>
        <w:t>2013</w:t>
      </w:r>
      <w:r w:rsidR="006E2CB4" w:rsidRPr="000D647B">
        <w:rPr>
          <w:b w:val="0"/>
          <w:color w:val="000000"/>
          <w:sz w:val="28"/>
          <w:szCs w:val="28"/>
        </w:rPr>
        <w:t xml:space="preserve"> г. – </w:t>
      </w:r>
      <w:r w:rsidR="006E2CB4">
        <w:rPr>
          <w:b w:val="0"/>
          <w:color w:val="000000"/>
          <w:sz w:val="28"/>
          <w:szCs w:val="28"/>
        </w:rPr>
        <w:t>153 тыс. руб. / чел.</w:t>
      </w:r>
      <w:r w:rsidR="006E2CB4" w:rsidRPr="000D647B">
        <w:rPr>
          <w:b w:val="0"/>
          <w:color w:val="000000"/>
          <w:sz w:val="28"/>
          <w:szCs w:val="28"/>
        </w:rPr>
        <w:t>).</w:t>
      </w:r>
    </w:p>
    <w:p w:rsidR="00DB7CAC" w:rsidRPr="000D647B" w:rsidRDefault="00DB7CAC" w:rsidP="00DB7CAC">
      <w:pPr>
        <w:spacing w:line="360" w:lineRule="auto"/>
        <w:ind w:firstLine="709"/>
        <w:jc w:val="both"/>
        <w:rPr>
          <w:b w:val="0"/>
          <w:sz w:val="28"/>
          <w:szCs w:val="28"/>
        </w:rPr>
      </w:pPr>
      <w:r w:rsidRPr="000D647B">
        <w:rPr>
          <w:b w:val="0"/>
          <w:sz w:val="28"/>
          <w:szCs w:val="28"/>
        </w:rPr>
        <w:t xml:space="preserve">Фондоотдача увеличилась </w:t>
      </w:r>
      <w:r w:rsidR="006E2CB4">
        <w:rPr>
          <w:b w:val="0"/>
          <w:sz w:val="28"/>
          <w:szCs w:val="28"/>
        </w:rPr>
        <w:t xml:space="preserve">на 32,1% </w:t>
      </w:r>
      <w:r w:rsidRPr="000D647B">
        <w:rPr>
          <w:b w:val="0"/>
          <w:sz w:val="28"/>
          <w:szCs w:val="28"/>
        </w:rPr>
        <w:t>– это увеличение связано с увелич</w:t>
      </w:r>
      <w:r w:rsidRPr="000D647B">
        <w:rPr>
          <w:b w:val="0"/>
          <w:sz w:val="28"/>
          <w:szCs w:val="28"/>
        </w:rPr>
        <w:t>е</w:t>
      </w:r>
      <w:r w:rsidRPr="000D647B">
        <w:rPr>
          <w:b w:val="0"/>
          <w:sz w:val="28"/>
          <w:szCs w:val="28"/>
        </w:rPr>
        <w:t>нием степени загрузки производственных мощностей, что позволяет повысить объем выпускаемой продукции</w:t>
      </w:r>
      <w:r w:rsidR="006E2CB4">
        <w:rPr>
          <w:b w:val="0"/>
          <w:sz w:val="28"/>
          <w:szCs w:val="28"/>
        </w:rPr>
        <w:t xml:space="preserve"> и товаров</w:t>
      </w:r>
      <w:r w:rsidRPr="000D647B">
        <w:rPr>
          <w:b w:val="0"/>
          <w:sz w:val="28"/>
          <w:szCs w:val="28"/>
        </w:rPr>
        <w:t>. При нормальных условиях фондоо</w:t>
      </w:r>
      <w:r w:rsidRPr="000D647B">
        <w:rPr>
          <w:b w:val="0"/>
          <w:sz w:val="28"/>
          <w:szCs w:val="28"/>
        </w:rPr>
        <w:t>т</w:t>
      </w:r>
      <w:r w:rsidRPr="000D647B">
        <w:rPr>
          <w:b w:val="0"/>
          <w:sz w:val="28"/>
          <w:szCs w:val="28"/>
        </w:rPr>
        <w:t xml:space="preserve">дача должна иметь тенденцию к увеличению, а фондоемкость к уменьшению. </w:t>
      </w:r>
    </w:p>
    <w:p w:rsidR="00DB7CAC" w:rsidRDefault="00DB7CAC" w:rsidP="00DB7CAC">
      <w:pPr>
        <w:widowControl w:val="0"/>
        <w:spacing w:line="360" w:lineRule="auto"/>
        <w:ind w:firstLine="709"/>
        <w:jc w:val="both"/>
        <w:rPr>
          <w:b w:val="0"/>
          <w:color w:val="000000"/>
          <w:sz w:val="28"/>
          <w:szCs w:val="28"/>
        </w:rPr>
      </w:pPr>
      <w:r w:rsidRPr="000D647B">
        <w:rPr>
          <w:b w:val="0"/>
          <w:color w:val="000000"/>
          <w:sz w:val="28"/>
          <w:szCs w:val="28"/>
        </w:rPr>
        <w:t xml:space="preserve">Показатель фондоотдачи в </w:t>
      </w:r>
      <w:r w:rsidR="008121F8">
        <w:rPr>
          <w:b w:val="0"/>
          <w:color w:val="000000"/>
          <w:sz w:val="28"/>
          <w:szCs w:val="28"/>
        </w:rPr>
        <w:t>2015</w:t>
      </w:r>
      <w:r w:rsidRPr="000D647B">
        <w:rPr>
          <w:b w:val="0"/>
          <w:color w:val="000000"/>
          <w:sz w:val="28"/>
          <w:szCs w:val="28"/>
        </w:rPr>
        <w:t xml:space="preserve">г. увеличился на </w:t>
      </w:r>
      <w:r w:rsidR="006E2CB4">
        <w:rPr>
          <w:b w:val="0"/>
          <w:color w:val="000000"/>
          <w:sz w:val="28"/>
          <w:szCs w:val="28"/>
        </w:rPr>
        <w:t>2,74 руб.</w:t>
      </w:r>
      <w:r w:rsidRPr="000D647B">
        <w:rPr>
          <w:b w:val="0"/>
          <w:color w:val="000000"/>
          <w:sz w:val="28"/>
          <w:szCs w:val="28"/>
        </w:rPr>
        <w:t xml:space="preserve">, и в результате он составил </w:t>
      </w:r>
      <w:r w:rsidR="006E2CB4">
        <w:rPr>
          <w:b w:val="0"/>
          <w:color w:val="000000"/>
          <w:sz w:val="28"/>
          <w:szCs w:val="28"/>
        </w:rPr>
        <w:t>в 2015г. 11,28 руб</w:t>
      </w:r>
      <w:r w:rsidRPr="000D647B">
        <w:rPr>
          <w:b w:val="0"/>
          <w:color w:val="000000"/>
          <w:sz w:val="28"/>
          <w:szCs w:val="28"/>
        </w:rPr>
        <w:t xml:space="preserve">. Это свидетельствует о том, что </w:t>
      </w:r>
      <w:r w:rsidR="008121F8">
        <w:rPr>
          <w:b w:val="0"/>
          <w:color w:val="000000"/>
          <w:sz w:val="28"/>
          <w:szCs w:val="28"/>
        </w:rPr>
        <w:t>ЗАО «Сактон»</w:t>
      </w:r>
      <w:r w:rsidRPr="000D647B">
        <w:rPr>
          <w:b w:val="0"/>
          <w:color w:val="000000"/>
          <w:sz w:val="28"/>
          <w:szCs w:val="28"/>
        </w:rPr>
        <w:t xml:space="preserve"> в </w:t>
      </w:r>
      <w:r w:rsidR="008121F8">
        <w:rPr>
          <w:b w:val="0"/>
          <w:color w:val="000000"/>
          <w:sz w:val="28"/>
          <w:szCs w:val="28"/>
        </w:rPr>
        <w:t>2015</w:t>
      </w:r>
      <w:r w:rsidRPr="000D647B">
        <w:rPr>
          <w:b w:val="0"/>
          <w:color w:val="000000"/>
          <w:sz w:val="28"/>
          <w:szCs w:val="28"/>
        </w:rPr>
        <w:t>г. улучшило эффективность использования основных фондов, что характ</w:t>
      </w:r>
      <w:r w:rsidRPr="000D647B">
        <w:rPr>
          <w:b w:val="0"/>
          <w:color w:val="000000"/>
          <w:sz w:val="28"/>
          <w:szCs w:val="28"/>
        </w:rPr>
        <w:t>е</w:t>
      </w:r>
      <w:r w:rsidRPr="000D647B">
        <w:rPr>
          <w:b w:val="0"/>
          <w:color w:val="000000"/>
          <w:sz w:val="28"/>
          <w:szCs w:val="28"/>
        </w:rPr>
        <w:t>ризует увеличение стоимости валовой продукции.</w:t>
      </w:r>
      <w:r w:rsidRPr="000D647B">
        <w:rPr>
          <w:b w:val="0"/>
          <w:sz w:val="28"/>
          <w:szCs w:val="28"/>
        </w:rPr>
        <w:t xml:space="preserve"> </w:t>
      </w:r>
      <w:r w:rsidRPr="000D647B">
        <w:rPr>
          <w:b w:val="0"/>
          <w:color w:val="000000"/>
          <w:sz w:val="28"/>
          <w:szCs w:val="28"/>
        </w:rPr>
        <w:t>Обратный фондоотдачи п</w:t>
      </w:r>
      <w:r w:rsidRPr="000D647B">
        <w:rPr>
          <w:b w:val="0"/>
          <w:color w:val="000000"/>
          <w:sz w:val="28"/>
          <w:szCs w:val="28"/>
        </w:rPr>
        <w:t>о</w:t>
      </w:r>
      <w:r w:rsidRPr="000D647B">
        <w:rPr>
          <w:b w:val="0"/>
          <w:color w:val="000000"/>
          <w:sz w:val="28"/>
          <w:szCs w:val="28"/>
        </w:rPr>
        <w:t xml:space="preserve">казатель, фондоемкость, в </w:t>
      </w:r>
      <w:r w:rsidR="008121F8">
        <w:rPr>
          <w:b w:val="0"/>
          <w:color w:val="000000"/>
          <w:sz w:val="28"/>
          <w:szCs w:val="28"/>
        </w:rPr>
        <w:t>2015</w:t>
      </w:r>
      <w:r w:rsidRPr="000D647B">
        <w:rPr>
          <w:b w:val="0"/>
          <w:color w:val="000000"/>
          <w:sz w:val="28"/>
          <w:szCs w:val="28"/>
        </w:rPr>
        <w:t xml:space="preserve"> г. </w:t>
      </w:r>
      <w:r w:rsidR="006E2CB4">
        <w:rPr>
          <w:b w:val="0"/>
          <w:color w:val="000000"/>
          <w:sz w:val="28"/>
          <w:szCs w:val="28"/>
        </w:rPr>
        <w:t>снизился на 25%. Это положительно сказыв</w:t>
      </w:r>
      <w:r w:rsidR="006E2CB4">
        <w:rPr>
          <w:b w:val="0"/>
          <w:color w:val="000000"/>
          <w:sz w:val="28"/>
          <w:szCs w:val="28"/>
        </w:rPr>
        <w:t>а</w:t>
      </w:r>
      <w:r w:rsidR="006E2CB4">
        <w:rPr>
          <w:b w:val="0"/>
          <w:color w:val="000000"/>
          <w:sz w:val="28"/>
          <w:szCs w:val="28"/>
        </w:rPr>
        <w:t>ется на деятельности ЗАО «Сактон».</w:t>
      </w:r>
    </w:p>
    <w:p w:rsidR="00080A5D" w:rsidRDefault="00080A5D" w:rsidP="00080A5D">
      <w:pPr>
        <w:widowControl w:val="0"/>
        <w:spacing w:line="360" w:lineRule="auto"/>
        <w:ind w:firstLine="709"/>
        <w:jc w:val="both"/>
        <w:rPr>
          <w:b w:val="0"/>
          <w:color w:val="000000"/>
          <w:sz w:val="28"/>
          <w:szCs w:val="28"/>
        </w:rPr>
      </w:pPr>
      <w:r>
        <w:rPr>
          <w:b w:val="0"/>
          <w:color w:val="000000"/>
          <w:sz w:val="28"/>
          <w:szCs w:val="28"/>
        </w:rPr>
        <w:t xml:space="preserve">Затраты труда увеличиваются к 2015г. на 2,3% по сравнению с 2013г., а производительность труда на 0,8%, фонд оплаты труда увеличился на 10,7%. </w:t>
      </w:r>
      <w:r>
        <w:rPr>
          <w:b w:val="0"/>
          <w:color w:val="000000"/>
          <w:sz w:val="28"/>
          <w:szCs w:val="28"/>
        </w:rPr>
        <w:lastRenderedPageBreak/>
        <w:t>Это связано с увеличением количества сотрудников организации, а также с тем, что с каждым годом происходит индексация заработной платы.</w:t>
      </w:r>
    </w:p>
    <w:p w:rsidR="00080A5D" w:rsidRDefault="00080A5D" w:rsidP="00080A5D">
      <w:pPr>
        <w:widowControl w:val="0"/>
        <w:spacing w:line="360" w:lineRule="auto"/>
        <w:ind w:firstLine="709"/>
        <w:jc w:val="both"/>
        <w:rPr>
          <w:b w:val="0"/>
          <w:color w:val="000000"/>
          <w:sz w:val="28"/>
          <w:szCs w:val="28"/>
        </w:rPr>
      </w:pPr>
      <w:r>
        <w:rPr>
          <w:b w:val="0"/>
          <w:color w:val="000000"/>
          <w:sz w:val="28"/>
          <w:szCs w:val="28"/>
        </w:rPr>
        <w:t xml:space="preserve">Материалоотдача </w:t>
      </w:r>
      <w:r w:rsidRPr="00080A5D">
        <w:rPr>
          <w:b w:val="0"/>
          <w:color w:val="000000"/>
          <w:sz w:val="28"/>
          <w:szCs w:val="28"/>
        </w:rPr>
        <w:t>показывает, сколько продукции вырабатывается из единицы сырья.</w:t>
      </w:r>
      <w:r>
        <w:rPr>
          <w:b w:val="0"/>
          <w:color w:val="000000"/>
          <w:sz w:val="28"/>
          <w:szCs w:val="28"/>
        </w:rPr>
        <w:t xml:space="preserve"> Т.</w:t>
      </w:r>
      <w:r w:rsidR="001108E9">
        <w:rPr>
          <w:b w:val="0"/>
          <w:color w:val="000000"/>
          <w:sz w:val="28"/>
          <w:szCs w:val="28"/>
        </w:rPr>
        <w:t>е. в 2013г. 1,75 руб. материальных ресурсов приходится на 1 руб. выручки, в 2014г. – 1,67 руб., в 2015г. – 2,40 руб.</w:t>
      </w:r>
    </w:p>
    <w:p w:rsidR="001108E9" w:rsidRDefault="001108E9" w:rsidP="00080A5D">
      <w:pPr>
        <w:widowControl w:val="0"/>
        <w:spacing w:line="360" w:lineRule="auto"/>
        <w:ind w:firstLine="709"/>
        <w:jc w:val="both"/>
        <w:rPr>
          <w:b w:val="0"/>
          <w:color w:val="000000"/>
          <w:sz w:val="28"/>
          <w:szCs w:val="28"/>
        </w:rPr>
      </w:pPr>
      <w:r w:rsidRPr="000D647B">
        <w:rPr>
          <w:b w:val="0"/>
          <w:color w:val="000000"/>
          <w:sz w:val="28"/>
          <w:szCs w:val="28"/>
        </w:rPr>
        <w:t xml:space="preserve">Материалоемкость в </w:t>
      </w:r>
      <w:r>
        <w:rPr>
          <w:b w:val="0"/>
          <w:color w:val="000000"/>
          <w:sz w:val="28"/>
          <w:szCs w:val="28"/>
        </w:rPr>
        <w:t>2013 г. равна 0,57</w:t>
      </w:r>
      <w:r w:rsidRPr="000D647B">
        <w:rPr>
          <w:b w:val="0"/>
          <w:color w:val="000000"/>
          <w:sz w:val="28"/>
          <w:szCs w:val="28"/>
        </w:rPr>
        <w:t xml:space="preserve"> руб.</w:t>
      </w:r>
      <w:r>
        <w:rPr>
          <w:b w:val="0"/>
          <w:color w:val="000000"/>
          <w:sz w:val="28"/>
          <w:szCs w:val="28"/>
        </w:rPr>
        <w:t xml:space="preserve">, в 2014г. – 0,60 руб., в 2015г. – 0,42 руб. </w:t>
      </w:r>
      <w:r w:rsidRPr="000D647B">
        <w:rPr>
          <w:b w:val="0"/>
          <w:color w:val="000000"/>
          <w:sz w:val="28"/>
          <w:szCs w:val="28"/>
        </w:rPr>
        <w:t xml:space="preserve"> Это означает, что 0,5</w:t>
      </w:r>
      <w:r>
        <w:rPr>
          <w:b w:val="0"/>
          <w:color w:val="000000"/>
          <w:sz w:val="28"/>
          <w:szCs w:val="28"/>
        </w:rPr>
        <w:t>7</w:t>
      </w:r>
      <w:r w:rsidRPr="000D647B">
        <w:rPr>
          <w:b w:val="0"/>
          <w:color w:val="000000"/>
          <w:sz w:val="28"/>
          <w:szCs w:val="28"/>
        </w:rPr>
        <w:t xml:space="preserve"> руб.</w:t>
      </w:r>
      <w:r>
        <w:rPr>
          <w:b w:val="0"/>
          <w:color w:val="000000"/>
          <w:sz w:val="28"/>
          <w:szCs w:val="28"/>
        </w:rPr>
        <w:t>, 0,60 руб. и 0,42 руб. соответственно,</w:t>
      </w:r>
      <w:r w:rsidRPr="000D647B">
        <w:rPr>
          <w:b w:val="0"/>
          <w:color w:val="000000"/>
          <w:sz w:val="28"/>
          <w:szCs w:val="28"/>
        </w:rPr>
        <w:t xml:space="preserve"> приходится на каждый рубль выпущенной продукции.</w:t>
      </w:r>
    </w:p>
    <w:p w:rsidR="00080A5D" w:rsidRPr="00080A5D" w:rsidRDefault="00080A5D" w:rsidP="001108E9">
      <w:pPr>
        <w:widowControl w:val="0"/>
        <w:spacing w:line="360" w:lineRule="auto"/>
        <w:ind w:firstLine="709"/>
        <w:jc w:val="both"/>
        <w:rPr>
          <w:b w:val="0"/>
          <w:color w:val="000000"/>
          <w:sz w:val="28"/>
          <w:szCs w:val="28"/>
        </w:rPr>
      </w:pPr>
      <w:r w:rsidRPr="00080A5D">
        <w:rPr>
          <w:b w:val="0"/>
          <w:color w:val="000000"/>
          <w:sz w:val="28"/>
          <w:szCs w:val="28"/>
        </w:rPr>
        <w:t>Чем лучше используется сырье, материалы и другие материальные ресу</w:t>
      </w:r>
      <w:r w:rsidRPr="00080A5D">
        <w:rPr>
          <w:b w:val="0"/>
          <w:color w:val="000000"/>
          <w:sz w:val="28"/>
          <w:szCs w:val="28"/>
        </w:rPr>
        <w:t>р</w:t>
      </w:r>
      <w:r w:rsidRPr="00080A5D">
        <w:rPr>
          <w:b w:val="0"/>
          <w:color w:val="000000"/>
          <w:sz w:val="28"/>
          <w:szCs w:val="28"/>
        </w:rPr>
        <w:t>сы, тем ниже материало</w:t>
      </w:r>
      <w:r w:rsidR="001108E9">
        <w:rPr>
          <w:b w:val="0"/>
          <w:color w:val="000000"/>
          <w:sz w:val="28"/>
          <w:szCs w:val="28"/>
        </w:rPr>
        <w:t xml:space="preserve">емкость и выше </w:t>
      </w:r>
      <w:proofErr w:type="spellStart"/>
      <w:r w:rsidR="001108E9">
        <w:rPr>
          <w:b w:val="0"/>
          <w:color w:val="000000"/>
          <w:sz w:val="28"/>
          <w:szCs w:val="28"/>
        </w:rPr>
        <w:t>материалоотдача</w:t>
      </w:r>
      <w:proofErr w:type="spellEnd"/>
      <w:r w:rsidR="001108E9">
        <w:rPr>
          <w:b w:val="0"/>
          <w:color w:val="000000"/>
          <w:sz w:val="28"/>
          <w:szCs w:val="28"/>
        </w:rPr>
        <w:t xml:space="preserve"> в организации.</w:t>
      </w:r>
    </w:p>
    <w:p w:rsidR="00080A5D" w:rsidRPr="00080A5D" w:rsidRDefault="00080A5D" w:rsidP="00080A5D">
      <w:pPr>
        <w:widowControl w:val="0"/>
        <w:spacing w:line="360" w:lineRule="auto"/>
        <w:ind w:firstLine="709"/>
        <w:jc w:val="both"/>
        <w:rPr>
          <w:b w:val="0"/>
          <w:color w:val="000000"/>
          <w:sz w:val="28"/>
          <w:szCs w:val="28"/>
        </w:rPr>
      </w:pPr>
      <w:r w:rsidRPr="00080A5D">
        <w:rPr>
          <w:b w:val="0"/>
          <w:color w:val="000000"/>
          <w:sz w:val="28"/>
          <w:szCs w:val="28"/>
        </w:rPr>
        <w:t>Для снижения материалоемкости продукции необходимо улучшать и</w:t>
      </w:r>
      <w:r w:rsidRPr="00080A5D">
        <w:rPr>
          <w:b w:val="0"/>
          <w:color w:val="000000"/>
          <w:sz w:val="28"/>
          <w:szCs w:val="28"/>
        </w:rPr>
        <w:t>с</w:t>
      </w:r>
      <w:r w:rsidRPr="00080A5D">
        <w:rPr>
          <w:b w:val="0"/>
          <w:color w:val="000000"/>
          <w:sz w:val="28"/>
          <w:szCs w:val="28"/>
        </w:rPr>
        <w:t>пользование предметов труда, сокращать потери, соблюдать правила ведения и организации технологических процессов и т.д.</w:t>
      </w:r>
    </w:p>
    <w:p w:rsidR="00DB7CAC" w:rsidRPr="000D647B" w:rsidRDefault="00DB7CAC" w:rsidP="001108E9">
      <w:pPr>
        <w:widowControl w:val="0"/>
        <w:spacing w:line="360" w:lineRule="auto"/>
        <w:ind w:firstLine="709"/>
        <w:jc w:val="both"/>
        <w:rPr>
          <w:b w:val="0"/>
          <w:sz w:val="28"/>
          <w:szCs w:val="28"/>
        </w:rPr>
      </w:pPr>
      <w:r w:rsidRPr="000D647B">
        <w:rPr>
          <w:b w:val="0"/>
          <w:sz w:val="28"/>
          <w:szCs w:val="28"/>
        </w:rPr>
        <w:t xml:space="preserve">Рентабельность в целом повышалась из года в год (с </w:t>
      </w:r>
      <w:r w:rsidR="008121F8">
        <w:rPr>
          <w:b w:val="0"/>
          <w:sz w:val="28"/>
          <w:szCs w:val="28"/>
        </w:rPr>
        <w:t>2013</w:t>
      </w:r>
      <w:r w:rsidRPr="000D647B">
        <w:rPr>
          <w:b w:val="0"/>
          <w:sz w:val="28"/>
          <w:szCs w:val="28"/>
        </w:rPr>
        <w:t xml:space="preserve"> по </w:t>
      </w:r>
      <w:r w:rsidR="008121F8">
        <w:rPr>
          <w:b w:val="0"/>
          <w:sz w:val="28"/>
          <w:szCs w:val="28"/>
        </w:rPr>
        <w:t>2015</w:t>
      </w:r>
      <w:r w:rsidRPr="000D647B">
        <w:rPr>
          <w:b w:val="0"/>
          <w:sz w:val="28"/>
          <w:szCs w:val="28"/>
        </w:rPr>
        <w:t xml:space="preserve">гг.). Это произошло из-за того, что темпы роста себестоимости были ниже темпов  роста выручки </w:t>
      </w:r>
      <w:r w:rsidR="00DE49B1">
        <w:rPr>
          <w:b w:val="0"/>
          <w:sz w:val="28"/>
          <w:szCs w:val="28"/>
        </w:rPr>
        <w:t>организации</w:t>
      </w:r>
      <w:r w:rsidRPr="000D647B">
        <w:rPr>
          <w:b w:val="0"/>
          <w:sz w:val="28"/>
          <w:szCs w:val="28"/>
        </w:rPr>
        <w:t>, что говорит о повышении эффективности управления з</w:t>
      </w:r>
      <w:r w:rsidRPr="000D647B">
        <w:rPr>
          <w:b w:val="0"/>
          <w:sz w:val="28"/>
          <w:szCs w:val="28"/>
        </w:rPr>
        <w:t>а</w:t>
      </w:r>
      <w:r w:rsidRPr="000D647B">
        <w:rPr>
          <w:b w:val="0"/>
          <w:sz w:val="28"/>
          <w:szCs w:val="28"/>
        </w:rPr>
        <w:t xml:space="preserve">тратами </w:t>
      </w:r>
      <w:r w:rsidR="008121F8">
        <w:rPr>
          <w:b w:val="0"/>
          <w:sz w:val="28"/>
          <w:szCs w:val="28"/>
        </w:rPr>
        <w:t>ЗАО «Сактон»</w:t>
      </w:r>
      <w:r w:rsidR="001108E9">
        <w:rPr>
          <w:b w:val="0"/>
          <w:sz w:val="28"/>
          <w:szCs w:val="28"/>
        </w:rPr>
        <w:t xml:space="preserve">.   </w:t>
      </w:r>
      <w:r w:rsidRPr="000D647B">
        <w:rPr>
          <w:b w:val="0"/>
          <w:sz w:val="28"/>
          <w:szCs w:val="28"/>
        </w:rPr>
        <w:t>Повышение рентабельности активов и рентабельности  капитала обусловлено резким повышением чистой прибыли в течение иссл</w:t>
      </w:r>
      <w:r w:rsidRPr="000D647B">
        <w:rPr>
          <w:b w:val="0"/>
          <w:sz w:val="28"/>
          <w:szCs w:val="28"/>
        </w:rPr>
        <w:t>е</w:t>
      </w:r>
      <w:r w:rsidRPr="000D647B">
        <w:rPr>
          <w:b w:val="0"/>
          <w:sz w:val="28"/>
          <w:szCs w:val="28"/>
        </w:rPr>
        <w:t>дуемого периода,  притом, что размеры собственного капитала и совокупного капитала повышались значительно.</w:t>
      </w:r>
    </w:p>
    <w:p w:rsidR="00DB7CAC" w:rsidRPr="000D647B" w:rsidRDefault="00DB7CAC" w:rsidP="00DB7CAC">
      <w:pPr>
        <w:widowControl w:val="0"/>
        <w:spacing w:line="360" w:lineRule="auto"/>
        <w:ind w:firstLine="709"/>
        <w:jc w:val="both"/>
        <w:rPr>
          <w:b w:val="0"/>
          <w:sz w:val="28"/>
          <w:szCs w:val="28"/>
        </w:rPr>
      </w:pPr>
      <w:r w:rsidRPr="000D647B">
        <w:rPr>
          <w:b w:val="0"/>
          <w:sz w:val="28"/>
          <w:szCs w:val="28"/>
        </w:rPr>
        <w:t>Исходя из вышесказанного, можно сделать вывод, что в отчетном пери</w:t>
      </w:r>
      <w:r w:rsidRPr="000D647B">
        <w:rPr>
          <w:b w:val="0"/>
          <w:sz w:val="28"/>
          <w:szCs w:val="28"/>
        </w:rPr>
        <w:t>о</w:t>
      </w:r>
      <w:r w:rsidRPr="000D647B">
        <w:rPr>
          <w:b w:val="0"/>
          <w:sz w:val="28"/>
          <w:szCs w:val="28"/>
        </w:rPr>
        <w:t xml:space="preserve">де эффективность основной деятельности </w:t>
      </w:r>
      <w:r w:rsidR="00DE49B1">
        <w:rPr>
          <w:b w:val="0"/>
          <w:sz w:val="28"/>
          <w:szCs w:val="28"/>
        </w:rPr>
        <w:t>организации</w:t>
      </w:r>
      <w:r w:rsidRPr="000D647B">
        <w:rPr>
          <w:b w:val="0"/>
          <w:sz w:val="28"/>
          <w:szCs w:val="28"/>
        </w:rPr>
        <w:t xml:space="preserve"> повышалась. Кроме т</w:t>
      </w:r>
      <w:r w:rsidRPr="000D647B">
        <w:rPr>
          <w:b w:val="0"/>
          <w:sz w:val="28"/>
          <w:szCs w:val="28"/>
        </w:rPr>
        <w:t>о</w:t>
      </w:r>
      <w:r w:rsidRPr="000D647B">
        <w:rPr>
          <w:b w:val="0"/>
          <w:sz w:val="28"/>
          <w:szCs w:val="28"/>
        </w:rPr>
        <w:t xml:space="preserve">го, заметное влияние на чистую прибыль </w:t>
      </w:r>
      <w:r w:rsidR="00DE49B1">
        <w:rPr>
          <w:b w:val="0"/>
          <w:sz w:val="28"/>
          <w:szCs w:val="28"/>
        </w:rPr>
        <w:t>организации</w:t>
      </w:r>
      <w:r w:rsidRPr="000D647B">
        <w:rPr>
          <w:b w:val="0"/>
          <w:sz w:val="28"/>
          <w:szCs w:val="28"/>
        </w:rPr>
        <w:t xml:space="preserve"> оказывали финансовые результаты прочих видов деятельности.</w:t>
      </w:r>
    </w:p>
    <w:p w:rsidR="00804A03" w:rsidRPr="00804A03" w:rsidRDefault="00804A03" w:rsidP="00804A03">
      <w:pPr>
        <w:pStyle w:val="a3"/>
        <w:shd w:val="clear" w:color="auto" w:fill="FFFFFF"/>
        <w:spacing w:before="0" w:beforeAutospacing="0" w:after="0" w:afterAutospacing="0" w:line="360" w:lineRule="auto"/>
        <w:ind w:firstLine="709"/>
        <w:contextualSpacing/>
        <w:jc w:val="both"/>
        <w:rPr>
          <w:color w:val="000000" w:themeColor="text1"/>
          <w:sz w:val="28"/>
          <w:szCs w:val="28"/>
          <w:shd w:val="clear" w:color="auto" w:fill="FFFFFF"/>
          <w:lang w:val="ru-RU"/>
        </w:rPr>
      </w:pPr>
      <w:r w:rsidRPr="00804A03">
        <w:rPr>
          <w:color w:val="000000" w:themeColor="text1"/>
          <w:sz w:val="28"/>
          <w:szCs w:val="28"/>
          <w:shd w:val="clear" w:color="auto" w:fill="FFFFFF"/>
          <w:lang w:val="ru-RU"/>
        </w:rPr>
        <w:t>Информация о движении денежных средств дает пользователям возмо</w:t>
      </w:r>
      <w:r w:rsidRPr="00804A03">
        <w:rPr>
          <w:color w:val="000000" w:themeColor="text1"/>
          <w:sz w:val="28"/>
          <w:szCs w:val="28"/>
          <w:shd w:val="clear" w:color="auto" w:fill="FFFFFF"/>
          <w:lang w:val="ru-RU"/>
        </w:rPr>
        <w:t>ж</w:t>
      </w:r>
      <w:r w:rsidRPr="00804A03">
        <w:rPr>
          <w:color w:val="000000" w:themeColor="text1"/>
          <w:sz w:val="28"/>
          <w:szCs w:val="28"/>
          <w:shd w:val="clear" w:color="auto" w:fill="FFFFFF"/>
          <w:lang w:val="ru-RU"/>
        </w:rPr>
        <w:t xml:space="preserve">ность оценить способность организации генерировать денежные средства и оценить ее потребности в денежных средствах. </w:t>
      </w:r>
    </w:p>
    <w:p w:rsidR="00804A03" w:rsidRPr="00546356" w:rsidRDefault="00804A03" w:rsidP="00546356">
      <w:pPr>
        <w:pStyle w:val="a3"/>
        <w:shd w:val="clear" w:color="auto" w:fill="FFFFFF"/>
        <w:spacing w:before="0" w:beforeAutospacing="0" w:after="0" w:afterAutospacing="0" w:line="360" w:lineRule="auto"/>
        <w:ind w:firstLine="709"/>
        <w:contextualSpacing/>
        <w:jc w:val="both"/>
        <w:rPr>
          <w:color w:val="000000" w:themeColor="text1"/>
          <w:sz w:val="28"/>
          <w:szCs w:val="28"/>
          <w:lang w:val="ru-RU"/>
        </w:rPr>
      </w:pPr>
      <w:r w:rsidRPr="00804A03">
        <w:rPr>
          <w:color w:val="000000" w:themeColor="text1"/>
          <w:sz w:val="28"/>
          <w:szCs w:val="28"/>
          <w:lang w:val="ru-RU"/>
        </w:rPr>
        <w:t>Классификация потоков по категориям деятельности обеспечивает пре</w:t>
      </w:r>
      <w:r w:rsidRPr="00804A03">
        <w:rPr>
          <w:color w:val="000000" w:themeColor="text1"/>
          <w:sz w:val="28"/>
          <w:szCs w:val="28"/>
          <w:lang w:val="ru-RU"/>
        </w:rPr>
        <w:t>д</w:t>
      </w:r>
      <w:r w:rsidRPr="00804A03">
        <w:rPr>
          <w:color w:val="000000" w:themeColor="text1"/>
          <w:sz w:val="28"/>
          <w:szCs w:val="28"/>
          <w:lang w:val="ru-RU"/>
        </w:rPr>
        <w:t xml:space="preserve">ставление информации, позволяющей пользователям оценить влияние каждого вида деятельности на финансовое положение компании и на сумму денежных </w:t>
      </w:r>
      <w:r w:rsidRPr="00804A03">
        <w:rPr>
          <w:color w:val="000000" w:themeColor="text1"/>
          <w:sz w:val="28"/>
          <w:szCs w:val="28"/>
          <w:lang w:val="ru-RU"/>
        </w:rPr>
        <w:lastRenderedPageBreak/>
        <w:t xml:space="preserve">средств. Данная информация может также использоваться для анализа связи между указанными категориями деятельности. Одна и та же операция может </w:t>
      </w:r>
      <w:r w:rsidRPr="00546356">
        <w:rPr>
          <w:color w:val="000000" w:themeColor="text1"/>
          <w:sz w:val="28"/>
          <w:szCs w:val="28"/>
          <w:lang w:val="ru-RU"/>
        </w:rPr>
        <w:t>приводить к образованию потоков денежных средств, которые будут классиф</w:t>
      </w:r>
      <w:r w:rsidRPr="00546356">
        <w:rPr>
          <w:color w:val="000000" w:themeColor="text1"/>
          <w:sz w:val="28"/>
          <w:szCs w:val="28"/>
          <w:lang w:val="ru-RU"/>
        </w:rPr>
        <w:t>и</w:t>
      </w:r>
      <w:r w:rsidRPr="00546356">
        <w:rPr>
          <w:color w:val="000000" w:themeColor="text1"/>
          <w:sz w:val="28"/>
          <w:szCs w:val="28"/>
          <w:lang w:val="ru-RU"/>
        </w:rPr>
        <w:t>цироваться по-разному.</w:t>
      </w:r>
    </w:p>
    <w:p w:rsidR="00DB7CAC" w:rsidRDefault="00DB7CAC" w:rsidP="00546356">
      <w:pPr>
        <w:widowControl w:val="0"/>
        <w:spacing w:line="360" w:lineRule="auto"/>
        <w:ind w:firstLine="709"/>
        <w:jc w:val="both"/>
        <w:rPr>
          <w:b w:val="0"/>
          <w:sz w:val="28"/>
          <w:szCs w:val="28"/>
        </w:rPr>
      </w:pPr>
      <w:r w:rsidRPr="00546356">
        <w:rPr>
          <w:b w:val="0"/>
          <w:sz w:val="28"/>
          <w:szCs w:val="28"/>
        </w:rPr>
        <w:t>Движение денежных средств рассмотрено в таблице</w:t>
      </w:r>
      <w:r w:rsidR="008121F8" w:rsidRPr="00546356">
        <w:rPr>
          <w:b w:val="0"/>
          <w:sz w:val="28"/>
          <w:szCs w:val="28"/>
        </w:rPr>
        <w:t xml:space="preserve"> 2.4</w:t>
      </w:r>
      <w:r w:rsidRPr="00546356">
        <w:rPr>
          <w:b w:val="0"/>
          <w:sz w:val="28"/>
          <w:szCs w:val="28"/>
        </w:rPr>
        <w:t>.</w:t>
      </w:r>
    </w:p>
    <w:p w:rsidR="00546356" w:rsidRPr="00546356" w:rsidRDefault="00546356" w:rsidP="00546356">
      <w:pPr>
        <w:widowControl w:val="0"/>
        <w:spacing w:line="360" w:lineRule="auto"/>
        <w:ind w:firstLine="709"/>
        <w:jc w:val="both"/>
        <w:rPr>
          <w:b w:val="0"/>
          <w:sz w:val="28"/>
          <w:szCs w:val="28"/>
        </w:rPr>
      </w:pPr>
    </w:p>
    <w:p w:rsidR="00DB7CAC" w:rsidRPr="00546356" w:rsidRDefault="008121F8" w:rsidP="00546356">
      <w:pPr>
        <w:widowControl w:val="0"/>
        <w:spacing w:line="360" w:lineRule="auto"/>
        <w:rPr>
          <w:b w:val="0"/>
          <w:sz w:val="28"/>
          <w:szCs w:val="28"/>
        </w:rPr>
      </w:pPr>
      <w:r w:rsidRPr="00546356">
        <w:rPr>
          <w:b w:val="0"/>
          <w:sz w:val="28"/>
          <w:szCs w:val="28"/>
        </w:rPr>
        <w:t>Таблица 2.4</w:t>
      </w:r>
      <w:r w:rsidR="00DB7CAC" w:rsidRPr="00546356">
        <w:rPr>
          <w:b w:val="0"/>
          <w:sz w:val="28"/>
          <w:szCs w:val="28"/>
        </w:rPr>
        <w:t xml:space="preserve"> - Движение денежных средств организации,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418"/>
        <w:gridCol w:w="1275"/>
        <w:gridCol w:w="1276"/>
        <w:gridCol w:w="1559"/>
      </w:tblGrid>
      <w:tr w:rsidR="00DB7CAC" w:rsidRPr="000D647B" w:rsidTr="00C37062">
        <w:tc>
          <w:tcPr>
            <w:tcW w:w="4219" w:type="dxa"/>
            <w:tcBorders>
              <w:bottom w:val="single" w:sz="4" w:space="0" w:color="auto"/>
            </w:tcBorders>
          </w:tcPr>
          <w:p w:rsidR="00DB7CAC" w:rsidRPr="00546356" w:rsidRDefault="00DB7CAC" w:rsidP="00DB7CAC">
            <w:pPr>
              <w:jc w:val="center"/>
              <w:rPr>
                <w:b w:val="0"/>
              </w:rPr>
            </w:pPr>
            <w:r w:rsidRPr="00546356">
              <w:rPr>
                <w:b w:val="0"/>
              </w:rPr>
              <w:t>Показатели</w:t>
            </w:r>
          </w:p>
        </w:tc>
        <w:tc>
          <w:tcPr>
            <w:tcW w:w="1418" w:type="dxa"/>
          </w:tcPr>
          <w:p w:rsidR="00DB7CAC" w:rsidRPr="00546356" w:rsidRDefault="008121F8" w:rsidP="00DB7CAC">
            <w:pPr>
              <w:jc w:val="center"/>
              <w:rPr>
                <w:b w:val="0"/>
              </w:rPr>
            </w:pPr>
            <w:r w:rsidRPr="00546356">
              <w:rPr>
                <w:b w:val="0"/>
              </w:rPr>
              <w:t>2013</w:t>
            </w:r>
            <w:r w:rsidR="00DB7CAC" w:rsidRPr="00546356">
              <w:rPr>
                <w:b w:val="0"/>
              </w:rPr>
              <w:t xml:space="preserve"> г.</w:t>
            </w:r>
          </w:p>
        </w:tc>
        <w:tc>
          <w:tcPr>
            <w:tcW w:w="1275" w:type="dxa"/>
          </w:tcPr>
          <w:p w:rsidR="00DB7CAC" w:rsidRPr="00546356" w:rsidRDefault="008121F8" w:rsidP="00DB7CAC">
            <w:pPr>
              <w:jc w:val="center"/>
              <w:rPr>
                <w:b w:val="0"/>
              </w:rPr>
            </w:pPr>
            <w:r w:rsidRPr="00546356">
              <w:rPr>
                <w:b w:val="0"/>
              </w:rPr>
              <w:t>2014</w:t>
            </w:r>
            <w:r w:rsidR="00DB7CAC" w:rsidRPr="00546356">
              <w:rPr>
                <w:b w:val="0"/>
              </w:rPr>
              <w:t xml:space="preserve"> г.</w:t>
            </w:r>
          </w:p>
        </w:tc>
        <w:tc>
          <w:tcPr>
            <w:tcW w:w="1276" w:type="dxa"/>
          </w:tcPr>
          <w:p w:rsidR="00DB7CAC" w:rsidRPr="00546356" w:rsidRDefault="008121F8" w:rsidP="00DB7CAC">
            <w:pPr>
              <w:jc w:val="center"/>
              <w:rPr>
                <w:b w:val="0"/>
              </w:rPr>
            </w:pPr>
            <w:r w:rsidRPr="00546356">
              <w:rPr>
                <w:b w:val="0"/>
              </w:rPr>
              <w:t>2015</w:t>
            </w:r>
            <w:r w:rsidR="00DB7CAC" w:rsidRPr="00546356">
              <w:rPr>
                <w:b w:val="0"/>
              </w:rPr>
              <w:t xml:space="preserve"> г.</w:t>
            </w:r>
          </w:p>
        </w:tc>
        <w:tc>
          <w:tcPr>
            <w:tcW w:w="1559" w:type="dxa"/>
          </w:tcPr>
          <w:p w:rsidR="00DB7CAC" w:rsidRPr="00546356" w:rsidRDefault="008121F8" w:rsidP="00DB7CAC">
            <w:pPr>
              <w:jc w:val="center"/>
              <w:rPr>
                <w:b w:val="0"/>
              </w:rPr>
            </w:pPr>
            <w:r w:rsidRPr="00546356">
              <w:rPr>
                <w:b w:val="0"/>
              </w:rPr>
              <w:t>2015</w:t>
            </w:r>
            <w:r w:rsidR="00DB7CAC" w:rsidRPr="00546356">
              <w:rPr>
                <w:b w:val="0"/>
              </w:rPr>
              <w:t xml:space="preserve"> г. </w:t>
            </w:r>
            <w:proofErr w:type="gramStart"/>
            <w:r w:rsidR="00DB7CAC" w:rsidRPr="00546356">
              <w:rPr>
                <w:b w:val="0"/>
              </w:rPr>
              <w:t>в</w:t>
            </w:r>
            <w:proofErr w:type="gramEnd"/>
            <w:r w:rsidR="00DB7CAC" w:rsidRPr="00546356">
              <w:rPr>
                <w:b w:val="0"/>
              </w:rPr>
              <w:t xml:space="preserve"> % к </w:t>
            </w:r>
            <w:r w:rsidRPr="00546356">
              <w:rPr>
                <w:b w:val="0"/>
              </w:rPr>
              <w:t>2013</w:t>
            </w:r>
            <w:r w:rsidR="00DB7CAC" w:rsidRPr="00546356">
              <w:rPr>
                <w:b w:val="0"/>
              </w:rPr>
              <w:t>г.</w:t>
            </w:r>
          </w:p>
        </w:tc>
      </w:tr>
      <w:tr w:rsidR="00DB7CAC" w:rsidRPr="000D647B" w:rsidTr="00C37062">
        <w:tc>
          <w:tcPr>
            <w:tcW w:w="4219" w:type="dxa"/>
            <w:tcBorders>
              <w:bottom w:val="single" w:sz="4" w:space="0" w:color="auto"/>
            </w:tcBorders>
          </w:tcPr>
          <w:p w:rsidR="00DB7CAC" w:rsidRPr="000D647B" w:rsidRDefault="00DB7CAC" w:rsidP="00DB7CAC">
            <w:pPr>
              <w:rPr>
                <w:b w:val="0"/>
              </w:rPr>
            </w:pPr>
            <w:r w:rsidRPr="000D647B">
              <w:rPr>
                <w:b w:val="0"/>
              </w:rPr>
              <w:t>1. Остаток денежных средств на нач</w:t>
            </w:r>
            <w:r w:rsidRPr="000D647B">
              <w:rPr>
                <w:b w:val="0"/>
              </w:rPr>
              <w:t>а</w:t>
            </w:r>
            <w:r w:rsidRPr="000D647B">
              <w:rPr>
                <w:b w:val="0"/>
              </w:rPr>
              <w:t>ло периода</w:t>
            </w:r>
          </w:p>
        </w:tc>
        <w:tc>
          <w:tcPr>
            <w:tcW w:w="1418" w:type="dxa"/>
          </w:tcPr>
          <w:p w:rsidR="00DB7CAC" w:rsidRPr="000D647B" w:rsidRDefault="002B2E65" w:rsidP="00DB7CAC">
            <w:pPr>
              <w:jc w:val="center"/>
              <w:rPr>
                <w:b w:val="0"/>
              </w:rPr>
            </w:pPr>
            <w:r>
              <w:rPr>
                <w:b w:val="0"/>
              </w:rPr>
              <w:t>13274</w:t>
            </w:r>
          </w:p>
        </w:tc>
        <w:tc>
          <w:tcPr>
            <w:tcW w:w="1275" w:type="dxa"/>
          </w:tcPr>
          <w:p w:rsidR="00DB7CAC" w:rsidRPr="000D647B" w:rsidRDefault="002B2E65" w:rsidP="00DB7CAC">
            <w:pPr>
              <w:jc w:val="center"/>
              <w:rPr>
                <w:b w:val="0"/>
              </w:rPr>
            </w:pPr>
            <w:r>
              <w:rPr>
                <w:b w:val="0"/>
              </w:rPr>
              <w:t>8406</w:t>
            </w:r>
          </w:p>
        </w:tc>
        <w:tc>
          <w:tcPr>
            <w:tcW w:w="1276" w:type="dxa"/>
          </w:tcPr>
          <w:p w:rsidR="00DB7CAC" w:rsidRPr="000D647B" w:rsidRDefault="009162F2" w:rsidP="00DB7CAC">
            <w:pPr>
              <w:jc w:val="center"/>
              <w:rPr>
                <w:b w:val="0"/>
              </w:rPr>
            </w:pPr>
            <w:r>
              <w:rPr>
                <w:b w:val="0"/>
              </w:rPr>
              <w:t>24216</w:t>
            </w:r>
          </w:p>
        </w:tc>
        <w:tc>
          <w:tcPr>
            <w:tcW w:w="1559" w:type="dxa"/>
          </w:tcPr>
          <w:p w:rsidR="00DB7CAC" w:rsidRPr="000D647B" w:rsidRDefault="008329F1" w:rsidP="00DB7CAC">
            <w:pPr>
              <w:jc w:val="center"/>
              <w:rPr>
                <w:b w:val="0"/>
              </w:rPr>
            </w:pPr>
            <w:r>
              <w:rPr>
                <w:b w:val="0"/>
              </w:rPr>
              <w:t>182,4</w:t>
            </w:r>
          </w:p>
        </w:tc>
      </w:tr>
      <w:tr w:rsidR="00DB7CAC" w:rsidRPr="000D647B" w:rsidTr="00C37062">
        <w:tc>
          <w:tcPr>
            <w:tcW w:w="4219" w:type="dxa"/>
            <w:tcBorders>
              <w:bottom w:val="single" w:sz="4" w:space="0" w:color="auto"/>
            </w:tcBorders>
          </w:tcPr>
          <w:p w:rsidR="00DB7CAC" w:rsidRPr="000D647B" w:rsidRDefault="00DB7CAC" w:rsidP="00DB7CAC">
            <w:pPr>
              <w:rPr>
                <w:b w:val="0"/>
              </w:rPr>
            </w:pPr>
            <w:r w:rsidRPr="000D647B">
              <w:rPr>
                <w:b w:val="0"/>
              </w:rPr>
              <w:t>2. Поступление денежных средств – всего:</w:t>
            </w:r>
          </w:p>
        </w:tc>
        <w:tc>
          <w:tcPr>
            <w:tcW w:w="1418" w:type="dxa"/>
          </w:tcPr>
          <w:p w:rsidR="00DB7CAC" w:rsidRPr="000D647B" w:rsidRDefault="008329F1" w:rsidP="00DB7CAC">
            <w:pPr>
              <w:jc w:val="center"/>
              <w:rPr>
                <w:b w:val="0"/>
              </w:rPr>
            </w:pPr>
            <w:r>
              <w:rPr>
                <w:b w:val="0"/>
              </w:rPr>
              <w:t>222912</w:t>
            </w:r>
          </w:p>
        </w:tc>
        <w:tc>
          <w:tcPr>
            <w:tcW w:w="1275" w:type="dxa"/>
          </w:tcPr>
          <w:p w:rsidR="00DB7CAC" w:rsidRPr="000D647B" w:rsidRDefault="008329F1" w:rsidP="00DB7CAC">
            <w:pPr>
              <w:jc w:val="center"/>
              <w:rPr>
                <w:b w:val="0"/>
              </w:rPr>
            </w:pPr>
            <w:r>
              <w:rPr>
                <w:b w:val="0"/>
              </w:rPr>
              <w:t>211107</w:t>
            </w:r>
          </w:p>
        </w:tc>
        <w:tc>
          <w:tcPr>
            <w:tcW w:w="1276" w:type="dxa"/>
          </w:tcPr>
          <w:p w:rsidR="00DB7CAC" w:rsidRPr="000D647B" w:rsidRDefault="008329F1" w:rsidP="00DB7CAC">
            <w:pPr>
              <w:jc w:val="center"/>
              <w:rPr>
                <w:b w:val="0"/>
              </w:rPr>
            </w:pPr>
            <w:r>
              <w:rPr>
                <w:b w:val="0"/>
              </w:rPr>
              <w:t>233708</w:t>
            </w:r>
          </w:p>
        </w:tc>
        <w:tc>
          <w:tcPr>
            <w:tcW w:w="1559" w:type="dxa"/>
          </w:tcPr>
          <w:p w:rsidR="00DB7CAC" w:rsidRPr="000D647B" w:rsidRDefault="008329F1" w:rsidP="00DB7CAC">
            <w:pPr>
              <w:jc w:val="center"/>
              <w:rPr>
                <w:b w:val="0"/>
              </w:rPr>
            </w:pPr>
            <w:r>
              <w:rPr>
                <w:b w:val="0"/>
              </w:rPr>
              <w:t>104,8</w:t>
            </w:r>
          </w:p>
        </w:tc>
      </w:tr>
      <w:tr w:rsidR="00DB7CAC" w:rsidRPr="000D647B" w:rsidTr="00C37062">
        <w:tc>
          <w:tcPr>
            <w:tcW w:w="4219" w:type="dxa"/>
            <w:tcBorders>
              <w:top w:val="single" w:sz="4" w:space="0" w:color="auto"/>
            </w:tcBorders>
          </w:tcPr>
          <w:p w:rsidR="00DB7CAC" w:rsidRPr="000D647B" w:rsidRDefault="00DB7CAC" w:rsidP="00DB7CAC">
            <w:pPr>
              <w:rPr>
                <w:b w:val="0"/>
              </w:rPr>
            </w:pPr>
            <w:r w:rsidRPr="000D647B">
              <w:rPr>
                <w:b w:val="0"/>
              </w:rPr>
              <w:t>в том числе:</w:t>
            </w:r>
          </w:p>
          <w:p w:rsidR="00DB7CAC" w:rsidRPr="000D647B" w:rsidRDefault="00DB7CAC" w:rsidP="00DB7CAC">
            <w:pPr>
              <w:rPr>
                <w:b w:val="0"/>
              </w:rPr>
            </w:pPr>
            <w:r w:rsidRPr="000D647B">
              <w:rPr>
                <w:b w:val="0"/>
              </w:rPr>
              <w:t>а) от текущей деятельности</w:t>
            </w:r>
          </w:p>
          <w:p w:rsidR="00DB7CAC" w:rsidRPr="000D647B" w:rsidRDefault="00DB7CAC" w:rsidP="00DB7CAC">
            <w:pPr>
              <w:rPr>
                <w:b w:val="0"/>
              </w:rPr>
            </w:pPr>
            <w:r w:rsidRPr="000D647B">
              <w:rPr>
                <w:b w:val="0"/>
              </w:rPr>
              <w:t>б) от инвестиционной деятельности</w:t>
            </w:r>
          </w:p>
          <w:p w:rsidR="00DB7CAC" w:rsidRPr="000D647B" w:rsidRDefault="00DB7CAC" w:rsidP="00DB7CAC">
            <w:pPr>
              <w:rPr>
                <w:b w:val="0"/>
              </w:rPr>
            </w:pPr>
            <w:r w:rsidRPr="000D647B">
              <w:rPr>
                <w:b w:val="0"/>
              </w:rPr>
              <w:t>в) от финансовой деятельности</w:t>
            </w:r>
          </w:p>
        </w:tc>
        <w:tc>
          <w:tcPr>
            <w:tcW w:w="1418" w:type="dxa"/>
          </w:tcPr>
          <w:p w:rsidR="00DB7CAC" w:rsidRDefault="00DB7CAC" w:rsidP="00DB7CAC">
            <w:pPr>
              <w:jc w:val="center"/>
              <w:rPr>
                <w:b w:val="0"/>
              </w:rPr>
            </w:pPr>
          </w:p>
          <w:p w:rsidR="002B2E65" w:rsidRDefault="002B2E65" w:rsidP="00DB7CAC">
            <w:pPr>
              <w:jc w:val="center"/>
              <w:rPr>
                <w:b w:val="0"/>
              </w:rPr>
            </w:pPr>
            <w:r>
              <w:rPr>
                <w:b w:val="0"/>
              </w:rPr>
              <w:t>206912</w:t>
            </w:r>
          </w:p>
          <w:p w:rsidR="002B2E65" w:rsidRDefault="002B2E65" w:rsidP="00DB7CAC">
            <w:pPr>
              <w:jc w:val="center"/>
              <w:rPr>
                <w:b w:val="0"/>
              </w:rPr>
            </w:pPr>
            <w:r>
              <w:rPr>
                <w:b w:val="0"/>
              </w:rPr>
              <w:t>-</w:t>
            </w:r>
          </w:p>
          <w:p w:rsidR="002B2E65" w:rsidRPr="000D647B" w:rsidRDefault="002B2E65" w:rsidP="00DB7CAC">
            <w:pPr>
              <w:jc w:val="center"/>
              <w:rPr>
                <w:b w:val="0"/>
              </w:rPr>
            </w:pPr>
            <w:r>
              <w:rPr>
                <w:b w:val="0"/>
              </w:rPr>
              <w:t>16000</w:t>
            </w:r>
          </w:p>
        </w:tc>
        <w:tc>
          <w:tcPr>
            <w:tcW w:w="1275" w:type="dxa"/>
          </w:tcPr>
          <w:p w:rsidR="00DB7CAC" w:rsidRDefault="00DB7CAC" w:rsidP="00DB7CAC">
            <w:pPr>
              <w:jc w:val="center"/>
              <w:rPr>
                <w:b w:val="0"/>
              </w:rPr>
            </w:pPr>
          </w:p>
          <w:p w:rsidR="002B2E65" w:rsidRDefault="002B2E65" w:rsidP="00DB7CAC">
            <w:pPr>
              <w:jc w:val="center"/>
              <w:rPr>
                <w:b w:val="0"/>
              </w:rPr>
            </w:pPr>
            <w:r>
              <w:rPr>
                <w:b w:val="0"/>
              </w:rPr>
              <w:t>211107</w:t>
            </w:r>
          </w:p>
          <w:p w:rsidR="00B81301" w:rsidRDefault="00B81301" w:rsidP="00DB7CAC">
            <w:pPr>
              <w:jc w:val="center"/>
              <w:rPr>
                <w:b w:val="0"/>
              </w:rPr>
            </w:pPr>
            <w:r>
              <w:rPr>
                <w:b w:val="0"/>
              </w:rPr>
              <w:t>-</w:t>
            </w:r>
          </w:p>
          <w:p w:rsidR="00B81301" w:rsidRPr="000D647B" w:rsidRDefault="00B81301" w:rsidP="00B81301">
            <w:pPr>
              <w:jc w:val="center"/>
              <w:rPr>
                <w:b w:val="0"/>
              </w:rPr>
            </w:pPr>
            <w:r>
              <w:rPr>
                <w:b w:val="0"/>
              </w:rPr>
              <w:t>-</w:t>
            </w:r>
          </w:p>
        </w:tc>
        <w:tc>
          <w:tcPr>
            <w:tcW w:w="1276" w:type="dxa"/>
          </w:tcPr>
          <w:p w:rsidR="00DB7CAC" w:rsidRDefault="00DB7CAC" w:rsidP="00DB7CAC">
            <w:pPr>
              <w:jc w:val="center"/>
              <w:rPr>
                <w:b w:val="0"/>
              </w:rPr>
            </w:pPr>
          </w:p>
          <w:p w:rsidR="002B2E65" w:rsidRDefault="002B2E65" w:rsidP="00DB7CAC">
            <w:pPr>
              <w:jc w:val="center"/>
              <w:rPr>
                <w:b w:val="0"/>
              </w:rPr>
            </w:pPr>
            <w:r>
              <w:rPr>
                <w:b w:val="0"/>
              </w:rPr>
              <w:t>233708</w:t>
            </w:r>
          </w:p>
          <w:p w:rsidR="00B81301" w:rsidRDefault="00B81301" w:rsidP="00DB7CAC">
            <w:pPr>
              <w:jc w:val="center"/>
              <w:rPr>
                <w:b w:val="0"/>
              </w:rPr>
            </w:pPr>
            <w:r>
              <w:rPr>
                <w:b w:val="0"/>
              </w:rPr>
              <w:t>-</w:t>
            </w:r>
          </w:p>
          <w:p w:rsidR="00B81301" w:rsidRPr="000D647B" w:rsidRDefault="00B81301" w:rsidP="00DB7CAC">
            <w:pPr>
              <w:jc w:val="center"/>
              <w:rPr>
                <w:b w:val="0"/>
              </w:rPr>
            </w:pPr>
            <w:r>
              <w:rPr>
                <w:b w:val="0"/>
              </w:rPr>
              <w:t>-</w:t>
            </w:r>
          </w:p>
        </w:tc>
        <w:tc>
          <w:tcPr>
            <w:tcW w:w="1559" w:type="dxa"/>
          </w:tcPr>
          <w:p w:rsidR="00DB7CAC" w:rsidRDefault="00DB7CAC" w:rsidP="00DB7CAC">
            <w:pPr>
              <w:jc w:val="center"/>
              <w:rPr>
                <w:b w:val="0"/>
              </w:rPr>
            </w:pPr>
          </w:p>
          <w:p w:rsidR="008329F1" w:rsidRDefault="008329F1" w:rsidP="00DB7CAC">
            <w:pPr>
              <w:jc w:val="center"/>
              <w:rPr>
                <w:b w:val="0"/>
              </w:rPr>
            </w:pPr>
            <w:r>
              <w:rPr>
                <w:b w:val="0"/>
              </w:rPr>
              <w:t>113,0</w:t>
            </w:r>
          </w:p>
          <w:p w:rsidR="008329F1" w:rsidRDefault="008329F1" w:rsidP="00DB7CAC">
            <w:pPr>
              <w:jc w:val="center"/>
              <w:rPr>
                <w:b w:val="0"/>
              </w:rPr>
            </w:pPr>
            <w:r>
              <w:rPr>
                <w:b w:val="0"/>
              </w:rPr>
              <w:t>-</w:t>
            </w:r>
          </w:p>
          <w:p w:rsidR="008329F1" w:rsidRPr="000D647B" w:rsidRDefault="008329F1" w:rsidP="00DB7CAC">
            <w:pPr>
              <w:jc w:val="center"/>
              <w:rPr>
                <w:b w:val="0"/>
              </w:rPr>
            </w:pPr>
            <w:r>
              <w:rPr>
                <w:b w:val="0"/>
              </w:rPr>
              <w:t>-</w:t>
            </w:r>
          </w:p>
        </w:tc>
      </w:tr>
      <w:tr w:rsidR="00DB7CAC" w:rsidRPr="000D647B" w:rsidTr="00C37062">
        <w:tc>
          <w:tcPr>
            <w:tcW w:w="4219" w:type="dxa"/>
            <w:tcBorders>
              <w:bottom w:val="single" w:sz="4" w:space="0" w:color="auto"/>
            </w:tcBorders>
          </w:tcPr>
          <w:p w:rsidR="00DB7CAC" w:rsidRPr="000D647B" w:rsidRDefault="00DB7CAC" w:rsidP="00DB7CAC">
            <w:pPr>
              <w:rPr>
                <w:b w:val="0"/>
              </w:rPr>
            </w:pPr>
            <w:r w:rsidRPr="000D647B">
              <w:rPr>
                <w:b w:val="0"/>
              </w:rPr>
              <w:t>3. Расходование денежных средств – всего:</w:t>
            </w:r>
          </w:p>
        </w:tc>
        <w:tc>
          <w:tcPr>
            <w:tcW w:w="1418" w:type="dxa"/>
          </w:tcPr>
          <w:p w:rsidR="00DB7CAC" w:rsidRPr="000D647B" w:rsidRDefault="008329F1" w:rsidP="00DB7CAC">
            <w:pPr>
              <w:jc w:val="center"/>
              <w:rPr>
                <w:b w:val="0"/>
              </w:rPr>
            </w:pPr>
            <w:r>
              <w:rPr>
                <w:b w:val="0"/>
              </w:rPr>
              <w:t>227780</w:t>
            </w:r>
          </w:p>
        </w:tc>
        <w:tc>
          <w:tcPr>
            <w:tcW w:w="1275" w:type="dxa"/>
          </w:tcPr>
          <w:p w:rsidR="00DB7CAC" w:rsidRPr="000D647B" w:rsidRDefault="008329F1" w:rsidP="00DB7CAC">
            <w:pPr>
              <w:jc w:val="center"/>
              <w:rPr>
                <w:b w:val="0"/>
              </w:rPr>
            </w:pPr>
            <w:r>
              <w:rPr>
                <w:b w:val="0"/>
              </w:rPr>
              <w:t>195297</w:t>
            </w:r>
          </w:p>
        </w:tc>
        <w:tc>
          <w:tcPr>
            <w:tcW w:w="1276" w:type="dxa"/>
          </w:tcPr>
          <w:p w:rsidR="00DB7CAC" w:rsidRPr="000D647B" w:rsidRDefault="008329F1" w:rsidP="00DB7CAC">
            <w:pPr>
              <w:jc w:val="center"/>
              <w:rPr>
                <w:b w:val="0"/>
              </w:rPr>
            </w:pPr>
            <w:r>
              <w:rPr>
                <w:b w:val="0"/>
              </w:rPr>
              <w:t>253943</w:t>
            </w:r>
          </w:p>
        </w:tc>
        <w:tc>
          <w:tcPr>
            <w:tcW w:w="1559" w:type="dxa"/>
          </w:tcPr>
          <w:p w:rsidR="00DB7CAC" w:rsidRPr="000D647B" w:rsidRDefault="008329F1" w:rsidP="00DB7CAC">
            <w:pPr>
              <w:jc w:val="center"/>
              <w:rPr>
                <w:b w:val="0"/>
              </w:rPr>
            </w:pPr>
            <w:r>
              <w:rPr>
                <w:b w:val="0"/>
              </w:rPr>
              <w:t>111,5</w:t>
            </w:r>
          </w:p>
        </w:tc>
      </w:tr>
      <w:tr w:rsidR="00DB7CAC" w:rsidRPr="000D647B" w:rsidTr="002B2E65">
        <w:trPr>
          <w:trHeight w:val="1050"/>
        </w:trPr>
        <w:tc>
          <w:tcPr>
            <w:tcW w:w="4219" w:type="dxa"/>
            <w:tcBorders>
              <w:top w:val="single" w:sz="4" w:space="0" w:color="auto"/>
            </w:tcBorders>
          </w:tcPr>
          <w:p w:rsidR="00DB7CAC" w:rsidRPr="000D647B" w:rsidRDefault="00DB7CAC" w:rsidP="00DB7CAC">
            <w:pPr>
              <w:rPr>
                <w:b w:val="0"/>
              </w:rPr>
            </w:pPr>
            <w:r w:rsidRPr="000D647B">
              <w:rPr>
                <w:b w:val="0"/>
              </w:rPr>
              <w:t>в том числе:</w:t>
            </w:r>
          </w:p>
          <w:p w:rsidR="00DB7CAC" w:rsidRPr="000D647B" w:rsidRDefault="00DB7CAC" w:rsidP="00DB7CAC">
            <w:pPr>
              <w:rPr>
                <w:b w:val="0"/>
              </w:rPr>
            </w:pPr>
            <w:r w:rsidRPr="000D647B">
              <w:rPr>
                <w:b w:val="0"/>
              </w:rPr>
              <w:t>а) в текущей деятельности</w:t>
            </w:r>
          </w:p>
          <w:p w:rsidR="00DB7CAC" w:rsidRPr="000D647B" w:rsidRDefault="00DB7CAC" w:rsidP="00DB7CAC">
            <w:pPr>
              <w:rPr>
                <w:b w:val="0"/>
              </w:rPr>
            </w:pPr>
            <w:r w:rsidRPr="000D647B">
              <w:rPr>
                <w:b w:val="0"/>
              </w:rPr>
              <w:t>б) в инвестиционной деятельности</w:t>
            </w:r>
          </w:p>
          <w:p w:rsidR="00DB7CAC" w:rsidRPr="000D647B" w:rsidRDefault="00DB7CAC" w:rsidP="00DB7CAC">
            <w:pPr>
              <w:rPr>
                <w:b w:val="0"/>
              </w:rPr>
            </w:pPr>
            <w:r w:rsidRPr="000D647B">
              <w:rPr>
                <w:b w:val="0"/>
              </w:rPr>
              <w:t>в) в финансовой деятельности</w:t>
            </w:r>
          </w:p>
        </w:tc>
        <w:tc>
          <w:tcPr>
            <w:tcW w:w="1418" w:type="dxa"/>
          </w:tcPr>
          <w:p w:rsidR="00DB7CAC" w:rsidRDefault="00DB7CAC" w:rsidP="00DB7CAC">
            <w:pPr>
              <w:jc w:val="center"/>
              <w:rPr>
                <w:b w:val="0"/>
              </w:rPr>
            </w:pPr>
          </w:p>
          <w:p w:rsidR="002B2E65" w:rsidRDefault="002B2E65" w:rsidP="00DB7CAC">
            <w:pPr>
              <w:jc w:val="center"/>
              <w:rPr>
                <w:b w:val="0"/>
              </w:rPr>
            </w:pPr>
            <w:r>
              <w:rPr>
                <w:b w:val="0"/>
              </w:rPr>
              <w:t>207568</w:t>
            </w:r>
          </w:p>
          <w:p w:rsidR="002B2E65" w:rsidRDefault="002B2E65" w:rsidP="00DB7CAC">
            <w:pPr>
              <w:jc w:val="center"/>
              <w:rPr>
                <w:b w:val="0"/>
              </w:rPr>
            </w:pPr>
            <w:r>
              <w:rPr>
                <w:b w:val="0"/>
              </w:rPr>
              <w:t>4212</w:t>
            </w:r>
          </w:p>
          <w:p w:rsidR="002B2E65" w:rsidRPr="000D647B" w:rsidRDefault="002B2E65" w:rsidP="00DB7CAC">
            <w:pPr>
              <w:jc w:val="center"/>
              <w:rPr>
                <w:b w:val="0"/>
              </w:rPr>
            </w:pPr>
            <w:r>
              <w:rPr>
                <w:b w:val="0"/>
              </w:rPr>
              <w:t>16000</w:t>
            </w:r>
          </w:p>
        </w:tc>
        <w:tc>
          <w:tcPr>
            <w:tcW w:w="1275" w:type="dxa"/>
          </w:tcPr>
          <w:p w:rsidR="00DB7CAC" w:rsidRDefault="00DB7CAC" w:rsidP="00DB7CAC">
            <w:pPr>
              <w:jc w:val="center"/>
              <w:rPr>
                <w:b w:val="0"/>
              </w:rPr>
            </w:pPr>
          </w:p>
          <w:p w:rsidR="002B2E65" w:rsidRDefault="002B2E65" w:rsidP="00DB7CAC">
            <w:pPr>
              <w:jc w:val="center"/>
              <w:rPr>
                <w:b w:val="0"/>
              </w:rPr>
            </w:pPr>
            <w:r>
              <w:rPr>
                <w:b w:val="0"/>
              </w:rPr>
              <w:t>193840</w:t>
            </w:r>
          </w:p>
          <w:p w:rsidR="002B2E65" w:rsidRDefault="00B81301" w:rsidP="00DB7CAC">
            <w:pPr>
              <w:jc w:val="center"/>
              <w:rPr>
                <w:b w:val="0"/>
              </w:rPr>
            </w:pPr>
            <w:r>
              <w:rPr>
                <w:b w:val="0"/>
              </w:rPr>
              <w:t>1457</w:t>
            </w:r>
          </w:p>
          <w:p w:rsidR="00B81301" w:rsidRPr="000D647B" w:rsidRDefault="00B81301" w:rsidP="00B81301">
            <w:pPr>
              <w:jc w:val="center"/>
              <w:rPr>
                <w:b w:val="0"/>
              </w:rPr>
            </w:pPr>
            <w:r>
              <w:rPr>
                <w:b w:val="0"/>
              </w:rPr>
              <w:t>-</w:t>
            </w:r>
          </w:p>
        </w:tc>
        <w:tc>
          <w:tcPr>
            <w:tcW w:w="1276" w:type="dxa"/>
          </w:tcPr>
          <w:p w:rsidR="00DB7CAC" w:rsidRDefault="00DB7CAC" w:rsidP="00DB7CAC">
            <w:pPr>
              <w:jc w:val="center"/>
              <w:rPr>
                <w:b w:val="0"/>
              </w:rPr>
            </w:pPr>
          </w:p>
          <w:p w:rsidR="002B2E65" w:rsidRDefault="002B2E65" w:rsidP="00DB7CAC">
            <w:pPr>
              <w:jc w:val="center"/>
              <w:rPr>
                <w:b w:val="0"/>
              </w:rPr>
            </w:pPr>
            <w:r>
              <w:rPr>
                <w:b w:val="0"/>
              </w:rPr>
              <w:t>251113</w:t>
            </w:r>
          </w:p>
          <w:p w:rsidR="00B81301" w:rsidRDefault="00B81301" w:rsidP="00DB7CAC">
            <w:pPr>
              <w:jc w:val="center"/>
              <w:rPr>
                <w:b w:val="0"/>
              </w:rPr>
            </w:pPr>
            <w:r>
              <w:rPr>
                <w:b w:val="0"/>
              </w:rPr>
              <w:t>2830</w:t>
            </w:r>
          </w:p>
          <w:p w:rsidR="00B81301" w:rsidRPr="000D647B" w:rsidRDefault="00B81301" w:rsidP="00DB7CAC">
            <w:pPr>
              <w:jc w:val="center"/>
              <w:rPr>
                <w:b w:val="0"/>
              </w:rPr>
            </w:pPr>
            <w:r>
              <w:rPr>
                <w:b w:val="0"/>
              </w:rPr>
              <w:t>-</w:t>
            </w:r>
          </w:p>
        </w:tc>
        <w:tc>
          <w:tcPr>
            <w:tcW w:w="1559" w:type="dxa"/>
          </w:tcPr>
          <w:p w:rsidR="00DB7CAC" w:rsidRDefault="00DB7CAC" w:rsidP="00DB7CAC">
            <w:pPr>
              <w:jc w:val="center"/>
              <w:rPr>
                <w:b w:val="0"/>
              </w:rPr>
            </w:pPr>
          </w:p>
          <w:p w:rsidR="008329F1" w:rsidRDefault="008329F1" w:rsidP="00DB7CAC">
            <w:pPr>
              <w:jc w:val="center"/>
              <w:rPr>
                <w:b w:val="0"/>
              </w:rPr>
            </w:pPr>
            <w:r>
              <w:rPr>
                <w:b w:val="0"/>
              </w:rPr>
              <w:t>121,0</w:t>
            </w:r>
          </w:p>
          <w:p w:rsidR="008329F1" w:rsidRDefault="008329F1" w:rsidP="00DB7CAC">
            <w:pPr>
              <w:jc w:val="center"/>
              <w:rPr>
                <w:b w:val="0"/>
              </w:rPr>
            </w:pPr>
            <w:r>
              <w:rPr>
                <w:b w:val="0"/>
              </w:rPr>
              <w:t>67,2</w:t>
            </w:r>
          </w:p>
          <w:p w:rsidR="008329F1" w:rsidRPr="000D647B" w:rsidRDefault="008329F1" w:rsidP="00DB7CAC">
            <w:pPr>
              <w:jc w:val="center"/>
              <w:rPr>
                <w:b w:val="0"/>
              </w:rPr>
            </w:pPr>
            <w:r>
              <w:rPr>
                <w:b w:val="0"/>
              </w:rPr>
              <w:t>-</w:t>
            </w:r>
          </w:p>
        </w:tc>
      </w:tr>
      <w:tr w:rsidR="00DB7CAC" w:rsidRPr="000D647B" w:rsidTr="00C37062">
        <w:trPr>
          <w:trHeight w:val="232"/>
        </w:trPr>
        <w:tc>
          <w:tcPr>
            <w:tcW w:w="4219" w:type="dxa"/>
          </w:tcPr>
          <w:p w:rsidR="00DB7CAC" w:rsidRPr="000D647B" w:rsidRDefault="00DB7CAC" w:rsidP="00DB7CAC">
            <w:pPr>
              <w:rPr>
                <w:b w:val="0"/>
              </w:rPr>
            </w:pPr>
            <w:r w:rsidRPr="000D647B">
              <w:rPr>
                <w:b w:val="0"/>
              </w:rPr>
              <w:t>4. Чистые денежные средства – всего:</w:t>
            </w:r>
          </w:p>
        </w:tc>
        <w:tc>
          <w:tcPr>
            <w:tcW w:w="1418" w:type="dxa"/>
          </w:tcPr>
          <w:p w:rsidR="00DB7CAC" w:rsidRPr="000D647B" w:rsidRDefault="008329F1" w:rsidP="00DB7CAC">
            <w:pPr>
              <w:jc w:val="center"/>
              <w:rPr>
                <w:b w:val="0"/>
              </w:rPr>
            </w:pPr>
            <w:r>
              <w:rPr>
                <w:b w:val="0"/>
              </w:rPr>
              <w:t>-4868</w:t>
            </w:r>
          </w:p>
        </w:tc>
        <w:tc>
          <w:tcPr>
            <w:tcW w:w="1275" w:type="dxa"/>
          </w:tcPr>
          <w:p w:rsidR="00DB7CAC" w:rsidRPr="000D647B" w:rsidRDefault="00B81301" w:rsidP="00DB7CAC">
            <w:pPr>
              <w:jc w:val="center"/>
              <w:rPr>
                <w:b w:val="0"/>
              </w:rPr>
            </w:pPr>
            <w:r>
              <w:rPr>
                <w:b w:val="0"/>
              </w:rPr>
              <w:t>15810</w:t>
            </w:r>
          </w:p>
        </w:tc>
        <w:tc>
          <w:tcPr>
            <w:tcW w:w="1276" w:type="dxa"/>
          </w:tcPr>
          <w:p w:rsidR="00DB7CAC" w:rsidRPr="000D647B" w:rsidRDefault="00B81301" w:rsidP="00DB7CAC">
            <w:pPr>
              <w:jc w:val="center"/>
              <w:rPr>
                <w:b w:val="0"/>
              </w:rPr>
            </w:pPr>
            <w:r>
              <w:rPr>
                <w:b w:val="0"/>
              </w:rPr>
              <w:t>-20235</w:t>
            </w:r>
          </w:p>
        </w:tc>
        <w:tc>
          <w:tcPr>
            <w:tcW w:w="1559" w:type="dxa"/>
          </w:tcPr>
          <w:p w:rsidR="00DB7CAC" w:rsidRPr="000D647B" w:rsidRDefault="008329F1" w:rsidP="00DB7CAC">
            <w:pPr>
              <w:jc w:val="center"/>
              <w:rPr>
                <w:b w:val="0"/>
              </w:rPr>
            </w:pPr>
            <w:r>
              <w:rPr>
                <w:b w:val="0"/>
              </w:rPr>
              <w:t>-</w:t>
            </w:r>
          </w:p>
        </w:tc>
      </w:tr>
      <w:tr w:rsidR="00DB7CAC" w:rsidRPr="000D647B" w:rsidTr="00C37062">
        <w:tc>
          <w:tcPr>
            <w:tcW w:w="4219" w:type="dxa"/>
          </w:tcPr>
          <w:p w:rsidR="00DB7CAC" w:rsidRPr="000D647B" w:rsidRDefault="00DB7CAC" w:rsidP="00DB7CAC">
            <w:pPr>
              <w:rPr>
                <w:b w:val="0"/>
              </w:rPr>
            </w:pPr>
            <w:r w:rsidRPr="000D647B">
              <w:rPr>
                <w:b w:val="0"/>
              </w:rPr>
              <w:t>в том числе:</w:t>
            </w:r>
          </w:p>
          <w:p w:rsidR="00DB7CAC" w:rsidRPr="000D647B" w:rsidRDefault="00DB7CAC" w:rsidP="00DB7CAC">
            <w:pPr>
              <w:rPr>
                <w:b w:val="0"/>
              </w:rPr>
            </w:pPr>
            <w:r w:rsidRPr="000D647B">
              <w:rPr>
                <w:b w:val="0"/>
              </w:rPr>
              <w:t>а) от текущей деятельности</w:t>
            </w:r>
          </w:p>
          <w:p w:rsidR="00DB7CAC" w:rsidRPr="000D647B" w:rsidRDefault="00DB7CAC" w:rsidP="00DB7CAC">
            <w:pPr>
              <w:rPr>
                <w:b w:val="0"/>
              </w:rPr>
            </w:pPr>
            <w:r w:rsidRPr="000D647B">
              <w:rPr>
                <w:b w:val="0"/>
              </w:rPr>
              <w:t>б) от инвестиционной деятельности</w:t>
            </w:r>
          </w:p>
          <w:p w:rsidR="00DB7CAC" w:rsidRPr="000D647B" w:rsidRDefault="00DB7CAC" w:rsidP="00DB7CAC">
            <w:pPr>
              <w:rPr>
                <w:b w:val="0"/>
              </w:rPr>
            </w:pPr>
            <w:r w:rsidRPr="000D647B">
              <w:rPr>
                <w:b w:val="0"/>
              </w:rPr>
              <w:t>в) от финансовой деятельности</w:t>
            </w:r>
          </w:p>
        </w:tc>
        <w:tc>
          <w:tcPr>
            <w:tcW w:w="1418" w:type="dxa"/>
          </w:tcPr>
          <w:p w:rsidR="00DB7CAC" w:rsidRDefault="00DB7CAC" w:rsidP="00DB7CAC">
            <w:pPr>
              <w:jc w:val="center"/>
              <w:rPr>
                <w:b w:val="0"/>
              </w:rPr>
            </w:pPr>
          </w:p>
          <w:p w:rsidR="002B2E65" w:rsidRDefault="002B2E65" w:rsidP="00DB7CAC">
            <w:pPr>
              <w:jc w:val="center"/>
              <w:rPr>
                <w:b w:val="0"/>
              </w:rPr>
            </w:pPr>
            <w:r>
              <w:rPr>
                <w:b w:val="0"/>
              </w:rPr>
              <w:t>-656</w:t>
            </w:r>
          </w:p>
          <w:p w:rsidR="002B2E65" w:rsidRDefault="002B2E65" w:rsidP="00DB7CAC">
            <w:pPr>
              <w:jc w:val="center"/>
              <w:rPr>
                <w:b w:val="0"/>
              </w:rPr>
            </w:pPr>
            <w:r>
              <w:rPr>
                <w:b w:val="0"/>
              </w:rPr>
              <w:t>-4212</w:t>
            </w:r>
          </w:p>
          <w:p w:rsidR="002B2E65" w:rsidRPr="000D647B" w:rsidRDefault="002B2E65" w:rsidP="00DB7CAC">
            <w:pPr>
              <w:jc w:val="center"/>
              <w:rPr>
                <w:b w:val="0"/>
              </w:rPr>
            </w:pPr>
            <w:r>
              <w:rPr>
                <w:b w:val="0"/>
              </w:rPr>
              <w:t>0</w:t>
            </w:r>
          </w:p>
        </w:tc>
        <w:tc>
          <w:tcPr>
            <w:tcW w:w="1275" w:type="dxa"/>
          </w:tcPr>
          <w:p w:rsidR="00DB7CAC" w:rsidRDefault="00DB7CAC" w:rsidP="00DB7CAC">
            <w:pPr>
              <w:jc w:val="center"/>
              <w:rPr>
                <w:b w:val="0"/>
              </w:rPr>
            </w:pPr>
          </w:p>
          <w:p w:rsidR="002B2E65" w:rsidRDefault="002B2E65" w:rsidP="00DB7CAC">
            <w:pPr>
              <w:jc w:val="center"/>
              <w:rPr>
                <w:b w:val="0"/>
              </w:rPr>
            </w:pPr>
            <w:r>
              <w:rPr>
                <w:b w:val="0"/>
              </w:rPr>
              <w:t>17267</w:t>
            </w:r>
          </w:p>
          <w:p w:rsidR="00B81301" w:rsidRDefault="00B81301" w:rsidP="00DB7CAC">
            <w:pPr>
              <w:jc w:val="center"/>
              <w:rPr>
                <w:b w:val="0"/>
              </w:rPr>
            </w:pPr>
            <w:r>
              <w:rPr>
                <w:b w:val="0"/>
              </w:rPr>
              <w:t>-1457</w:t>
            </w:r>
          </w:p>
          <w:p w:rsidR="00B81301" w:rsidRPr="000D647B" w:rsidRDefault="00B81301" w:rsidP="00DB7CAC">
            <w:pPr>
              <w:jc w:val="center"/>
              <w:rPr>
                <w:b w:val="0"/>
              </w:rPr>
            </w:pPr>
            <w:r>
              <w:rPr>
                <w:b w:val="0"/>
              </w:rPr>
              <w:t>-</w:t>
            </w:r>
          </w:p>
        </w:tc>
        <w:tc>
          <w:tcPr>
            <w:tcW w:w="1276" w:type="dxa"/>
          </w:tcPr>
          <w:p w:rsidR="00DB7CAC" w:rsidRDefault="00DB7CAC" w:rsidP="00DB7CAC">
            <w:pPr>
              <w:jc w:val="center"/>
              <w:rPr>
                <w:b w:val="0"/>
              </w:rPr>
            </w:pPr>
          </w:p>
          <w:p w:rsidR="002B2E65" w:rsidRDefault="002B2E65" w:rsidP="00DB7CAC">
            <w:pPr>
              <w:jc w:val="center"/>
              <w:rPr>
                <w:b w:val="0"/>
              </w:rPr>
            </w:pPr>
            <w:r>
              <w:rPr>
                <w:b w:val="0"/>
              </w:rPr>
              <w:t>-17405</w:t>
            </w:r>
          </w:p>
          <w:p w:rsidR="00B81301" w:rsidRDefault="00B81301" w:rsidP="00DB7CAC">
            <w:pPr>
              <w:jc w:val="center"/>
              <w:rPr>
                <w:b w:val="0"/>
              </w:rPr>
            </w:pPr>
            <w:r>
              <w:rPr>
                <w:b w:val="0"/>
              </w:rPr>
              <w:t>-2830</w:t>
            </w:r>
          </w:p>
          <w:p w:rsidR="00B81301" w:rsidRPr="000D647B" w:rsidRDefault="00B81301" w:rsidP="00DB7CAC">
            <w:pPr>
              <w:jc w:val="center"/>
              <w:rPr>
                <w:b w:val="0"/>
              </w:rPr>
            </w:pPr>
            <w:r>
              <w:rPr>
                <w:b w:val="0"/>
              </w:rPr>
              <w:t>-</w:t>
            </w:r>
          </w:p>
        </w:tc>
        <w:tc>
          <w:tcPr>
            <w:tcW w:w="1559" w:type="dxa"/>
          </w:tcPr>
          <w:p w:rsidR="00DB7CAC" w:rsidRDefault="00DB7CAC" w:rsidP="00DB7CAC">
            <w:pPr>
              <w:jc w:val="center"/>
              <w:rPr>
                <w:b w:val="0"/>
              </w:rPr>
            </w:pPr>
          </w:p>
          <w:p w:rsidR="008329F1" w:rsidRDefault="008329F1" w:rsidP="00DB7CAC">
            <w:pPr>
              <w:jc w:val="center"/>
              <w:rPr>
                <w:b w:val="0"/>
              </w:rPr>
            </w:pPr>
            <w:r>
              <w:rPr>
                <w:b w:val="0"/>
              </w:rPr>
              <w:t>-</w:t>
            </w:r>
          </w:p>
          <w:p w:rsidR="008329F1" w:rsidRDefault="008329F1" w:rsidP="00DB7CAC">
            <w:pPr>
              <w:jc w:val="center"/>
              <w:rPr>
                <w:b w:val="0"/>
              </w:rPr>
            </w:pPr>
            <w:r>
              <w:rPr>
                <w:b w:val="0"/>
              </w:rPr>
              <w:t>-</w:t>
            </w:r>
          </w:p>
          <w:p w:rsidR="008329F1" w:rsidRPr="000D647B" w:rsidRDefault="008329F1" w:rsidP="00DB7CAC">
            <w:pPr>
              <w:jc w:val="center"/>
              <w:rPr>
                <w:b w:val="0"/>
              </w:rPr>
            </w:pPr>
            <w:r>
              <w:rPr>
                <w:b w:val="0"/>
              </w:rPr>
              <w:t>-</w:t>
            </w:r>
          </w:p>
        </w:tc>
      </w:tr>
      <w:tr w:rsidR="00DB7CAC" w:rsidRPr="000D647B" w:rsidTr="00C37062">
        <w:tc>
          <w:tcPr>
            <w:tcW w:w="4219" w:type="dxa"/>
          </w:tcPr>
          <w:p w:rsidR="00DB7CAC" w:rsidRPr="000D647B" w:rsidRDefault="00DB7CAC" w:rsidP="00DB7CAC">
            <w:pPr>
              <w:rPr>
                <w:b w:val="0"/>
              </w:rPr>
            </w:pPr>
            <w:r w:rsidRPr="000D647B">
              <w:rPr>
                <w:b w:val="0"/>
              </w:rPr>
              <w:t>5. Остаток денежных средств на конец отчетного периода</w:t>
            </w:r>
          </w:p>
        </w:tc>
        <w:tc>
          <w:tcPr>
            <w:tcW w:w="1418" w:type="dxa"/>
          </w:tcPr>
          <w:p w:rsidR="00DB7CAC" w:rsidRPr="000D647B" w:rsidRDefault="002B2E65" w:rsidP="00DB7CAC">
            <w:pPr>
              <w:jc w:val="center"/>
              <w:rPr>
                <w:b w:val="0"/>
              </w:rPr>
            </w:pPr>
            <w:r>
              <w:rPr>
                <w:b w:val="0"/>
              </w:rPr>
              <w:t>8406</w:t>
            </w:r>
          </w:p>
        </w:tc>
        <w:tc>
          <w:tcPr>
            <w:tcW w:w="1275" w:type="dxa"/>
          </w:tcPr>
          <w:p w:rsidR="00DB7CAC" w:rsidRPr="000D647B" w:rsidRDefault="009162F2" w:rsidP="00DB7CAC">
            <w:pPr>
              <w:jc w:val="center"/>
              <w:rPr>
                <w:b w:val="0"/>
              </w:rPr>
            </w:pPr>
            <w:r>
              <w:rPr>
                <w:b w:val="0"/>
              </w:rPr>
              <w:t>24216</w:t>
            </w:r>
          </w:p>
        </w:tc>
        <w:tc>
          <w:tcPr>
            <w:tcW w:w="1276" w:type="dxa"/>
          </w:tcPr>
          <w:p w:rsidR="00DB7CAC" w:rsidRPr="000D647B" w:rsidRDefault="009162F2" w:rsidP="00DB7CAC">
            <w:pPr>
              <w:jc w:val="center"/>
              <w:rPr>
                <w:b w:val="0"/>
              </w:rPr>
            </w:pPr>
            <w:r>
              <w:rPr>
                <w:b w:val="0"/>
              </w:rPr>
              <w:t>3981</w:t>
            </w:r>
          </w:p>
        </w:tc>
        <w:tc>
          <w:tcPr>
            <w:tcW w:w="1559" w:type="dxa"/>
          </w:tcPr>
          <w:p w:rsidR="00DB7CAC" w:rsidRPr="000D647B" w:rsidRDefault="008329F1" w:rsidP="00DB7CAC">
            <w:pPr>
              <w:jc w:val="center"/>
              <w:rPr>
                <w:b w:val="0"/>
              </w:rPr>
            </w:pPr>
            <w:r>
              <w:rPr>
                <w:b w:val="0"/>
              </w:rPr>
              <w:t>47,4</w:t>
            </w:r>
          </w:p>
        </w:tc>
      </w:tr>
    </w:tbl>
    <w:p w:rsidR="00DB7CAC" w:rsidRPr="00A1016D" w:rsidRDefault="00DB7CAC" w:rsidP="00DB7CAC">
      <w:pPr>
        <w:pStyle w:val="a3"/>
        <w:shd w:val="clear" w:color="auto" w:fill="FFFFFF"/>
        <w:spacing w:before="0" w:beforeAutospacing="0" w:after="0" w:afterAutospacing="0"/>
        <w:jc w:val="both"/>
        <w:rPr>
          <w:color w:val="000000"/>
          <w:lang w:val="ru-RU"/>
        </w:rPr>
      </w:pPr>
    </w:p>
    <w:p w:rsidR="004C21AA" w:rsidRDefault="004C21AA" w:rsidP="00DB7CAC">
      <w:pPr>
        <w:pStyle w:val="a3"/>
        <w:shd w:val="clear" w:color="auto" w:fill="FFFFFF"/>
        <w:spacing w:before="0" w:beforeAutospacing="0" w:after="0" w:afterAutospacing="0" w:line="360" w:lineRule="auto"/>
        <w:ind w:firstLine="709"/>
        <w:jc w:val="both"/>
        <w:rPr>
          <w:color w:val="000000"/>
          <w:sz w:val="28"/>
          <w:szCs w:val="28"/>
          <w:lang w:val="ru-RU"/>
        </w:rPr>
      </w:pPr>
      <w:r>
        <w:rPr>
          <w:color w:val="000000"/>
          <w:sz w:val="28"/>
          <w:szCs w:val="28"/>
          <w:lang w:val="ru-RU"/>
        </w:rPr>
        <w:t xml:space="preserve">На основании таблицы 2.4 можно сделать вывод, что </w:t>
      </w:r>
      <w:r w:rsidR="00D52688">
        <w:rPr>
          <w:color w:val="000000"/>
          <w:sz w:val="28"/>
          <w:szCs w:val="28"/>
          <w:lang w:val="ru-RU"/>
        </w:rPr>
        <w:t>в 2013г. и в 2015г. в ЗАО «Сактон» денежные средства использовались неэффективно, так как н</w:t>
      </w:r>
      <w:r w:rsidR="00D52688">
        <w:rPr>
          <w:color w:val="000000"/>
          <w:sz w:val="28"/>
          <w:szCs w:val="28"/>
          <w:lang w:val="ru-RU"/>
        </w:rPr>
        <w:t>а</w:t>
      </w:r>
      <w:r w:rsidR="00D52688">
        <w:rPr>
          <w:color w:val="000000"/>
          <w:sz w:val="28"/>
          <w:szCs w:val="28"/>
          <w:lang w:val="ru-RU"/>
        </w:rPr>
        <w:t>блюдается отрицательный денежный поток (в 2013г. – 4868 тыс. руб. от всех видов деятельности, в 2015г. – 20235 тыс. руб.).</w:t>
      </w:r>
    </w:p>
    <w:p w:rsidR="00DB7CAC" w:rsidRPr="000D647B" w:rsidRDefault="00D52688" w:rsidP="00D52688">
      <w:pPr>
        <w:pStyle w:val="a3"/>
        <w:shd w:val="clear" w:color="auto" w:fill="FFFFFF"/>
        <w:spacing w:before="0" w:beforeAutospacing="0" w:after="0" w:afterAutospacing="0" w:line="360" w:lineRule="auto"/>
        <w:ind w:firstLine="709"/>
        <w:jc w:val="both"/>
        <w:rPr>
          <w:color w:val="000000"/>
          <w:sz w:val="28"/>
          <w:szCs w:val="28"/>
          <w:lang w:val="ru-RU"/>
        </w:rPr>
      </w:pPr>
      <w:r>
        <w:rPr>
          <w:color w:val="000000"/>
          <w:sz w:val="28"/>
          <w:szCs w:val="28"/>
          <w:lang w:val="ru-RU"/>
        </w:rPr>
        <w:t xml:space="preserve">Поступление денежных средств по текущей деятельности происходит от продажи продукции, товаров, работ, услуг, арендных платежей, лицензионных платежей, роялти и иных аналогичных платежей и прочих поступлений. </w:t>
      </w:r>
      <w:r w:rsidR="00DB7CAC" w:rsidRPr="000D647B">
        <w:rPr>
          <w:color w:val="000000"/>
          <w:sz w:val="28"/>
          <w:szCs w:val="28"/>
          <w:lang w:val="ru-RU"/>
        </w:rPr>
        <w:t>Расх</w:t>
      </w:r>
      <w:r w:rsidR="00DB7CAC" w:rsidRPr="000D647B">
        <w:rPr>
          <w:color w:val="000000"/>
          <w:sz w:val="28"/>
          <w:szCs w:val="28"/>
          <w:lang w:val="ru-RU"/>
        </w:rPr>
        <w:t>о</w:t>
      </w:r>
      <w:r w:rsidR="00DB7CAC" w:rsidRPr="000D647B">
        <w:rPr>
          <w:color w:val="000000"/>
          <w:sz w:val="28"/>
          <w:szCs w:val="28"/>
          <w:lang w:val="ru-RU"/>
        </w:rPr>
        <w:t>ды денежных средств по текущей деятельности складываются из оплаты тов</w:t>
      </w:r>
      <w:r w:rsidR="00DB7CAC" w:rsidRPr="000D647B">
        <w:rPr>
          <w:color w:val="000000"/>
          <w:sz w:val="28"/>
          <w:szCs w:val="28"/>
          <w:lang w:val="ru-RU"/>
        </w:rPr>
        <w:t>а</w:t>
      </w:r>
      <w:r w:rsidR="00DB7CAC" w:rsidRPr="000D647B">
        <w:rPr>
          <w:color w:val="000000"/>
          <w:sz w:val="28"/>
          <w:szCs w:val="28"/>
          <w:lang w:val="ru-RU"/>
        </w:rPr>
        <w:t>ров, работ, услуг, оплаты труда, отчислений на социальные нужды (во внебю</w:t>
      </w:r>
      <w:r w:rsidR="00DB7CAC" w:rsidRPr="000D647B">
        <w:rPr>
          <w:color w:val="000000"/>
          <w:sz w:val="28"/>
          <w:szCs w:val="28"/>
          <w:lang w:val="ru-RU"/>
        </w:rPr>
        <w:t>д</w:t>
      </w:r>
      <w:r w:rsidR="00DB7CAC" w:rsidRPr="000D647B">
        <w:rPr>
          <w:color w:val="000000"/>
          <w:sz w:val="28"/>
          <w:szCs w:val="28"/>
          <w:lang w:val="ru-RU"/>
        </w:rPr>
        <w:lastRenderedPageBreak/>
        <w:t>жетные фонды), подотчетных сумм, выданных на нужды текущей деятельн</w:t>
      </w:r>
      <w:r w:rsidR="00DB7CAC" w:rsidRPr="000D647B">
        <w:rPr>
          <w:color w:val="000000"/>
          <w:sz w:val="28"/>
          <w:szCs w:val="28"/>
          <w:lang w:val="ru-RU"/>
        </w:rPr>
        <w:t>о</w:t>
      </w:r>
      <w:r w:rsidR="00DB7CAC" w:rsidRPr="000D647B">
        <w:rPr>
          <w:color w:val="000000"/>
          <w:sz w:val="28"/>
          <w:szCs w:val="28"/>
          <w:lang w:val="ru-RU"/>
        </w:rPr>
        <w:t>сти, оплаты начисленных налогов и авансовых платежей в бюджет, авансов п</w:t>
      </w:r>
      <w:r w:rsidR="00DB7CAC" w:rsidRPr="000D647B">
        <w:rPr>
          <w:color w:val="000000"/>
          <w:sz w:val="28"/>
          <w:szCs w:val="28"/>
          <w:lang w:val="ru-RU"/>
        </w:rPr>
        <w:t>о</w:t>
      </w:r>
      <w:r w:rsidR="00DB7CAC" w:rsidRPr="000D647B">
        <w:rPr>
          <w:color w:val="000000"/>
          <w:sz w:val="28"/>
          <w:szCs w:val="28"/>
          <w:lang w:val="ru-RU"/>
        </w:rPr>
        <w:t>ставщикам, оплаты процентов по полученным кредитам и займам, использ</w:t>
      </w:r>
      <w:r w:rsidR="00DB7CAC" w:rsidRPr="000D647B">
        <w:rPr>
          <w:color w:val="000000"/>
          <w:sz w:val="28"/>
          <w:szCs w:val="28"/>
          <w:lang w:val="ru-RU"/>
        </w:rPr>
        <w:t>о</w:t>
      </w:r>
      <w:r w:rsidR="00DB7CAC" w:rsidRPr="000D647B">
        <w:rPr>
          <w:color w:val="000000"/>
          <w:sz w:val="28"/>
          <w:szCs w:val="28"/>
          <w:lang w:val="ru-RU"/>
        </w:rPr>
        <w:t>ванным на нужды текущей деятельности.</w:t>
      </w:r>
    </w:p>
    <w:p w:rsidR="00D52688" w:rsidRDefault="00DB7CAC" w:rsidP="00DB7CAC">
      <w:pPr>
        <w:pStyle w:val="a3"/>
        <w:shd w:val="clear" w:color="auto" w:fill="FFFFFF"/>
        <w:spacing w:before="0" w:beforeAutospacing="0" w:after="0" w:afterAutospacing="0" w:line="360" w:lineRule="auto"/>
        <w:ind w:firstLine="709"/>
        <w:jc w:val="both"/>
        <w:rPr>
          <w:sz w:val="28"/>
          <w:szCs w:val="28"/>
          <w:lang w:val="ru-RU"/>
        </w:rPr>
      </w:pPr>
      <w:r w:rsidRPr="000D647B">
        <w:rPr>
          <w:sz w:val="28"/>
          <w:szCs w:val="28"/>
          <w:lang w:val="ru-RU"/>
        </w:rPr>
        <w:t>По инвестиционной деятельности поступления не происхо</w:t>
      </w:r>
      <w:r w:rsidR="00D52688">
        <w:rPr>
          <w:sz w:val="28"/>
          <w:szCs w:val="28"/>
          <w:lang w:val="ru-RU"/>
        </w:rPr>
        <w:t>дило, а плат</w:t>
      </w:r>
      <w:r w:rsidR="00D52688">
        <w:rPr>
          <w:sz w:val="28"/>
          <w:szCs w:val="28"/>
          <w:lang w:val="ru-RU"/>
        </w:rPr>
        <w:t>е</w:t>
      </w:r>
      <w:r w:rsidR="00D52688">
        <w:rPr>
          <w:sz w:val="28"/>
          <w:szCs w:val="28"/>
          <w:lang w:val="ru-RU"/>
        </w:rPr>
        <w:t>жи были в связи  с приобретением, реконструкцией, модернизацией и подг</w:t>
      </w:r>
      <w:r w:rsidR="00D52688">
        <w:rPr>
          <w:sz w:val="28"/>
          <w:szCs w:val="28"/>
          <w:lang w:val="ru-RU"/>
        </w:rPr>
        <w:t>о</w:t>
      </w:r>
      <w:r w:rsidR="00D52688">
        <w:rPr>
          <w:sz w:val="28"/>
          <w:szCs w:val="28"/>
          <w:lang w:val="ru-RU"/>
        </w:rPr>
        <w:t>товкой к использованию внеоборотных активов.</w:t>
      </w:r>
    </w:p>
    <w:p w:rsidR="00D52688" w:rsidRDefault="00D52688" w:rsidP="00DB7CAC">
      <w:pPr>
        <w:pStyle w:val="a3"/>
        <w:shd w:val="clear" w:color="auto" w:fill="FFFFFF"/>
        <w:spacing w:before="0" w:beforeAutospacing="0" w:after="0" w:afterAutospacing="0" w:line="360" w:lineRule="auto"/>
        <w:ind w:firstLine="709"/>
        <w:jc w:val="both"/>
        <w:rPr>
          <w:sz w:val="28"/>
          <w:szCs w:val="28"/>
          <w:lang w:val="ru-RU"/>
        </w:rPr>
      </w:pPr>
      <w:r>
        <w:rPr>
          <w:sz w:val="28"/>
          <w:szCs w:val="28"/>
          <w:lang w:val="ru-RU"/>
        </w:rPr>
        <w:t>По финансовой деятельности поступление и расходование денежных сре</w:t>
      </w:r>
      <w:proofErr w:type="gramStart"/>
      <w:r>
        <w:rPr>
          <w:sz w:val="28"/>
          <w:szCs w:val="28"/>
          <w:lang w:val="ru-RU"/>
        </w:rPr>
        <w:t>дств в с</w:t>
      </w:r>
      <w:proofErr w:type="gramEnd"/>
      <w:r>
        <w:rPr>
          <w:sz w:val="28"/>
          <w:szCs w:val="28"/>
          <w:lang w:val="ru-RU"/>
        </w:rPr>
        <w:t>умме 16000 тыс. руб. происходило от получения кредитов и займов и прочих поступлений, а расходование на погашение этих кредитов и займов.</w:t>
      </w:r>
    </w:p>
    <w:p w:rsidR="00804A03" w:rsidRPr="00804A03" w:rsidRDefault="00804A03" w:rsidP="00804A03">
      <w:pPr>
        <w:spacing w:line="360" w:lineRule="auto"/>
        <w:ind w:firstLine="709"/>
        <w:jc w:val="both"/>
        <w:rPr>
          <w:b w:val="0"/>
          <w:sz w:val="28"/>
          <w:szCs w:val="28"/>
          <w:lang w:eastAsia="en-US"/>
        </w:rPr>
      </w:pPr>
      <w:r>
        <w:rPr>
          <w:b w:val="0"/>
          <w:sz w:val="28"/>
          <w:szCs w:val="28"/>
          <w:lang w:eastAsia="en-US"/>
        </w:rPr>
        <w:t>Финансовое положение организации</w:t>
      </w:r>
      <w:r w:rsidRPr="00804A03">
        <w:rPr>
          <w:b w:val="0"/>
          <w:sz w:val="28"/>
          <w:szCs w:val="28"/>
          <w:lang w:eastAsia="en-US"/>
        </w:rPr>
        <w:t xml:space="preserve"> можно оценивать с точки зрения краткосрочной и долгосрочной перспектив. В первом случае критерии оценки финансового положения </w:t>
      </w:r>
      <w:r w:rsidR="00336D64">
        <w:rPr>
          <w:b w:val="0"/>
          <w:sz w:val="28"/>
          <w:szCs w:val="28"/>
          <w:lang w:eastAsia="en-US"/>
        </w:rPr>
        <w:t>-</w:t>
      </w:r>
      <w:r w:rsidRPr="00804A03">
        <w:rPr>
          <w:b w:val="0"/>
          <w:sz w:val="28"/>
          <w:szCs w:val="28"/>
          <w:lang w:eastAsia="en-US"/>
        </w:rPr>
        <w:t xml:space="preserve"> ликвидность и платежеспособность предприя</w:t>
      </w:r>
      <w:r>
        <w:rPr>
          <w:b w:val="0"/>
          <w:sz w:val="28"/>
          <w:szCs w:val="28"/>
          <w:lang w:eastAsia="en-US"/>
        </w:rPr>
        <w:t>тия.</w:t>
      </w:r>
    </w:p>
    <w:p w:rsidR="00DB7CAC" w:rsidRDefault="00804A03" w:rsidP="00804A03">
      <w:pPr>
        <w:widowControl w:val="0"/>
        <w:spacing w:line="360" w:lineRule="auto"/>
        <w:ind w:firstLine="709"/>
        <w:jc w:val="both"/>
        <w:rPr>
          <w:b w:val="0"/>
          <w:sz w:val="28"/>
          <w:szCs w:val="28"/>
        </w:rPr>
      </w:pPr>
      <w:r w:rsidRPr="00804A03">
        <w:rPr>
          <w:b w:val="0"/>
          <w:sz w:val="28"/>
          <w:szCs w:val="28"/>
        </w:rPr>
        <w:t xml:space="preserve">Платежеспособность означает наличие у организации денежных средств и их эквивалентов, достаточных для расчетов по кредиторской задолженности, </w:t>
      </w:r>
      <w:r>
        <w:rPr>
          <w:b w:val="0"/>
          <w:sz w:val="28"/>
          <w:szCs w:val="28"/>
        </w:rPr>
        <w:t xml:space="preserve">требующей немедленного погашения. </w:t>
      </w:r>
      <w:r w:rsidR="00DB7CAC" w:rsidRPr="000D647B">
        <w:rPr>
          <w:b w:val="0"/>
          <w:sz w:val="28"/>
          <w:szCs w:val="28"/>
        </w:rPr>
        <w:t xml:space="preserve">Рассмотрим показатели ликвидности, платежеспособности и финансовой устойчивости </w:t>
      </w:r>
      <w:r w:rsidR="008121F8">
        <w:rPr>
          <w:b w:val="0"/>
          <w:sz w:val="28"/>
          <w:szCs w:val="28"/>
        </w:rPr>
        <w:t>ЗАО «Сактон»</w:t>
      </w:r>
      <w:r w:rsidR="00DB7CAC" w:rsidRPr="000D647B">
        <w:rPr>
          <w:b w:val="0"/>
          <w:sz w:val="28"/>
          <w:szCs w:val="28"/>
        </w:rPr>
        <w:t xml:space="preserve"> в табл</w:t>
      </w:r>
      <w:r w:rsidR="00DB7CAC">
        <w:rPr>
          <w:b w:val="0"/>
          <w:sz w:val="28"/>
          <w:szCs w:val="28"/>
        </w:rPr>
        <w:t>ице</w:t>
      </w:r>
      <w:r w:rsidR="008121F8">
        <w:rPr>
          <w:b w:val="0"/>
          <w:sz w:val="28"/>
          <w:szCs w:val="28"/>
        </w:rPr>
        <w:t xml:space="preserve"> 2.5</w:t>
      </w:r>
      <w:r w:rsidR="00DB7CAC" w:rsidRPr="000D647B">
        <w:rPr>
          <w:b w:val="0"/>
          <w:sz w:val="28"/>
          <w:szCs w:val="28"/>
        </w:rPr>
        <w:t>.</w:t>
      </w:r>
    </w:p>
    <w:p w:rsidR="00336D64" w:rsidRDefault="00336D64" w:rsidP="00804A03">
      <w:pPr>
        <w:widowControl w:val="0"/>
        <w:spacing w:line="360" w:lineRule="auto"/>
        <w:ind w:firstLine="709"/>
        <w:jc w:val="both"/>
        <w:rPr>
          <w:b w:val="0"/>
          <w:sz w:val="28"/>
          <w:szCs w:val="28"/>
        </w:rPr>
      </w:pPr>
    </w:p>
    <w:p w:rsidR="00DB7CAC" w:rsidRPr="00336D64" w:rsidRDefault="008121F8" w:rsidP="00336D64">
      <w:pPr>
        <w:widowControl w:val="0"/>
        <w:spacing w:line="360" w:lineRule="auto"/>
        <w:jc w:val="both"/>
        <w:rPr>
          <w:b w:val="0"/>
          <w:sz w:val="28"/>
          <w:szCs w:val="28"/>
        </w:rPr>
      </w:pPr>
      <w:r w:rsidRPr="00336D64">
        <w:rPr>
          <w:b w:val="0"/>
          <w:sz w:val="28"/>
          <w:szCs w:val="28"/>
        </w:rPr>
        <w:t>Таблица 2.5</w:t>
      </w:r>
      <w:r w:rsidR="00DB7CAC" w:rsidRPr="00336D64">
        <w:rPr>
          <w:b w:val="0"/>
          <w:sz w:val="28"/>
          <w:szCs w:val="28"/>
        </w:rPr>
        <w:t xml:space="preserve"> - Показатели ликвидности, платежеспособности и финансовой у</w:t>
      </w:r>
      <w:r w:rsidR="00DB7CAC" w:rsidRPr="00336D64">
        <w:rPr>
          <w:b w:val="0"/>
          <w:sz w:val="28"/>
          <w:szCs w:val="28"/>
        </w:rPr>
        <w:t>с</w:t>
      </w:r>
      <w:r w:rsidR="00DB7CAC" w:rsidRPr="00336D64">
        <w:rPr>
          <w:b w:val="0"/>
          <w:sz w:val="28"/>
          <w:szCs w:val="28"/>
        </w:rPr>
        <w:t>тойчивости организации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260"/>
        <w:gridCol w:w="1247"/>
        <w:gridCol w:w="1169"/>
        <w:gridCol w:w="1008"/>
        <w:gridCol w:w="1715"/>
      </w:tblGrid>
      <w:tr w:rsidR="00DB7CAC" w:rsidRPr="000D647B" w:rsidTr="001E6C47">
        <w:tc>
          <w:tcPr>
            <w:tcW w:w="3348" w:type="dxa"/>
            <w:vMerge w:val="restart"/>
            <w:vAlign w:val="center"/>
          </w:tcPr>
          <w:p w:rsidR="00DB7CAC" w:rsidRPr="00336D64" w:rsidRDefault="00DB7CAC" w:rsidP="00336D64">
            <w:pPr>
              <w:jc w:val="center"/>
              <w:rPr>
                <w:b w:val="0"/>
              </w:rPr>
            </w:pPr>
            <w:r w:rsidRPr="00336D64">
              <w:rPr>
                <w:b w:val="0"/>
              </w:rPr>
              <w:t>Показатели</w:t>
            </w:r>
          </w:p>
        </w:tc>
        <w:tc>
          <w:tcPr>
            <w:tcW w:w="1260" w:type="dxa"/>
            <w:vMerge w:val="restart"/>
            <w:vAlign w:val="center"/>
          </w:tcPr>
          <w:p w:rsidR="00DB7CAC" w:rsidRPr="00336D64" w:rsidRDefault="00DB7CAC" w:rsidP="00336D64">
            <w:pPr>
              <w:jc w:val="center"/>
              <w:rPr>
                <w:b w:val="0"/>
              </w:rPr>
            </w:pPr>
            <w:r w:rsidRPr="00336D64">
              <w:rPr>
                <w:b w:val="0"/>
              </w:rPr>
              <w:t>Нормал</w:t>
            </w:r>
            <w:r w:rsidRPr="00336D64">
              <w:rPr>
                <w:b w:val="0"/>
              </w:rPr>
              <w:t>ь</w:t>
            </w:r>
            <w:r w:rsidRPr="00336D64">
              <w:rPr>
                <w:b w:val="0"/>
              </w:rPr>
              <w:t>ное огр</w:t>
            </w:r>
            <w:r w:rsidRPr="00336D64">
              <w:rPr>
                <w:b w:val="0"/>
              </w:rPr>
              <w:t>а</w:t>
            </w:r>
            <w:r w:rsidRPr="00336D64">
              <w:rPr>
                <w:b w:val="0"/>
              </w:rPr>
              <w:t>ничение</w:t>
            </w:r>
          </w:p>
        </w:tc>
        <w:tc>
          <w:tcPr>
            <w:tcW w:w="3424" w:type="dxa"/>
            <w:gridSpan w:val="3"/>
            <w:vAlign w:val="center"/>
          </w:tcPr>
          <w:p w:rsidR="00DB7CAC" w:rsidRPr="00336D64" w:rsidRDefault="00DB7CAC" w:rsidP="00336D64">
            <w:pPr>
              <w:jc w:val="center"/>
              <w:rPr>
                <w:b w:val="0"/>
              </w:rPr>
            </w:pPr>
            <w:r w:rsidRPr="00336D64">
              <w:rPr>
                <w:b w:val="0"/>
              </w:rPr>
              <w:t>На конец года</w:t>
            </w:r>
          </w:p>
        </w:tc>
        <w:tc>
          <w:tcPr>
            <w:tcW w:w="1715" w:type="dxa"/>
            <w:vMerge w:val="restart"/>
            <w:vAlign w:val="center"/>
          </w:tcPr>
          <w:p w:rsidR="00DB7CAC" w:rsidRPr="00336D64" w:rsidRDefault="008121F8" w:rsidP="00336D64">
            <w:pPr>
              <w:jc w:val="center"/>
              <w:rPr>
                <w:b w:val="0"/>
              </w:rPr>
            </w:pPr>
            <w:r w:rsidRPr="00336D64">
              <w:rPr>
                <w:b w:val="0"/>
              </w:rPr>
              <w:t>2015</w:t>
            </w:r>
            <w:r w:rsidR="00DB7CAC" w:rsidRPr="00336D64">
              <w:rPr>
                <w:b w:val="0"/>
              </w:rPr>
              <w:t xml:space="preserve"> г. в % к </w:t>
            </w:r>
            <w:r w:rsidRPr="00336D64">
              <w:rPr>
                <w:b w:val="0"/>
              </w:rPr>
              <w:t>2014</w:t>
            </w:r>
            <w:r w:rsidR="00DB7CAC" w:rsidRPr="00336D64">
              <w:rPr>
                <w:b w:val="0"/>
              </w:rPr>
              <w:t xml:space="preserve"> г.</w:t>
            </w:r>
          </w:p>
        </w:tc>
      </w:tr>
      <w:tr w:rsidR="00DB7CAC" w:rsidRPr="000D647B" w:rsidTr="001E6C47">
        <w:tc>
          <w:tcPr>
            <w:tcW w:w="3348" w:type="dxa"/>
            <w:vMerge/>
          </w:tcPr>
          <w:p w:rsidR="00DB7CAC" w:rsidRPr="00336D64" w:rsidRDefault="00DB7CAC" w:rsidP="00336D64">
            <w:pPr>
              <w:jc w:val="center"/>
              <w:rPr>
                <w:b w:val="0"/>
              </w:rPr>
            </w:pPr>
          </w:p>
        </w:tc>
        <w:tc>
          <w:tcPr>
            <w:tcW w:w="1260" w:type="dxa"/>
            <w:vMerge/>
          </w:tcPr>
          <w:p w:rsidR="00DB7CAC" w:rsidRPr="00336D64" w:rsidRDefault="00DB7CAC" w:rsidP="00336D64">
            <w:pPr>
              <w:jc w:val="center"/>
              <w:rPr>
                <w:b w:val="0"/>
              </w:rPr>
            </w:pPr>
          </w:p>
        </w:tc>
        <w:tc>
          <w:tcPr>
            <w:tcW w:w="1247" w:type="dxa"/>
            <w:vAlign w:val="center"/>
          </w:tcPr>
          <w:p w:rsidR="00DB7CAC" w:rsidRPr="00336D64" w:rsidRDefault="008121F8" w:rsidP="00336D64">
            <w:pPr>
              <w:jc w:val="center"/>
              <w:rPr>
                <w:b w:val="0"/>
              </w:rPr>
            </w:pPr>
            <w:r w:rsidRPr="00336D64">
              <w:rPr>
                <w:b w:val="0"/>
              </w:rPr>
              <w:t>2013</w:t>
            </w:r>
            <w:r w:rsidR="00DB7CAC" w:rsidRPr="00336D64">
              <w:rPr>
                <w:b w:val="0"/>
              </w:rPr>
              <w:t>г.</w:t>
            </w:r>
          </w:p>
        </w:tc>
        <w:tc>
          <w:tcPr>
            <w:tcW w:w="1169" w:type="dxa"/>
            <w:vAlign w:val="center"/>
          </w:tcPr>
          <w:p w:rsidR="00DB7CAC" w:rsidRPr="00336D64" w:rsidRDefault="008121F8" w:rsidP="00336D64">
            <w:pPr>
              <w:jc w:val="center"/>
              <w:rPr>
                <w:b w:val="0"/>
              </w:rPr>
            </w:pPr>
            <w:r w:rsidRPr="00336D64">
              <w:rPr>
                <w:b w:val="0"/>
              </w:rPr>
              <w:t>2014</w:t>
            </w:r>
            <w:r w:rsidR="00DB7CAC" w:rsidRPr="00336D64">
              <w:rPr>
                <w:b w:val="0"/>
              </w:rPr>
              <w:t xml:space="preserve"> г.</w:t>
            </w:r>
          </w:p>
        </w:tc>
        <w:tc>
          <w:tcPr>
            <w:tcW w:w="1008" w:type="dxa"/>
            <w:vAlign w:val="center"/>
          </w:tcPr>
          <w:p w:rsidR="00DB7CAC" w:rsidRPr="00336D64" w:rsidRDefault="008121F8" w:rsidP="00336D64">
            <w:pPr>
              <w:jc w:val="center"/>
              <w:rPr>
                <w:b w:val="0"/>
              </w:rPr>
            </w:pPr>
            <w:r w:rsidRPr="00336D64">
              <w:rPr>
                <w:b w:val="0"/>
              </w:rPr>
              <w:t>2015</w:t>
            </w:r>
            <w:r w:rsidR="00DB7CAC" w:rsidRPr="00336D64">
              <w:rPr>
                <w:b w:val="0"/>
              </w:rPr>
              <w:t xml:space="preserve"> г.</w:t>
            </w:r>
          </w:p>
        </w:tc>
        <w:tc>
          <w:tcPr>
            <w:tcW w:w="1715" w:type="dxa"/>
            <w:vMerge/>
          </w:tcPr>
          <w:p w:rsidR="00DB7CAC" w:rsidRPr="00336D64" w:rsidRDefault="00DB7CAC" w:rsidP="00336D64">
            <w:pPr>
              <w:jc w:val="center"/>
              <w:rPr>
                <w:b w:val="0"/>
              </w:rPr>
            </w:pPr>
          </w:p>
        </w:tc>
      </w:tr>
      <w:tr w:rsidR="00DB7CAC" w:rsidRPr="000D647B" w:rsidTr="001E6C47">
        <w:tc>
          <w:tcPr>
            <w:tcW w:w="3348" w:type="dxa"/>
          </w:tcPr>
          <w:p w:rsidR="00DB7CAC" w:rsidRPr="00336D64" w:rsidRDefault="00DB7CAC" w:rsidP="00336D64">
            <w:pPr>
              <w:jc w:val="center"/>
              <w:rPr>
                <w:b w:val="0"/>
              </w:rPr>
            </w:pPr>
            <w:r w:rsidRPr="00336D64">
              <w:rPr>
                <w:b w:val="0"/>
              </w:rPr>
              <w:t>1</w:t>
            </w:r>
          </w:p>
        </w:tc>
        <w:tc>
          <w:tcPr>
            <w:tcW w:w="1260" w:type="dxa"/>
          </w:tcPr>
          <w:p w:rsidR="00DB7CAC" w:rsidRPr="00336D64" w:rsidRDefault="00DB7CAC" w:rsidP="00336D64">
            <w:pPr>
              <w:jc w:val="center"/>
              <w:rPr>
                <w:b w:val="0"/>
              </w:rPr>
            </w:pPr>
            <w:r w:rsidRPr="00336D64">
              <w:rPr>
                <w:b w:val="0"/>
              </w:rPr>
              <w:t>2</w:t>
            </w:r>
          </w:p>
        </w:tc>
        <w:tc>
          <w:tcPr>
            <w:tcW w:w="1247" w:type="dxa"/>
            <w:vAlign w:val="center"/>
          </w:tcPr>
          <w:p w:rsidR="00DB7CAC" w:rsidRPr="00336D64" w:rsidRDefault="00DB7CAC" w:rsidP="00336D64">
            <w:pPr>
              <w:jc w:val="center"/>
              <w:rPr>
                <w:b w:val="0"/>
              </w:rPr>
            </w:pPr>
            <w:r w:rsidRPr="00336D64">
              <w:rPr>
                <w:b w:val="0"/>
              </w:rPr>
              <w:t>3</w:t>
            </w:r>
          </w:p>
        </w:tc>
        <w:tc>
          <w:tcPr>
            <w:tcW w:w="1169" w:type="dxa"/>
            <w:vAlign w:val="center"/>
          </w:tcPr>
          <w:p w:rsidR="00DB7CAC" w:rsidRPr="00336D64" w:rsidRDefault="00DB7CAC" w:rsidP="00336D64">
            <w:pPr>
              <w:jc w:val="center"/>
              <w:rPr>
                <w:b w:val="0"/>
              </w:rPr>
            </w:pPr>
            <w:r w:rsidRPr="00336D64">
              <w:rPr>
                <w:b w:val="0"/>
              </w:rPr>
              <w:t>4</w:t>
            </w:r>
          </w:p>
        </w:tc>
        <w:tc>
          <w:tcPr>
            <w:tcW w:w="1008" w:type="dxa"/>
            <w:vAlign w:val="center"/>
          </w:tcPr>
          <w:p w:rsidR="00DB7CAC" w:rsidRPr="00336D64" w:rsidRDefault="00DB7CAC" w:rsidP="00336D64">
            <w:pPr>
              <w:jc w:val="center"/>
              <w:rPr>
                <w:b w:val="0"/>
              </w:rPr>
            </w:pPr>
            <w:r w:rsidRPr="00336D64">
              <w:rPr>
                <w:b w:val="0"/>
              </w:rPr>
              <w:t>5</w:t>
            </w:r>
          </w:p>
        </w:tc>
        <w:tc>
          <w:tcPr>
            <w:tcW w:w="1715" w:type="dxa"/>
          </w:tcPr>
          <w:p w:rsidR="00DB7CAC" w:rsidRPr="00336D64" w:rsidRDefault="00DB7CAC" w:rsidP="00336D64">
            <w:pPr>
              <w:jc w:val="center"/>
              <w:rPr>
                <w:b w:val="0"/>
              </w:rPr>
            </w:pPr>
            <w:r w:rsidRPr="00336D64">
              <w:rPr>
                <w:b w:val="0"/>
              </w:rPr>
              <w:t>6</w:t>
            </w:r>
          </w:p>
        </w:tc>
      </w:tr>
      <w:tr w:rsidR="00836042" w:rsidRPr="000D647B" w:rsidTr="00C4664A">
        <w:tc>
          <w:tcPr>
            <w:tcW w:w="3348" w:type="dxa"/>
          </w:tcPr>
          <w:p w:rsidR="00836042" w:rsidRPr="000D647B" w:rsidRDefault="00836042" w:rsidP="00DB7CAC">
            <w:pPr>
              <w:rPr>
                <w:b w:val="0"/>
              </w:rPr>
            </w:pPr>
            <w:r w:rsidRPr="000D647B">
              <w:rPr>
                <w:b w:val="0"/>
              </w:rPr>
              <w:t>1. Коэффициент покрытия (текущей ликвидности)</w:t>
            </w:r>
          </w:p>
        </w:tc>
        <w:tc>
          <w:tcPr>
            <w:tcW w:w="1260" w:type="dxa"/>
            <w:vAlign w:val="bottom"/>
          </w:tcPr>
          <w:p w:rsidR="00836042" w:rsidRPr="000D647B" w:rsidRDefault="00836042" w:rsidP="00203AA2">
            <w:pPr>
              <w:jc w:val="center"/>
              <w:rPr>
                <w:b w:val="0"/>
              </w:rPr>
            </w:pPr>
            <w:r w:rsidRPr="000D647B">
              <w:rPr>
                <w:b w:val="0"/>
              </w:rPr>
              <w:t xml:space="preserve">≥ </w:t>
            </w:r>
            <w:r w:rsidR="00203AA2">
              <w:rPr>
                <w:b w:val="0"/>
              </w:rPr>
              <w:t>2</w:t>
            </w:r>
          </w:p>
        </w:tc>
        <w:tc>
          <w:tcPr>
            <w:tcW w:w="1247" w:type="dxa"/>
            <w:vAlign w:val="bottom"/>
          </w:tcPr>
          <w:p w:rsidR="00836042" w:rsidRPr="00836042" w:rsidRDefault="00836042">
            <w:pPr>
              <w:jc w:val="center"/>
              <w:rPr>
                <w:b w:val="0"/>
                <w:color w:val="000000"/>
              </w:rPr>
            </w:pPr>
            <w:r w:rsidRPr="00836042">
              <w:rPr>
                <w:b w:val="0"/>
                <w:color w:val="000000"/>
              </w:rPr>
              <w:t>9,98</w:t>
            </w:r>
          </w:p>
        </w:tc>
        <w:tc>
          <w:tcPr>
            <w:tcW w:w="1169" w:type="dxa"/>
            <w:vAlign w:val="bottom"/>
          </w:tcPr>
          <w:p w:rsidR="00836042" w:rsidRPr="00836042" w:rsidRDefault="00836042">
            <w:pPr>
              <w:jc w:val="center"/>
              <w:rPr>
                <w:b w:val="0"/>
                <w:color w:val="000000"/>
              </w:rPr>
            </w:pPr>
            <w:r w:rsidRPr="00836042">
              <w:rPr>
                <w:b w:val="0"/>
                <w:color w:val="000000"/>
              </w:rPr>
              <w:t>10,81</w:t>
            </w:r>
          </w:p>
        </w:tc>
        <w:tc>
          <w:tcPr>
            <w:tcW w:w="1008" w:type="dxa"/>
            <w:vAlign w:val="bottom"/>
          </w:tcPr>
          <w:p w:rsidR="00836042" w:rsidRPr="00836042" w:rsidRDefault="00836042">
            <w:pPr>
              <w:jc w:val="center"/>
              <w:rPr>
                <w:b w:val="0"/>
                <w:color w:val="000000"/>
              </w:rPr>
            </w:pPr>
            <w:r w:rsidRPr="00836042">
              <w:rPr>
                <w:b w:val="0"/>
                <w:color w:val="000000"/>
              </w:rPr>
              <w:t>9,74</w:t>
            </w:r>
          </w:p>
        </w:tc>
        <w:tc>
          <w:tcPr>
            <w:tcW w:w="1715" w:type="dxa"/>
            <w:vAlign w:val="bottom"/>
          </w:tcPr>
          <w:p w:rsidR="00836042" w:rsidRPr="00836042" w:rsidRDefault="00836042" w:rsidP="00836042">
            <w:pPr>
              <w:jc w:val="center"/>
              <w:rPr>
                <w:b w:val="0"/>
                <w:color w:val="000000"/>
              </w:rPr>
            </w:pPr>
            <w:r w:rsidRPr="00836042">
              <w:rPr>
                <w:b w:val="0"/>
                <w:color w:val="000000"/>
              </w:rPr>
              <w:t>97,6</w:t>
            </w:r>
          </w:p>
        </w:tc>
      </w:tr>
      <w:tr w:rsidR="00836042" w:rsidRPr="000D647B" w:rsidTr="00C4664A">
        <w:tc>
          <w:tcPr>
            <w:tcW w:w="3348" w:type="dxa"/>
          </w:tcPr>
          <w:p w:rsidR="00836042" w:rsidRPr="000D647B" w:rsidRDefault="00836042" w:rsidP="00DB7CAC">
            <w:pPr>
              <w:rPr>
                <w:b w:val="0"/>
              </w:rPr>
            </w:pPr>
            <w:r w:rsidRPr="000D647B">
              <w:rPr>
                <w:b w:val="0"/>
              </w:rPr>
              <w:t>2. Коэффициент абсолютной ликвидности</w:t>
            </w:r>
          </w:p>
        </w:tc>
        <w:tc>
          <w:tcPr>
            <w:tcW w:w="1260" w:type="dxa"/>
            <w:vAlign w:val="bottom"/>
          </w:tcPr>
          <w:p w:rsidR="00836042" w:rsidRPr="000D647B" w:rsidRDefault="00836042" w:rsidP="00DB7CAC">
            <w:pPr>
              <w:jc w:val="center"/>
              <w:rPr>
                <w:b w:val="0"/>
              </w:rPr>
            </w:pPr>
            <w:r w:rsidRPr="000D647B">
              <w:rPr>
                <w:b w:val="0"/>
              </w:rPr>
              <w:t xml:space="preserve">≥ </w:t>
            </w:r>
            <w:r w:rsidR="00203AA2">
              <w:rPr>
                <w:b w:val="0"/>
              </w:rPr>
              <w:t>0,</w:t>
            </w:r>
            <w:r w:rsidRPr="000D647B">
              <w:rPr>
                <w:b w:val="0"/>
              </w:rPr>
              <w:t>2</w:t>
            </w:r>
          </w:p>
        </w:tc>
        <w:tc>
          <w:tcPr>
            <w:tcW w:w="1247" w:type="dxa"/>
            <w:vAlign w:val="bottom"/>
          </w:tcPr>
          <w:p w:rsidR="00836042" w:rsidRPr="00836042" w:rsidRDefault="00836042">
            <w:pPr>
              <w:jc w:val="center"/>
              <w:rPr>
                <w:b w:val="0"/>
                <w:color w:val="000000"/>
              </w:rPr>
            </w:pPr>
            <w:r w:rsidRPr="00836042">
              <w:rPr>
                <w:b w:val="0"/>
                <w:color w:val="000000"/>
              </w:rPr>
              <w:t>0,69</w:t>
            </w:r>
          </w:p>
        </w:tc>
        <w:tc>
          <w:tcPr>
            <w:tcW w:w="1169" w:type="dxa"/>
            <w:vAlign w:val="bottom"/>
          </w:tcPr>
          <w:p w:rsidR="00836042" w:rsidRPr="00836042" w:rsidRDefault="00836042">
            <w:pPr>
              <w:jc w:val="center"/>
              <w:rPr>
                <w:b w:val="0"/>
                <w:color w:val="000000"/>
              </w:rPr>
            </w:pPr>
            <w:r w:rsidRPr="00836042">
              <w:rPr>
                <w:b w:val="0"/>
                <w:color w:val="000000"/>
              </w:rPr>
              <w:t>1,97</w:t>
            </w:r>
          </w:p>
        </w:tc>
        <w:tc>
          <w:tcPr>
            <w:tcW w:w="1008" w:type="dxa"/>
            <w:vAlign w:val="bottom"/>
          </w:tcPr>
          <w:p w:rsidR="00836042" w:rsidRPr="00836042" w:rsidRDefault="00836042" w:rsidP="003D5A7B">
            <w:pPr>
              <w:jc w:val="center"/>
              <w:rPr>
                <w:b w:val="0"/>
                <w:color w:val="000000"/>
              </w:rPr>
            </w:pPr>
            <w:r w:rsidRPr="00836042">
              <w:rPr>
                <w:b w:val="0"/>
                <w:color w:val="000000"/>
              </w:rPr>
              <w:t>0,27</w:t>
            </w:r>
          </w:p>
        </w:tc>
        <w:tc>
          <w:tcPr>
            <w:tcW w:w="1715" w:type="dxa"/>
            <w:vAlign w:val="bottom"/>
          </w:tcPr>
          <w:p w:rsidR="00836042" w:rsidRPr="00836042" w:rsidRDefault="00836042" w:rsidP="00836042">
            <w:pPr>
              <w:jc w:val="center"/>
              <w:rPr>
                <w:b w:val="0"/>
                <w:color w:val="000000"/>
              </w:rPr>
            </w:pPr>
            <w:r w:rsidRPr="00836042">
              <w:rPr>
                <w:b w:val="0"/>
                <w:color w:val="000000"/>
              </w:rPr>
              <w:t>39,1</w:t>
            </w:r>
          </w:p>
        </w:tc>
      </w:tr>
      <w:tr w:rsidR="00836042" w:rsidRPr="000D647B" w:rsidTr="00C4664A">
        <w:tc>
          <w:tcPr>
            <w:tcW w:w="3348" w:type="dxa"/>
          </w:tcPr>
          <w:p w:rsidR="00836042" w:rsidRPr="000D647B" w:rsidRDefault="00836042" w:rsidP="00DB7CAC">
            <w:pPr>
              <w:rPr>
                <w:b w:val="0"/>
              </w:rPr>
            </w:pPr>
            <w:r w:rsidRPr="000D647B">
              <w:rPr>
                <w:b w:val="0"/>
              </w:rPr>
              <w:t>3. Коэффициент быстрой ли</w:t>
            </w:r>
            <w:r w:rsidRPr="000D647B">
              <w:rPr>
                <w:b w:val="0"/>
              </w:rPr>
              <w:t>к</w:t>
            </w:r>
            <w:r w:rsidRPr="000D647B">
              <w:rPr>
                <w:b w:val="0"/>
              </w:rPr>
              <w:t>видности (промежуточный коэффициент покрытия)</w:t>
            </w:r>
          </w:p>
        </w:tc>
        <w:tc>
          <w:tcPr>
            <w:tcW w:w="1260" w:type="dxa"/>
            <w:vAlign w:val="bottom"/>
          </w:tcPr>
          <w:p w:rsidR="00836042" w:rsidRPr="000D647B" w:rsidRDefault="00836042" w:rsidP="00DB7CAC">
            <w:pPr>
              <w:jc w:val="center"/>
              <w:rPr>
                <w:b w:val="0"/>
              </w:rPr>
            </w:pPr>
            <w:r w:rsidRPr="000D647B">
              <w:rPr>
                <w:b w:val="0"/>
              </w:rPr>
              <w:t>≥ 1</w:t>
            </w:r>
          </w:p>
        </w:tc>
        <w:tc>
          <w:tcPr>
            <w:tcW w:w="1247" w:type="dxa"/>
            <w:vAlign w:val="bottom"/>
          </w:tcPr>
          <w:p w:rsidR="00836042" w:rsidRPr="00836042" w:rsidRDefault="00836042">
            <w:pPr>
              <w:jc w:val="center"/>
              <w:rPr>
                <w:b w:val="0"/>
                <w:color w:val="000000"/>
              </w:rPr>
            </w:pPr>
            <w:r w:rsidRPr="00836042">
              <w:rPr>
                <w:b w:val="0"/>
                <w:color w:val="000000"/>
              </w:rPr>
              <w:t>2,88</w:t>
            </w:r>
          </w:p>
        </w:tc>
        <w:tc>
          <w:tcPr>
            <w:tcW w:w="1169" w:type="dxa"/>
            <w:vAlign w:val="bottom"/>
          </w:tcPr>
          <w:p w:rsidR="00836042" w:rsidRPr="00836042" w:rsidRDefault="00836042">
            <w:pPr>
              <w:jc w:val="center"/>
              <w:rPr>
                <w:b w:val="0"/>
                <w:color w:val="000000"/>
              </w:rPr>
            </w:pPr>
            <w:r w:rsidRPr="00836042">
              <w:rPr>
                <w:b w:val="0"/>
                <w:color w:val="000000"/>
              </w:rPr>
              <w:t>3,23</w:t>
            </w:r>
          </w:p>
        </w:tc>
        <w:tc>
          <w:tcPr>
            <w:tcW w:w="1008" w:type="dxa"/>
            <w:vAlign w:val="bottom"/>
          </w:tcPr>
          <w:p w:rsidR="00836042" w:rsidRPr="00836042" w:rsidRDefault="00836042">
            <w:pPr>
              <w:jc w:val="center"/>
              <w:rPr>
                <w:b w:val="0"/>
                <w:color w:val="000000"/>
              </w:rPr>
            </w:pPr>
            <w:r w:rsidRPr="00836042">
              <w:rPr>
                <w:b w:val="0"/>
                <w:color w:val="000000"/>
              </w:rPr>
              <w:t>1,13</w:t>
            </w:r>
          </w:p>
        </w:tc>
        <w:tc>
          <w:tcPr>
            <w:tcW w:w="1715" w:type="dxa"/>
            <w:vAlign w:val="bottom"/>
          </w:tcPr>
          <w:p w:rsidR="00836042" w:rsidRPr="00836042" w:rsidRDefault="00836042" w:rsidP="00836042">
            <w:pPr>
              <w:jc w:val="center"/>
              <w:rPr>
                <w:b w:val="0"/>
                <w:color w:val="000000"/>
              </w:rPr>
            </w:pPr>
            <w:r w:rsidRPr="00836042">
              <w:rPr>
                <w:b w:val="0"/>
                <w:color w:val="000000"/>
              </w:rPr>
              <w:t>39,2</w:t>
            </w:r>
          </w:p>
        </w:tc>
      </w:tr>
      <w:tr w:rsidR="00836042" w:rsidRPr="000D647B" w:rsidTr="00C4664A">
        <w:tc>
          <w:tcPr>
            <w:tcW w:w="3348" w:type="dxa"/>
          </w:tcPr>
          <w:p w:rsidR="00836042" w:rsidRPr="000D647B" w:rsidRDefault="00836042" w:rsidP="00DB7CAC">
            <w:pPr>
              <w:rPr>
                <w:b w:val="0"/>
              </w:rPr>
            </w:pPr>
            <w:r w:rsidRPr="000D647B">
              <w:rPr>
                <w:b w:val="0"/>
              </w:rPr>
              <w:t>4. Наличие собственных об</w:t>
            </w:r>
            <w:r w:rsidRPr="000D647B">
              <w:rPr>
                <w:b w:val="0"/>
              </w:rPr>
              <w:t>о</w:t>
            </w:r>
            <w:r w:rsidRPr="000D647B">
              <w:rPr>
                <w:b w:val="0"/>
              </w:rPr>
              <w:t>ротных средств, тыс. руб.</w:t>
            </w:r>
          </w:p>
        </w:tc>
        <w:tc>
          <w:tcPr>
            <w:tcW w:w="1260" w:type="dxa"/>
            <w:vAlign w:val="center"/>
          </w:tcPr>
          <w:p w:rsidR="00836042" w:rsidRPr="000D647B" w:rsidRDefault="00836042" w:rsidP="00DB7CAC">
            <w:pPr>
              <w:jc w:val="center"/>
              <w:rPr>
                <w:b w:val="0"/>
              </w:rPr>
            </w:pPr>
            <w:r w:rsidRPr="000D647B">
              <w:rPr>
                <w:b w:val="0"/>
              </w:rPr>
              <w:softHyphen/>
            </w:r>
            <w:r w:rsidRPr="000D647B">
              <w:rPr>
                <w:b w:val="0"/>
              </w:rPr>
              <w:softHyphen/>
            </w:r>
            <w:r w:rsidRPr="000D647B">
              <w:rPr>
                <w:b w:val="0"/>
              </w:rPr>
              <w:softHyphen/>
              <w:t>______</w:t>
            </w:r>
          </w:p>
        </w:tc>
        <w:tc>
          <w:tcPr>
            <w:tcW w:w="1247" w:type="dxa"/>
            <w:vAlign w:val="bottom"/>
          </w:tcPr>
          <w:p w:rsidR="00836042" w:rsidRPr="00836042" w:rsidRDefault="00836042">
            <w:pPr>
              <w:jc w:val="center"/>
              <w:rPr>
                <w:b w:val="0"/>
                <w:color w:val="000000"/>
              </w:rPr>
            </w:pPr>
            <w:r w:rsidRPr="00836042">
              <w:rPr>
                <w:b w:val="0"/>
                <w:color w:val="000000"/>
              </w:rPr>
              <w:t>104456</w:t>
            </w:r>
          </w:p>
        </w:tc>
        <w:tc>
          <w:tcPr>
            <w:tcW w:w="1169" w:type="dxa"/>
            <w:vAlign w:val="bottom"/>
          </w:tcPr>
          <w:p w:rsidR="00836042" w:rsidRPr="00836042" w:rsidRDefault="00836042">
            <w:pPr>
              <w:jc w:val="center"/>
              <w:rPr>
                <w:b w:val="0"/>
                <w:color w:val="000000"/>
              </w:rPr>
            </w:pPr>
            <w:r w:rsidRPr="00836042">
              <w:rPr>
                <w:b w:val="0"/>
                <w:color w:val="000000"/>
              </w:rPr>
              <w:t>115667</w:t>
            </w:r>
          </w:p>
        </w:tc>
        <w:tc>
          <w:tcPr>
            <w:tcW w:w="1008" w:type="dxa"/>
            <w:vAlign w:val="bottom"/>
          </w:tcPr>
          <w:p w:rsidR="00836042" w:rsidRPr="00836042" w:rsidRDefault="00836042">
            <w:pPr>
              <w:jc w:val="center"/>
              <w:rPr>
                <w:b w:val="0"/>
                <w:color w:val="000000"/>
              </w:rPr>
            </w:pPr>
            <w:r w:rsidRPr="00836042">
              <w:rPr>
                <w:b w:val="0"/>
                <w:color w:val="000000"/>
              </w:rPr>
              <w:t>126257</w:t>
            </w:r>
          </w:p>
        </w:tc>
        <w:tc>
          <w:tcPr>
            <w:tcW w:w="1715" w:type="dxa"/>
            <w:vAlign w:val="bottom"/>
          </w:tcPr>
          <w:p w:rsidR="00836042" w:rsidRPr="00836042" w:rsidRDefault="00836042" w:rsidP="00836042">
            <w:pPr>
              <w:jc w:val="center"/>
              <w:rPr>
                <w:b w:val="0"/>
                <w:color w:val="000000"/>
              </w:rPr>
            </w:pPr>
            <w:r w:rsidRPr="00836042">
              <w:rPr>
                <w:b w:val="0"/>
                <w:color w:val="000000"/>
              </w:rPr>
              <w:t>120,9</w:t>
            </w:r>
          </w:p>
        </w:tc>
      </w:tr>
      <w:tr w:rsidR="00836042" w:rsidRPr="000D647B" w:rsidTr="00C4664A">
        <w:tc>
          <w:tcPr>
            <w:tcW w:w="3348" w:type="dxa"/>
            <w:tcBorders>
              <w:bottom w:val="single" w:sz="4" w:space="0" w:color="auto"/>
            </w:tcBorders>
          </w:tcPr>
          <w:p w:rsidR="00836042" w:rsidRPr="000D647B" w:rsidRDefault="00836042" w:rsidP="00DB7CAC">
            <w:pPr>
              <w:rPr>
                <w:b w:val="0"/>
              </w:rPr>
            </w:pPr>
            <w:r w:rsidRPr="000D647B">
              <w:rPr>
                <w:b w:val="0"/>
              </w:rPr>
              <w:t>5. Общая величина основных источников формирования запасов и затрат, тыс. руб.</w:t>
            </w:r>
          </w:p>
        </w:tc>
        <w:tc>
          <w:tcPr>
            <w:tcW w:w="1260" w:type="dxa"/>
            <w:vAlign w:val="center"/>
          </w:tcPr>
          <w:p w:rsidR="00836042" w:rsidRPr="000D647B" w:rsidRDefault="00836042" w:rsidP="00DB7CAC">
            <w:pPr>
              <w:jc w:val="center"/>
              <w:rPr>
                <w:b w:val="0"/>
              </w:rPr>
            </w:pPr>
            <w:r w:rsidRPr="000D647B">
              <w:rPr>
                <w:b w:val="0"/>
              </w:rPr>
              <w:t>______</w:t>
            </w:r>
          </w:p>
        </w:tc>
        <w:tc>
          <w:tcPr>
            <w:tcW w:w="1247" w:type="dxa"/>
            <w:vAlign w:val="bottom"/>
          </w:tcPr>
          <w:p w:rsidR="00836042" w:rsidRPr="00836042" w:rsidRDefault="00836042">
            <w:pPr>
              <w:jc w:val="center"/>
              <w:rPr>
                <w:b w:val="0"/>
                <w:color w:val="000000"/>
              </w:rPr>
            </w:pPr>
            <w:r w:rsidRPr="00836042">
              <w:rPr>
                <w:b w:val="0"/>
                <w:color w:val="000000"/>
              </w:rPr>
              <w:t>109456</w:t>
            </w:r>
          </w:p>
        </w:tc>
        <w:tc>
          <w:tcPr>
            <w:tcW w:w="1169" w:type="dxa"/>
            <w:vAlign w:val="bottom"/>
          </w:tcPr>
          <w:p w:rsidR="00836042" w:rsidRPr="00836042" w:rsidRDefault="00836042">
            <w:pPr>
              <w:jc w:val="center"/>
              <w:rPr>
                <w:b w:val="0"/>
                <w:color w:val="000000"/>
              </w:rPr>
            </w:pPr>
            <w:r w:rsidRPr="00836042">
              <w:rPr>
                <w:b w:val="0"/>
                <w:color w:val="000000"/>
              </w:rPr>
              <w:t>120667</w:t>
            </w:r>
          </w:p>
        </w:tc>
        <w:tc>
          <w:tcPr>
            <w:tcW w:w="1008" w:type="dxa"/>
            <w:vAlign w:val="bottom"/>
          </w:tcPr>
          <w:p w:rsidR="00836042" w:rsidRPr="00836042" w:rsidRDefault="00836042">
            <w:pPr>
              <w:jc w:val="center"/>
              <w:rPr>
                <w:b w:val="0"/>
                <w:color w:val="000000"/>
              </w:rPr>
            </w:pPr>
            <w:r w:rsidRPr="00836042">
              <w:rPr>
                <w:b w:val="0"/>
                <w:color w:val="000000"/>
              </w:rPr>
              <w:t>131257</w:t>
            </w:r>
          </w:p>
        </w:tc>
        <w:tc>
          <w:tcPr>
            <w:tcW w:w="1715" w:type="dxa"/>
            <w:vAlign w:val="bottom"/>
          </w:tcPr>
          <w:p w:rsidR="00836042" w:rsidRPr="00836042" w:rsidRDefault="00836042" w:rsidP="00836042">
            <w:pPr>
              <w:jc w:val="center"/>
              <w:rPr>
                <w:b w:val="0"/>
                <w:color w:val="000000"/>
              </w:rPr>
            </w:pPr>
            <w:r w:rsidRPr="00836042">
              <w:rPr>
                <w:b w:val="0"/>
                <w:color w:val="000000"/>
              </w:rPr>
              <w:t>119,9</w:t>
            </w:r>
          </w:p>
        </w:tc>
      </w:tr>
    </w:tbl>
    <w:p w:rsidR="00836042" w:rsidRDefault="00836042" w:rsidP="00836042">
      <w:pPr>
        <w:widowControl w:val="0"/>
        <w:spacing w:line="360" w:lineRule="auto"/>
        <w:ind w:firstLine="709"/>
        <w:jc w:val="right"/>
        <w:rPr>
          <w:b w:val="0"/>
          <w:sz w:val="28"/>
          <w:szCs w:val="28"/>
        </w:rPr>
      </w:pPr>
      <w:r>
        <w:rPr>
          <w:b w:val="0"/>
          <w:sz w:val="28"/>
          <w:szCs w:val="28"/>
        </w:rPr>
        <w:lastRenderedPageBreak/>
        <w:t>Продолжение таблицы 2.5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260"/>
        <w:gridCol w:w="1247"/>
        <w:gridCol w:w="1169"/>
        <w:gridCol w:w="1008"/>
        <w:gridCol w:w="1715"/>
      </w:tblGrid>
      <w:tr w:rsidR="00836042" w:rsidRPr="000D647B" w:rsidTr="00C4664A">
        <w:tc>
          <w:tcPr>
            <w:tcW w:w="3348" w:type="dxa"/>
            <w:tcBorders>
              <w:bottom w:val="single" w:sz="4" w:space="0" w:color="auto"/>
            </w:tcBorders>
          </w:tcPr>
          <w:p w:rsidR="00836042" w:rsidRPr="000D647B" w:rsidRDefault="00836042" w:rsidP="00836042">
            <w:pPr>
              <w:jc w:val="center"/>
              <w:rPr>
                <w:b w:val="0"/>
              </w:rPr>
            </w:pPr>
            <w:r>
              <w:rPr>
                <w:b w:val="0"/>
              </w:rPr>
              <w:t>1</w:t>
            </w:r>
          </w:p>
        </w:tc>
        <w:tc>
          <w:tcPr>
            <w:tcW w:w="1260" w:type="dxa"/>
            <w:vAlign w:val="center"/>
          </w:tcPr>
          <w:p w:rsidR="00836042" w:rsidRPr="000D647B" w:rsidRDefault="00836042" w:rsidP="00836042">
            <w:pPr>
              <w:jc w:val="center"/>
              <w:rPr>
                <w:b w:val="0"/>
              </w:rPr>
            </w:pPr>
            <w:r>
              <w:rPr>
                <w:b w:val="0"/>
              </w:rPr>
              <w:t>2</w:t>
            </w:r>
          </w:p>
        </w:tc>
        <w:tc>
          <w:tcPr>
            <w:tcW w:w="1247" w:type="dxa"/>
            <w:vAlign w:val="bottom"/>
          </w:tcPr>
          <w:p w:rsidR="00836042" w:rsidRPr="00836042" w:rsidRDefault="00836042" w:rsidP="00836042">
            <w:pPr>
              <w:jc w:val="center"/>
              <w:rPr>
                <w:b w:val="0"/>
                <w:color w:val="000000"/>
              </w:rPr>
            </w:pPr>
            <w:r>
              <w:rPr>
                <w:b w:val="0"/>
                <w:color w:val="000000"/>
              </w:rPr>
              <w:t>3</w:t>
            </w:r>
          </w:p>
        </w:tc>
        <w:tc>
          <w:tcPr>
            <w:tcW w:w="1169" w:type="dxa"/>
            <w:vAlign w:val="bottom"/>
          </w:tcPr>
          <w:p w:rsidR="00836042" w:rsidRPr="00836042" w:rsidRDefault="00836042" w:rsidP="00836042">
            <w:pPr>
              <w:jc w:val="center"/>
              <w:rPr>
                <w:b w:val="0"/>
                <w:color w:val="000000"/>
              </w:rPr>
            </w:pPr>
            <w:r>
              <w:rPr>
                <w:b w:val="0"/>
                <w:color w:val="000000"/>
              </w:rPr>
              <w:t>4</w:t>
            </w:r>
          </w:p>
        </w:tc>
        <w:tc>
          <w:tcPr>
            <w:tcW w:w="1008" w:type="dxa"/>
            <w:vAlign w:val="bottom"/>
          </w:tcPr>
          <w:p w:rsidR="00836042" w:rsidRPr="00836042" w:rsidRDefault="00836042" w:rsidP="00836042">
            <w:pPr>
              <w:jc w:val="center"/>
              <w:rPr>
                <w:b w:val="0"/>
                <w:color w:val="000000"/>
              </w:rPr>
            </w:pPr>
            <w:r>
              <w:rPr>
                <w:b w:val="0"/>
                <w:color w:val="000000"/>
              </w:rPr>
              <w:t>5</w:t>
            </w:r>
          </w:p>
        </w:tc>
        <w:tc>
          <w:tcPr>
            <w:tcW w:w="1715" w:type="dxa"/>
            <w:vAlign w:val="bottom"/>
          </w:tcPr>
          <w:p w:rsidR="00836042" w:rsidRPr="00836042" w:rsidRDefault="00836042" w:rsidP="00836042">
            <w:pPr>
              <w:jc w:val="center"/>
              <w:rPr>
                <w:b w:val="0"/>
                <w:color w:val="000000"/>
              </w:rPr>
            </w:pPr>
            <w:r>
              <w:rPr>
                <w:b w:val="0"/>
                <w:color w:val="000000"/>
              </w:rPr>
              <w:t>6</w:t>
            </w:r>
          </w:p>
        </w:tc>
      </w:tr>
      <w:tr w:rsidR="00836042" w:rsidRPr="000D647B" w:rsidTr="00C4664A">
        <w:tc>
          <w:tcPr>
            <w:tcW w:w="3348" w:type="dxa"/>
            <w:tcBorders>
              <w:bottom w:val="single" w:sz="4" w:space="0" w:color="auto"/>
            </w:tcBorders>
          </w:tcPr>
          <w:p w:rsidR="00836042" w:rsidRPr="000D647B" w:rsidRDefault="00836042" w:rsidP="00C4664A">
            <w:pPr>
              <w:rPr>
                <w:b w:val="0"/>
              </w:rPr>
            </w:pPr>
            <w:r w:rsidRPr="000D647B">
              <w:rPr>
                <w:b w:val="0"/>
              </w:rPr>
              <w:t>6. Излишек</w:t>
            </w:r>
            <w:proofErr w:type="gramStart"/>
            <w:r w:rsidRPr="000D647B">
              <w:rPr>
                <w:b w:val="0"/>
              </w:rPr>
              <w:t xml:space="preserve"> (+) </w:t>
            </w:r>
            <w:proofErr w:type="gramEnd"/>
            <w:r w:rsidRPr="000D647B">
              <w:rPr>
                <w:b w:val="0"/>
              </w:rPr>
              <w:t>или недост</w:t>
            </w:r>
            <w:r w:rsidRPr="000D647B">
              <w:rPr>
                <w:b w:val="0"/>
              </w:rPr>
              <w:t>а</w:t>
            </w:r>
            <w:r w:rsidRPr="000D647B">
              <w:rPr>
                <w:b w:val="0"/>
              </w:rPr>
              <w:t>ток (-), тыс. руб.:</w:t>
            </w:r>
          </w:p>
          <w:p w:rsidR="00836042" w:rsidRPr="000D647B" w:rsidRDefault="00836042" w:rsidP="00C4664A">
            <w:pPr>
              <w:rPr>
                <w:b w:val="0"/>
              </w:rPr>
            </w:pPr>
            <w:r w:rsidRPr="000D647B">
              <w:rPr>
                <w:b w:val="0"/>
              </w:rPr>
              <w:t>а) собственных оборотных средств</w:t>
            </w:r>
          </w:p>
        </w:tc>
        <w:tc>
          <w:tcPr>
            <w:tcW w:w="1260" w:type="dxa"/>
            <w:vAlign w:val="center"/>
          </w:tcPr>
          <w:p w:rsidR="00836042" w:rsidRPr="000D647B" w:rsidRDefault="00836042" w:rsidP="00C4664A">
            <w:pPr>
              <w:jc w:val="center"/>
              <w:rPr>
                <w:b w:val="0"/>
              </w:rPr>
            </w:pPr>
            <w:r w:rsidRPr="000D647B">
              <w:rPr>
                <w:b w:val="0"/>
              </w:rPr>
              <w:t>_______</w:t>
            </w:r>
          </w:p>
        </w:tc>
        <w:tc>
          <w:tcPr>
            <w:tcW w:w="1247" w:type="dxa"/>
            <w:vAlign w:val="bottom"/>
          </w:tcPr>
          <w:p w:rsidR="00836042" w:rsidRPr="00836042" w:rsidRDefault="00836042" w:rsidP="00C4664A">
            <w:pPr>
              <w:jc w:val="center"/>
              <w:rPr>
                <w:b w:val="0"/>
                <w:color w:val="000000"/>
              </w:rPr>
            </w:pPr>
            <w:r w:rsidRPr="00836042">
              <w:rPr>
                <w:b w:val="0"/>
                <w:color w:val="000000"/>
              </w:rPr>
              <w:t>17882</w:t>
            </w:r>
          </w:p>
        </w:tc>
        <w:tc>
          <w:tcPr>
            <w:tcW w:w="1169" w:type="dxa"/>
            <w:vAlign w:val="bottom"/>
          </w:tcPr>
          <w:p w:rsidR="00836042" w:rsidRPr="00836042" w:rsidRDefault="00836042" w:rsidP="00C4664A">
            <w:pPr>
              <w:jc w:val="center"/>
              <w:rPr>
                <w:b w:val="0"/>
                <w:color w:val="000000"/>
              </w:rPr>
            </w:pPr>
            <w:r w:rsidRPr="00836042">
              <w:rPr>
                <w:b w:val="0"/>
                <w:color w:val="000000"/>
              </w:rPr>
              <w:t>22465</w:t>
            </w:r>
          </w:p>
        </w:tc>
        <w:tc>
          <w:tcPr>
            <w:tcW w:w="1008" w:type="dxa"/>
            <w:vAlign w:val="bottom"/>
          </w:tcPr>
          <w:p w:rsidR="00836042" w:rsidRPr="00836042" w:rsidRDefault="00836042" w:rsidP="00C4664A">
            <w:pPr>
              <w:jc w:val="center"/>
              <w:rPr>
                <w:b w:val="0"/>
                <w:color w:val="000000"/>
              </w:rPr>
            </w:pPr>
            <w:r w:rsidRPr="00836042">
              <w:rPr>
                <w:b w:val="0"/>
                <w:color w:val="000000"/>
              </w:rPr>
              <w:t>-2647</w:t>
            </w:r>
          </w:p>
        </w:tc>
        <w:tc>
          <w:tcPr>
            <w:tcW w:w="1715" w:type="dxa"/>
            <w:vAlign w:val="bottom"/>
          </w:tcPr>
          <w:p w:rsidR="00836042" w:rsidRPr="00836042" w:rsidRDefault="00836042" w:rsidP="00C4664A">
            <w:pPr>
              <w:jc w:val="center"/>
              <w:rPr>
                <w:b w:val="0"/>
                <w:color w:val="000000"/>
              </w:rPr>
            </w:pPr>
            <w:r w:rsidRPr="00836042">
              <w:rPr>
                <w:b w:val="0"/>
                <w:color w:val="000000"/>
              </w:rPr>
              <w:t>-14,8</w:t>
            </w:r>
          </w:p>
        </w:tc>
      </w:tr>
      <w:tr w:rsidR="00836042" w:rsidRPr="000D647B" w:rsidTr="00C4664A">
        <w:tc>
          <w:tcPr>
            <w:tcW w:w="3348" w:type="dxa"/>
            <w:tcBorders>
              <w:top w:val="single" w:sz="4" w:space="0" w:color="auto"/>
            </w:tcBorders>
          </w:tcPr>
          <w:p w:rsidR="00836042" w:rsidRPr="000D647B" w:rsidRDefault="00836042" w:rsidP="00C4664A">
            <w:pPr>
              <w:rPr>
                <w:b w:val="0"/>
              </w:rPr>
            </w:pPr>
            <w:r w:rsidRPr="000D647B">
              <w:rPr>
                <w:b w:val="0"/>
              </w:rPr>
              <w:t>б) общей величины основных источников для формиров</w:t>
            </w:r>
            <w:r w:rsidRPr="000D647B">
              <w:rPr>
                <w:b w:val="0"/>
              </w:rPr>
              <w:t>а</w:t>
            </w:r>
            <w:r w:rsidRPr="000D647B">
              <w:rPr>
                <w:b w:val="0"/>
              </w:rPr>
              <w:t>ния запасов и затрат</w:t>
            </w:r>
          </w:p>
        </w:tc>
        <w:tc>
          <w:tcPr>
            <w:tcW w:w="1260" w:type="dxa"/>
            <w:vAlign w:val="center"/>
          </w:tcPr>
          <w:p w:rsidR="00836042" w:rsidRPr="000D647B" w:rsidRDefault="00836042" w:rsidP="00C4664A">
            <w:pPr>
              <w:jc w:val="center"/>
              <w:rPr>
                <w:b w:val="0"/>
              </w:rPr>
            </w:pPr>
            <w:r w:rsidRPr="000D647B">
              <w:rPr>
                <w:b w:val="0"/>
              </w:rPr>
              <w:t>______</w:t>
            </w:r>
          </w:p>
        </w:tc>
        <w:tc>
          <w:tcPr>
            <w:tcW w:w="1247" w:type="dxa"/>
            <w:vAlign w:val="bottom"/>
          </w:tcPr>
          <w:p w:rsidR="00836042" w:rsidRPr="00836042" w:rsidRDefault="00836042" w:rsidP="00C4664A">
            <w:pPr>
              <w:jc w:val="center"/>
              <w:rPr>
                <w:b w:val="0"/>
                <w:color w:val="000000"/>
              </w:rPr>
            </w:pPr>
            <w:r w:rsidRPr="00836042">
              <w:rPr>
                <w:b w:val="0"/>
                <w:color w:val="000000"/>
              </w:rPr>
              <w:t>22882,00</w:t>
            </w:r>
          </w:p>
        </w:tc>
        <w:tc>
          <w:tcPr>
            <w:tcW w:w="1169" w:type="dxa"/>
            <w:vAlign w:val="bottom"/>
          </w:tcPr>
          <w:p w:rsidR="00836042" w:rsidRPr="00836042" w:rsidRDefault="00836042" w:rsidP="00C4664A">
            <w:pPr>
              <w:jc w:val="center"/>
              <w:rPr>
                <w:b w:val="0"/>
                <w:color w:val="000000"/>
              </w:rPr>
            </w:pPr>
            <w:r w:rsidRPr="00836042">
              <w:rPr>
                <w:b w:val="0"/>
                <w:color w:val="000000"/>
              </w:rPr>
              <w:t>27465,00</w:t>
            </w:r>
          </w:p>
        </w:tc>
        <w:tc>
          <w:tcPr>
            <w:tcW w:w="1008" w:type="dxa"/>
            <w:vAlign w:val="bottom"/>
          </w:tcPr>
          <w:p w:rsidR="00836042" w:rsidRPr="00836042" w:rsidRDefault="00836042" w:rsidP="00C4664A">
            <w:pPr>
              <w:jc w:val="center"/>
              <w:rPr>
                <w:b w:val="0"/>
                <w:color w:val="000000"/>
              </w:rPr>
            </w:pPr>
            <w:r w:rsidRPr="00836042">
              <w:rPr>
                <w:b w:val="0"/>
                <w:color w:val="000000"/>
              </w:rPr>
              <w:t>2353,00</w:t>
            </w:r>
          </w:p>
        </w:tc>
        <w:tc>
          <w:tcPr>
            <w:tcW w:w="1715" w:type="dxa"/>
            <w:vAlign w:val="bottom"/>
          </w:tcPr>
          <w:p w:rsidR="00836042" w:rsidRPr="00836042" w:rsidRDefault="00836042" w:rsidP="00C4664A">
            <w:pPr>
              <w:jc w:val="center"/>
              <w:rPr>
                <w:b w:val="0"/>
                <w:color w:val="000000"/>
              </w:rPr>
            </w:pPr>
            <w:r w:rsidRPr="00836042">
              <w:rPr>
                <w:b w:val="0"/>
                <w:color w:val="000000"/>
              </w:rPr>
              <w:t>10,3</w:t>
            </w:r>
          </w:p>
        </w:tc>
      </w:tr>
      <w:tr w:rsidR="00836042" w:rsidRPr="000D647B" w:rsidTr="00C4664A">
        <w:tc>
          <w:tcPr>
            <w:tcW w:w="3348" w:type="dxa"/>
          </w:tcPr>
          <w:p w:rsidR="00836042" w:rsidRPr="000D647B" w:rsidRDefault="00836042" w:rsidP="00C4664A">
            <w:pPr>
              <w:rPr>
                <w:b w:val="0"/>
              </w:rPr>
            </w:pPr>
            <w:r w:rsidRPr="000D647B">
              <w:rPr>
                <w:b w:val="0"/>
              </w:rPr>
              <w:t>7. Коэффициент автономии (независимости)</w:t>
            </w:r>
          </w:p>
        </w:tc>
        <w:tc>
          <w:tcPr>
            <w:tcW w:w="1260" w:type="dxa"/>
            <w:vAlign w:val="bottom"/>
          </w:tcPr>
          <w:p w:rsidR="00836042" w:rsidRPr="000D647B" w:rsidRDefault="00836042" w:rsidP="00C4664A">
            <w:pPr>
              <w:jc w:val="center"/>
              <w:rPr>
                <w:b w:val="0"/>
              </w:rPr>
            </w:pPr>
            <w:r w:rsidRPr="000D647B">
              <w:rPr>
                <w:b w:val="0"/>
              </w:rPr>
              <w:t>≥ 0,5</w:t>
            </w:r>
          </w:p>
        </w:tc>
        <w:tc>
          <w:tcPr>
            <w:tcW w:w="1247" w:type="dxa"/>
            <w:vAlign w:val="bottom"/>
          </w:tcPr>
          <w:p w:rsidR="00836042" w:rsidRPr="00836042" w:rsidRDefault="00836042" w:rsidP="00C4664A">
            <w:pPr>
              <w:jc w:val="center"/>
              <w:rPr>
                <w:b w:val="0"/>
                <w:color w:val="000000"/>
              </w:rPr>
            </w:pPr>
            <w:r w:rsidRPr="00836042">
              <w:rPr>
                <w:b w:val="0"/>
                <w:color w:val="000000"/>
              </w:rPr>
              <w:t>0,89</w:t>
            </w:r>
          </w:p>
        </w:tc>
        <w:tc>
          <w:tcPr>
            <w:tcW w:w="1169" w:type="dxa"/>
            <w:vAlign w:val="bottom"/>
          </w:tcPr>
          <w:p w:rsidR="00836042" w:rsidRPr="00836042" w:rsidRDefault="00836042" w:rsidP="00C4664A">
            <w:pPr>
              <w:jc w:val="center"/>
              <w:rPr>
                <w:b w:val="0"/>
                <w:color w:val="000000"/>
              </w:rPr>
            </w:pPr>
            <w:r w:rsidRPr="00836042">
              <w:rPr>
                <w:b w:val="0"/>
                <w:color w:val="000000"/>
              </w:rPr>
              <w:t>0,89</w:t>
            </w:r>
          </w:p>
        </w:tc>
        <w:tc>
          <w:tcPr>
            <w:tcW w:w="1008" w:type="dxa"/>
            <w:vAlign w:val="bottom"/>
          </w:tcPr>
          <w:p w:rsidR="00836042" w:rsidRPr="00836042" w:rsidRDefault="00836042" w:rsidP="00C4664A">
            <w:pPr>
              <w:jc w:val="center"/>
              <w:rPr>
                <w:b w:val="0"/>
                <w:color w:val="000000"/>
              </w:rPr>
            </w:pPr>
            <w:r w:rsidRPr="00836042">
              <w:rPr>
                <w:b w:val="0"/>
                <w:color w:val="000000"/>
              </w:rPr>
              <w:t>0,88</w:t>
            </w:r>
          </w:p>
        </w:tc>
        <w:tc>
          <w:tcPr>
            <w:tcW w:w="1715" w:type="dxa"/>
            <w:vAlign w:val="bottom"/>
          </w:tcPr>
          <w:p w:rsidR="00836042" w:rsidRPr="00836042" w:rsidRDefault="00836042" w:rsidP="00C4664A">
            <w:pPr>
              <w:jc w:val="center"/>
              <w:rPr>
                <w:b w:val="0"/>
                <w:color w:val="000000"/>
              </w:rPr>
            </w:pPr>
            <w:r w:rsidRPr="00836042">
              <w:rPr>
                <w:b w:val="0"/>
                <w:color w:val="000000"/>
              </w:rPr>
              <w:t>98,9</w:t>
            </w:r>
          </w:p>
        </w:tc>
      </w:tr>
      <w:tr w:rsidR="00836042" w:rsidRPr="000D647B" w:rsidTr="00C4664A">
        <w:tc>
          <w:tcPr>
            <w:tcW w:w="3348" w:type="dxa"/>
          </w:tcPr>
          <w:p w:rsidR="00836042" w:rsidRPr="000D647B" w:rsidRDefault="00836042" w:rsidP="00C4664A">
            <w:pPr>
              <w:rPr>
                <w:b w:val="0"/>
              </w:rPr>
            </w:pPr>
            <w:r w:rsidRPr="000D647B">
              <w:rPr>
                <w:b w:val="0"/>
              </w:rPr>
              <w:t>8. Коэффициент соотношения заемных и собственных средств</w:t>
            </w:r>
          </w:p>
        </w:tc>
        <w:tc>
          <w:tcPr>
            <w:tcW w:w="1260" w:type="dxa"/>
            <w:vAlign w:val="bottom"/>
          </w:tcPr>
          <w:p w:rsidR="00836042" w:rsidRPr="000D647B" w:rsidRDefault="00836042" w:rsidP="00C4664A">
            <w:pPr>
              <w:jc w:val="center"/>
              <w:rPr>
                <w:b w:val="0"/>
              </w:rPr>
            </w:pPr>
            <w:r w:rsidRPr="000D647B">
              <w:rPr>
                <w:b w:val="0"/>
              </w:rPr>
              <w:t>≤ 1</w:t>
            </w:r>
          </w:p>
        </w:tc>
        <w:tc>
          <w:tcPr>
            <w:tcW w:w="1247" w:type="dxa"/>
            <w:vAlign w:val="bottom"/>
          </w:tcPr>
          <w:p w:rsidR="00836042" w:rsidRPr="00836042" w:rsidRDefault="00836042" w:rsidP="00C4664A">
            <w:pPr>
              <w:jc w:val="center"/>
              <w:rPr>
                <w:b w:val="0"/>
                <w:color w:val="000000"/>
              </w:rPr>
            </w:pPr>
            <w:r w:rsidRPr="00836042">
              <w:rPr>
                <w:b w:val="0"/>
                <w:color w:val="000000"/>
              </w:rPr>
              <w:t>0,13</w:t>
            </w:r>
          </w:p>
        </w:tc>
        <w:tc>
          <w:tcPr>
            <w:tcW w:w="1169" w:type="dxa"/>
            <w:vAlign w:val="bottom"/>
          </w:tcPr>
          <w:p w:rsidR="00836042" w:rsidRPr="00836042" w:rsidRDefault="00836042" w:rsidP="00C4664A">
            <w:pPr>
              <w:jc w:val="center"/>
              <w:rPr>
                <w:b w:val="0"/>
                <w:color w:val="000000"/>
              </w:rPr>
            </w:pPr>
            <w:r w:rsidRPr="00836042">
              <w:rPr>
                <w:b w:val="0"/>
                <w:color w:val="000000"/>
              </w:rPr>
              <w:t>0,12</w:t>
            </w:r>
          </w:p>
        </w:tc>
        <w:tc>
          <w:tcPr>
            <w:tcW w:w="1008" w:type="dxa"/>
            <w:vAlign w:val="bottom"/>
          </w:tcPr>
          <w:p w:rsidR="00836042" w:rsidRPr="00836042" w:rsidRDefault="00836042" w:rsidP="00C4664A">
            <w:pPr>
              <w:jc w:val="center"/>
              <w:rPr>
                <w:b w:val="0"/>
                <w:color w:val="000000"/>
              </w:rPr>
            </w:pPr>
            <w:r w:rsidRPr="00836042">
              <w:rPr>
                <w:b w:val="0"/>
                <w:color w:val="000000"/>
              </w:rPr>
              <w:t>0,14</w:t>
            </w:r>
          </w:p>
        </w:tc>
        <w:tc>
          <w:tcPr>
            <w:tcW w:w="1715" w:type="dxa"/>
            <w:vAlign w:val="bottom"/>
          </w:tcPr>
          <w:p w:rsidR="00836042" w:rsidRPr="00836042" w:rsidRDefault="00836042" w:rsidP="00C4664A">
            <w:pPr>
              <w:jc w:val="center"/>
              <w:rPr>
                <w:b w:val="0"/>
                <w:color w:val="000000"/>
              </w:rPr>
            </w:pPr>
            <w:r w:rsidRPr="00836042">
              <w:rPr>
                <w:b w:val="0"/>
                <w:color w:val="000000"/>
              </w:rPr>
              <w:t>107,7</w:t>
            </w:r>
          </w:p>
        </w:tc>
      </w:tr>
      <w:tr w:rsidR="00836042" w:rsidRPr="000D647B" w:rsidTr="00C4664A">
        <w:tc>
          <w:tcPr>
            <w:tcW w:w="3348" w:type="dxa"/>
          </w:tcPr>
          <w:p w:rsidR="00836042" w:rsidRPr="000D647B" w:rsidRDefault="00836042" w:rsidP="00C4664A">
            <w:pPr>
              <w:rPr>
                <w:b w:val="0"/>
              </w:rPr>
            </w:pPr>
            <w:r w:rsidRPr="000D647B">
              <w:rPr>
                <w:b w:val="0"/>
              </w:rPr>
              <w:t>9. Коэффициент маневренн</w:t>
            </w:r>
            <w:r w:rsidRPr="000D647B">
              <w:rPr>
                <w:b w:val="0"/>
              </w:rPr>
              <w:t>о</w:t>
            </w:r>
            <w:r w:rsidRPr="000D647B">
              <w:rPr>
                <w:b w:val="0"/>
              </w:rPr>
              <w:t>сти</w:t>
            </w:r>
          </w:p>
        </w:tc>
        <w:tc>
          <w:tcPr>
            <w:tcW w:w="1260" w:type="dxa"/>
            <w:vAlign w:val="bottom"/>
          </w:tcPr>
          <w:p w:rsidR="00836042" w:rsidRPr="000D647B" w:rsidRDefault="00836042" w:rsidP="00C4664A">
            <w:pPr>
              <w:jc w:val="center"/>
              <w:rPr>
                <w:b w:val="0"/>
              </w:rPr>
            </w:pPr>
            <w:r w:rsidRPr="000D647B">
              <w:rPr>
                <w:b w:val="0"/>
              </w:rPr>
              <w:t>≥ 0,5</w:t>
            </w:r>
          </w:p>
        </w:tc>
        <w:tc>
          <w:tcPr>
            <w:tcW w:w="1247" w:type="dxa"/>
            <w:vAlign w:val="bottom"/>
          </w:tcPr>
          <w:p w:rsidR="00836042" w:rsidRPr="00836042" w:rsidRDefault="00836042" w:rsidP="00C4664A">
            <w:pPr>
              <w:jc w:val="center"/>
              <w:rPr>
                <w:b w:val="0"/>
                <w:color w:val="000000"/>
              </w:rPr>
            </w:pPr>
            <w:r w:rsidRPr="00836042">
              <w:rPr>
                <w:b w:val="0"/>
                <w:color w:val="000000"/>
              </w:rPr>
              <w:t>0,78</w:t>
            </w:r>
          </w:p>
        </w:tc>
        <w:tc>
          <w:tcPr>
            <w:tcW w:w="1169" w:type="dxa"/>
            <w:vAlign w:val="bottom"/>
          </w:tcPr>
          <w:p w:rsidR="00836042" w:rsidRPr="00836042" w:rsidRDefault="00836042" w:rsidP="00C4664A">
            <w:pPr>
              <w:jc w:val="center"/>
              <w:rPr>
                <w:b w:val="0"/>
                <w:color w:val="000000"/>
              </w:rPr>
            </w:pPr>
            <w:r w:rsidRPr="00836042">
              <w:rPr>
                <w:b w:val="0"/>
                <w:color w:val="000000"/>
              </w:rPr>
              <w:t>0,83</w:t>
            </w:r>
          </w:p>
        </w:tc>
        <w:tc>
          <w:tcPr>
            <w:tcW w:w="1008" w:type="dxa"/>
            <w:vAlign w:val="bottom"/>
          </w:tcPr>
          <w:p w:rsidR="00836042" w:rsidRPr="00836042" w:rsidRDefault="00836042" w:rsidP="00C4664A">
            <w:pPr>
              <w:jc w:val="center"/>
              <w:rPr>
                <w:b w:val="0"/>
                <w:color w:val="000000"/>
              </w:rPr>
            </w:pPr>
            <w:r w:rsidRPr="00836042">
              <w:rPr>
                <w:b w:val="0"/>
                <w:color w:val="000000"/>
              </w:rPr>
              <w:t>0,86</w:t>
            </w:r>
          </w:p>
        </w:tc>
        <w:tc>
          <w:tcPr>
            <w:tcW w:w="1715" w:type="dxa"/>
            <w:vAlign w:val="bottom"/>
          </w:tcPr>
          <w:p w:rsidR="00836042" w:rsidRPr="00836042" w:rsidRDefault="00836042" w:rsidP="00C4664A">
            <w:pPr>
              <w:jc w:val="center"/>
              <w:rPr>
                <w:b w:val="0"/>
                <w:color w:val="000000"/>
              </w:rPr>
            </w:pPr>
            <w:r w:rsidRPr="00836042">
              <w:rPr>
                <w:b w:val="0"/>
                <w:color w:val="000000"/>
              </w:rPr>
              <w:t>110,3</w:t>
            </w:r>
          </w:p>
        </w:tc>
      </w:tr>
      <w:tr w:rsidR="00836042" w:rsidRPr="000D647B" w:rsidTr="00C4664A">
        <w:tc>
          <w:tcPr>
            <w:tcW w:w="3348" w:type="dxa"/>
          </w:tcPr>
          <w:p w:rsidR="00836042" w:rsidRPr="000D647B" w:rsidRDefault="00836042" w:rsidP="00C4664A">
            <w:pPr>
              <w:rPr>
                <w:b w:val="0"/>
              </w:rPr>
            </w:pPr>
            <w:r w:rsidRPr="000D647B">
              <w:rPr>
                <w:b w:val="0"/>
              </w:rPr>
              <w:t>10. Коэффициент обеспече</w:t>
            </w:r>
            <w:r w:rsidRPr="000D647B">
              <w:rPr>
                <w:b w:val="0"/>
              </w:rPr>
              <w:t>н</w:t>
            </w:r>
            <w:r w:rsidRPr="000D647B">
              <w:rPr>
                <w:b w:val="0"/>
              </w:rPr>
              <w:t>ности собственными исто</w:t>
            </w:r>
            <w:r w:rsidRPr="000D647B">
              <w:rPr>
                <w:b w:val="0"/>
              </w:rPr>
              <w:t>ч</w:t>
            </w:r>
            <w:r w:rsidRPr="000D647B">
              <w:rPr>
                <w:b w:val="0"/>
              </w:rPr>
              <w:t>никами финансирования</w:t>
            </w:r>
          </w:p>
        </w:tc>
        <w:tc>
          <w:tcPr>
            <w:tcW w:w="1260" w:type="dxa"/>
            <w:vAlign w:val="bottom"/>
          </w:tcPr>
          <w:p w:rsidR="00836042" w:rsidRPr="000D647B" w:rsidRDefault="00836042" w:rsidP="00C4664A">
            <w:pPr>
              <w:jc w:val="center"/>
              <w:rPr>
                <w:b w:val="0"/>
              </w:rPr>
            </w:pPr>
            <w:r w:rsidRPr="000D647B">
              <w:rPr>
                <w:b w:val="0"/>
              </w:rPr>
              <w:t>≥ 0,1</w:t>
            </w:r>
          </w:p>
        </w:tc>
        <w:tc>
          <w:tcPr>
            <w:tcW w:w="1247" w:type="dxa"/>
            <w:vAlign w:val="bottom"/>
          </w:tcPr>
          <w:p w:rsidR="00836042" w:rsidRPr="00836042" w:rsidRDefault="00836042" w:rsidP="00C4664A">
            <w:pPr>
              <w:jc w:val="center"/>
              <w:rPr>
                <w:b w:val="0"/>
                <w:color w:val="000000"/>
              </w:rPr>
            </w:pPr>
            <w:r w:rsidRPr="00836042">
              <w:rPr>
                <w:b w:val="0"/>
                <w:color w:val="000000"/>
              </w:rPr>
              <w:t>0,86</w:t>
            </w:r>
          </w:p>
        </w:tc>
        <w:tc>
          <w:tcPr>
            <w:tcW w:w="1169" w:type="dxa"/>
            <w:vAlign w:val="bottom"/>
          </w:tcPr>
          <w:p w:rsidR="00836042" w:rsidRPr="00836042" w:rsidRDefault="00836042" w:rsidP="00C4664A">
            <w:pPr>
              <w:jc w:val="center"/>
              <w:rPr>
                <w:b w:val="0"/>
                <w:color w:val="000000"/>
              </w:rPr>
            </w:pPr>
            <w:r w:rsidRPr="00836042">
              <w:rPr>
                <w:b w:val="0"/>
                <w:color w:val="000000"/>
              </w:rPr>
              <w:t>0,87</w:t>
            </w:r>
          </w:p>
        </w:tc>
        <w:tc>
          <w:tcPr>
            <w:tcW w:w="1008" w:type="dxa"/>
            <w:vAlign w:val="bottom"/>
          </w:tcPr>
          <w:p w:rsidR="00836042" w:rsidRPr="00836042" w:rsidRDefault="00836042" w:rsidP="00C4664A">
            <w:pPr>
              <w:jc w:val="center"/>
              <w:rPr>
                <w:b w:val="0"/>
                <w:color w:val="000000"/>
              </w:rPr>
            </w:pPr>
            <w:r w:rsidRPr="00836042">
              <w:rPr>
                <w:b w:val="0"/>
                <w:color w:val="000000"/>
              </w:rPr>
              <w:t>0,86</w:t>
            </w:r>
          </w:p>
        </w:tc>
        <w:tc>
          <w:tcPr>
            <w:tcW w:w="1715" w:type="dxa"/>
            <w:vAlign w:val="bottom"/>
          </w:tcPr>
          <w:p w:rsidR="00836042" w:rsidRPr="00836042" w:rsidRDefault="00836042" w:rsidP="00C4664A">
            <w:pPr>
              <w:jc w:val="center"/>
              <w:rPr>
                <w:b w:val="0"/>
                <w:color w:val="000000"/>
              </w:rPr>
            </w:pPr>
            <w:r w:rsidRPr="00836042">
              <w:rPr>
                <w:b w:val="0"/>
                <w:color w:val="000000"/>
              </w:rPr>
              <w:t>100,0</w:t>
            </w:r>
          </w:p>
        </w:tc>
      </w:tr>
      <w:tr w:rsidR="00836042" w:rsidRPr="000D647B" w:rsidTr="00C4664A">
        <w:tc>
          <w:tcPr>
            <w:tcW w:w="3348" w:type="dxa"/>
          </w:tcPr>
          <w:p w:rsidR="00836042" w:rsidRPr="000D647B" w:rsidRDefault="00836042" w:rsidP="00C4664A">
            <w:pPr>
              <w:rPr>
                <w:b w:val="0"/>
              </w:rPr>
            </w:pPr>
            <w:r w:rsidRPr="000D647B">
              <w:rPr>
                <w:b w:val="0"/>
              </w:rPr>
              <w:t>11. Коэффициент соотнош</w:t>
            </w:r>
            <w:r w:rsidRPr="000D647B">
              <w:rPr>
                <w:b w:val="0"/>
              </w:rPr>
              <w:t>е</w:t>
            </w:r>
            <w:r w:rsidRPr="000D647B">
              <w:rPr>
                <w:b w:val="0"/>
              </w:rPr>
              <w:t>ния собственных и привл</w:t>
            </w:r>
            <w:r w:rsidRPr="000D647B">
              <w:rPr>
                <w:b w:val="0"/>
              </w:rPr>
              <w:t>е</w:t>
            </w:r>
            <w:r w:rsidRPr="000D647B">
              <w:rPr>
                <w:b w:val="0"/>
              </w:rPr>
              <w:t>ченных средств</w:t>
            </w:r>
          </w:p>
        </w:tc>
        <w:tc>
          <w:tcPr>
            <w:tcW w:w="1260" w:type="dxa"/>
            <w:vAlign w:val="bottom"/>
          </w:tcPr>
          <w:p w:rsidR="00836042" w:rsidRPr="000D647B" w:rsidRDefault="00836042" w:rsidP="00C4664A">
            <w:pPr>
              <w:jc w:val="center"/>
              <w:rPr>
                <w:b w:val="0"/>
              </w:rPr>
            </w:pPr>
            <w:r w:rsidRPr="000D647B">
              <w:rPr>
                <w:b w:val="0"/>
              </w:rPr>
              <w:t>≥ 1</w:t>
            </w:r>
          </w:p>
        </w:tc>
        <w:tc>
          <w:tcPr>
            <w:tcW w:w="1247" w:type="dxa"/>
            <w:vAlign w:val="bottom"/>
          </w:tcPr>
          <w:p w:rsidR="00836042" w:rsidRPr="00836042" w:rsidRDefault="00836042" w:rsidP="00C4664A">
            <w:pPr>
              <w:jc w:val="center"/>
              <w:rPr>
                <w:b w:val="0"/>
                <w:color w:val="000000"/>
              </w:rPr>
            </w:pPr>
            <w:r w:rsidRPr="00836042">
              <w:rPr>
                <w:b w:val="0"/>
                <w:color w:val="000000"/>
              </w:rPr>
              <w:t>1,10</w:t>
            </w:r>
          </w:p>
        </w:tc>
        <w:tc>
          <w:tcPr>
            <w:tcW w:w="1169" w:type="dxa"/>
            <w:vAlign w:val="bottom"/>
          </w:tcPr>
          <w:p w:rsidR="00836042" w:rsidRPr="00836042" w:rsidRDefault="00836042" w:rsidP="00C4664A">
            <w:pPr>
              <w:jc w:val="center"/>
              <w:rPr>
                <w:b w:val="0"/>
                <w:color w:val="000000"/>
              </w:rPr>
            </w:pPr>
            <w:r w:rsidRPr="00836042">
              <w:rPr>
                <w:b w:val="0"/>
                <w:color w:val="000000"/>
              </w:rPr>
              <w:t>1,05</w:t>
            </w:r>
          </w:p>
        </w:tc>
        <w:tc>
          <w:tcPr>
            <w:tcW w:w="1008" w:type="dxa"/>
            <w:vAlign w:val="bottom"/>
          </w:tcPr>
          <w:p w:rsidR="00836042" w:rsidRPr="00836042" w:rsidRDefault="00836042" w:rsidP="00C4664A">
            <w:pPr>
              <w:jc w:val="center"/>
              <w:rPr>
                <w:b w:val="0"/>
                <w:color w:val="000000"/>
              </w:rPr>
            </w:pPr>
            <w:r w:rsidRPr="00836042">
              <w:rPr>
                <w:b w:val="0"/>
                <w:color w:val="000000"/>
              </w:rPr>
              <w:t>1,00</w:t>
            </w:r>
          </w:p>
        </w:tc>
        <w:tc>
          <w:tcPr>
            <w:tcW w:w="1715" w:type="dxa"/>
            <w:vAlign w:val="bottom"/>
          </w:tcPr>
          <w:p w:rsidR="00836042" w:rsidRPr="00836042" w:rsidRDefault="00836042" w:rsidP="00C4664A">
            <w:pPr>
              <w:jc w:val="center"/>
              <w:rPr>
                <w:b w:val="0"/>
                <w:color w:val="000000"/>
              </w:rPr>
            </w:pPr>
            <w:r w:rsidRPr="00836042">
              <w:rPr>
                <w:b w:val="0"/>
                <w:color w:val="000000"/>
              </w:rPr>
              <w:t>90,9</w:t>
            </w:r>
          </w:p>
        </w:tc>
      </w:tr>
      <w:tr w:rsidR="00836042" w:rsidRPr="000D647B" w:rsidTr="00C4664A">
        <w:tc>
          <w:tcPr>
            <w:tcW w:w="3348" w:type="dxa"/>
          </w:tcPr>
          <w:p w:rsidR="00836042" w:rsidRPr="000D647B" w:rsidRDefault="00836042" w:rsidP="00C4664A">
            <w:pPr>
              <w:rPr>
                <w:b w:val="0"/>
              </w:rPr>
            </w:pPr>
            <w:r w:rsidRPr="000D647B">
              <w:rPr>
                <w:b w:val="0"/>
              </w:rPr>
              <w:t>12. Коэффициент финансовой зависимости</w:t>
            </w:r>
          </w:p>
        </w:tc>
        <w:tc>
          <w:tcPr>
            <w:tcW w:w="1260" w:type="dxa"/>
            <w:vAlign w:val="bottom"/>
          </w:tcPr>
          <w:p w:rsidR="00836042" w:rsidRPr="000D647B" w:rsidRDefault="00836042" w:rsidP="00C4664A">
            <w:pPr>
              <w:jc w:val="center"/>
              <w:rPr>
                <w:b w:val="0"/>
              </w:rPr>
            </w:pPr>
            <w:r w:rsidRPr="000D647B">
              <w:rPr>
                <w:b w:val="0"/>
              </w:rPr>
              <w:t>≤ 1,25</w:t>
            </w:r>
          </w:p>
        </w:tc>
        <w:tc>
          <w:tcPr>
            <w:tcW w:w="1247" w:type="dxa"/>
            <w:vAlign w:val="bottom"/>
          </w:tcPr>
          <w:p w:rsidR="00836042" w:rsidRPr="00836042" w:rsidRDefault="00836042" w:rsidP="00C4664A">
            <w:pPr>
              <w:jc w:val="center"/>
              <w:rPr>
                <w:b w:val="0"/>
                <w:color w:val="000000"/>
              </w:rPr>
            </w:pPr>
            <w:r w:rsidRPr="00836042">
              <w:rPr>
                <w:b w:val="0"/>
                <w:color w:val="000000"/>
              </w:rPr>
              <w:t>0,11</w:t>
            </w:r>
          </w:p>
        </w:tc>
        <w:tc>
          <w:tcPr>
            <w:tcW w:w="1169" w:type="dxa"/>
            <w:vAlign w:val="bottom"/>
          </w:tcPr>
          <w:p w:rsidR="00836042" w:rsidRPr="00836042" w:rsidRDefault="00836042" w:rsidP="00C4664A">
            <w:pPr>
              <w:jc w:val="center"/>
              <w:rPr>
                <w:b w:val="0"/>
                <w:color w:val="000000"/>
              </w:rPr>
            </w:pPr>
            <w:r w:rsidRPr="00836042">
              <w:rPr>
                <w:b w:val="0"/>
                <w:color w:val="000000"/>
              </w:rPr>
              <w:t>0,11</w:t>
            </w:r>
          </w:p>
        </w:tc>
        <w:tc>
          <w:tcPr>
            <w:tcW w:w="1008" w:type="dxa"/>
            <w:vAlign w:val="bottom"/>
          </w:tcPr>
          <w:p w:rsidR="00836042" w:rsidRPr="00836042" w:rsidRDefault="00836042" w:rsidP="00C4664A">
            <w:pPr>
              <w:jc w:val="center"/>
              <w:rPr>
                <w:b w:val="0"/>
                <w:color w:val="000000"/>
              </w:rPr>
            </w:pPr>
            <w:r w:rsidRPr="00836042">
              <w:rPr>
                <w:b w:val="0"/>
                <w:color w:val="000000"/>
              </w:rPr>
              <w:t>0,12</w:t>
            </w:r>
          </w:p>
        </w:tc>
        <w:tc>
          <w:tcPr>
            <w:tcW w:w="1715" w:type="dxa"/>
            <w:vAlign w:val="bottom"/>
          </w:tcPr>
          <w:p w:rsidR="00836042" w:rsidRPr="00836042" w:rsidRDefault="00836042" w:rsidP="00C4664A">
            <w:pPr>
              <w:jc w:val="center"/>
              <w:rPr>
                <w:b w:val="0"/>
                <w:color w:val="000000"/>
              </w:rPr>
            </w:pPr>
            <w:r w:rsidRPr="00836042">
              <w:rPr>
                <w:b w:val="0"/>
                <w:color w:val="000000"/>
              </w:rPr>
              <w:t>109,1</w:t>
            </w:r>
          </w:p>
        </w:tc>
      </w:tr>
    </w:tbl>
    <w:p w:rsidR="00836042" w:rsidRPr="000D647B" w:rsidRDefault="00836042" w:rsidP="00836042">
      <w:pPr>
        <w:widowControl w:val="0"/>
        <w:jc w:val="both"/>
        <w:rPr>
          <w:b w:val="0"/>
        </w:rPr>
      </w:pPr>
    </w:p>
    <w:p w:rsidR="00DB7CAC" w:rsidRPr="000D647B" w:rsidRDefault="00DB7CAC" w:rsidP="00DB7CAC">
      <w:pPr>
        <w:widowControl w:val="0"/>
        <w:spacing w:line="360" w:lineRule="auto"/>
        <w:ind w:firstLine="709"/>
        <w:jc w:val="both"/>
        <w:rPr>
          <w:b w:val="0"/>
          <w:sz w:val="28"/>
          <w:szCs w:val="28"/>
        </w:rPr>
      </w:pPr>
      <w:r w:rsidRPr="000D647B">
        <w:rPr>
          <w:b w:val="0"/>
          <w:sz w:val="28"/>
          <w:szCs w:val="28"/>
        </w:rPr>
        <w:t>Коэффициент абсолютной ликвидности  характеризует мгновенные пл</w:t>
      </w:r>
      <w:r w:rsidRPr="000D647B">
        <w:rPr>
          <w:b w:val="0"/>
          <w:sz w:val="28"/>
          <w:szCs w:val="28"/>
        </w:rPr>
        <w:t>а</w:t>
      </w:r>
      <w:r w:rsidRPr="000D647B">
        <w:rPr>
          <w:b w:val="0"/>
          <w:sz w:val="28"/>
          <w:szCs w:val="28"/>
        </w:rPr>
        <w:t xml:space="preserve">тежные возможности </w:t>
      </w:r>
      <w:r w:rsidR="00DE49B1">
        <w:rPr>
          <w:b w:val="0"/>
          <w:sz w:val="28"/>
          <w:szCs w:val="28"/>
        </w:rPr>
        <w:t>организации</w:t>
      </w:r>
      <w:r w:rsidRPr="000D647B">
        <w:rPr>
          <w:b w:val="0"/>
          <w:sz w:val="28"/>
          <w:szCs w:val="28"/>
        </w:rPr>
        <w:t xml:space="preserve"> за счет  имеющихся  в распоряжении дене</w:t>
      </w:r>
      <w:r w:rsidRPr="000D647B">
        <w:rPr>
          <w:b w:val="0"/>
          <w:sz w:val="28"/>
          <w:szCs w:val="28"/>
        </w:rPr>
        <w:t>ж</w:t>
      </w:r>
      <w:r w:rsidRPr="000D647B">
        <w:rPr>
          <w:b w:val="0"/>
          <w:sz w:val="28"/>
          <w:szCs w:val="28"/>
        </w:rPr>
        <w:t>ных средств и краткосрочных вложений. Коэффициент абсолютной ликвидн</w:t>
      </w:r>
      <w:r w:rsidRPr="000D647B">
        <w:rPr>
          <w:b w:val="0"/>
          <w:sz w:val="28"/>
          <w:szCs w:val="28"/>
        </w:rPr>
        <w:t>о</w:t>
      </w:r>
      <w:r w:rsidRPr="000D647B">
        <w:rPr>
          <w:b w:val="0"/>
          <w:sz w:val="28"/>
          <w:szCs w:val="28"/>
        </w:rPr>
        <w:t xml:space="preserve">сти </w:t>
      </w:r>
      <w:r w:rsidR="00203AA2">
        <w:rPr>
          <w:b w:val="0"/>
          <w:sz w:val="28"/>
          <w:szCs w:val="28"/>
        </w:rPr>
        <w:t>значительно превышает</w:t>
      </w:r>
      <w:r w:rsidRPr="000D647B">
        <w:rPr>
          <w:b w:val="0"/>
          <w:sz w:val="28"/>
          <w:szCs w:val="28"/>
        </w:rPr>
        <w:t xml:space="preserve"> нормально</w:t>
      </w:r>
      <w:r w:rsidR="00203AA2">
        <w:rPr>
          <w:b w:val="0"/>
          <w:sz w:val="28"/>
          <w:szCs w:val="28"/>
        </w:rPr>
        <w:t>е</w:t>
      </w:r>
      <w:r w:rsidRPr="000D647B">
        <w:rPr>
          <w:b w:val="0"/>
          <w:sz w:val="28"/>
          <w:szCs w:val="28"/>
        </w:rPr>
        <w:t xml:space="preserve"> </w:t>
      </w:r>
      <w:r w:rsidR="00203AA2">
        <w:rPr>
          <w:b w:val="0"/>
          <w:sz w:val="28"/>
          <w:szCs w:val="28"/>
        </w:rPr>
        <w:t xml:space="preserve">значение </w:t>
      </w:r>
      <w:r w:rsidRPr="000D647B">
        <w:rPr>
          <w:b w:val="0"/>
          <w:sz w:val="28"/>
          <w:szCs w:val="28"/>
        </w:rPr>
        <w:t>показателя за все 3 года (</w:t>
      </w:r>
      <w:r w:rsidR="008121F8">
        <w:rPr>
          <w:b w:val="0"/>
          <w:sz w:val="28"/>
          <w:szCs w:val="28"/>
        </w:rPr>
        <w:t>2013</w:t>
      </w:r>
      <w:r w:rsidR="00203AA2">
        <w:rPr>
          <w:b w:val="0"/>
          <w:sz w:val="28"/>
          <w:szCs w:val="28"/>
        </w:rPr>
        <w:t>-</w:t>
      </w:r>
      <w:r w:rsidR="008121F8">
        <w:rPr>
          <w:b w:val="0"/>
          <w:sz w:val="28"/>
          <w:szCs w:val="28"/>
        </w:rPr>
        <w:t>2015</w:t>
      </w:r>
      <w:r w:rsidRPr="000D647B">
        <w:rPr>
          <w:b w:val="0"/>
          <w:sz w:val="28"/>
          <w:szCs w:val="28"/>
        </w:rPr>
        <w:t xml:space="preserve"> гг.), таким образом можно сделать вывод о том, что </w:t>
      </w:r>
      <w:r w:rsidR="00203AA2">
        <w:rPr>
          <w:b w:val="0"/>
          <w:sz w:val="28"/>
          <w:szCs w:val="28"/>
        </w:rPr>
        <w:t>в ЗАО «Сактон»</w:t>
      </w:r>
      <w:r w:rsidRPr="000D647B">
        <w:rPr>
          <w:b w:val="0"/>
          <w:sz w:val="28"/>
          <w:szCs w:val="28"/>
        </w:rPr>
        <w:t xml:space="preserve"> имеются единовременные платежные возможности за счет имеющихся в расп</w:t>
      </w:r>
      <w:r w:rsidRPr="000D647B">
        <w:rPr>
          <w:b w:val="0"/>
          <w:sz w:val="28"/>
          <w:szCs w:val="28"/>
        </w:rPr>
        <w:t>о</w:t>
      </w:r>
      <w:r w:rsidRPr="000D647B">
        <w:rPr>
          <w:b w:val="0"/>
          <w:sz w:val="28"/>
          <w:szCs w:val="28"/>
        </w:rPr>
        <w:t>ряжении денежных средств и краткосрочных финансовых вложений.</w:t>
      </w:r>
    </w:p>
    <w:p w:rsidR="00DB7CAC" w:rsidRPr="000D647B" w:rsidRDefault="00DB7CAC" w:rsidP="00DB7CAC">
      <w:pPr>
        <w:widowControl w:val="0"/>
        <w:spacing w:line="360" w:lineRule="auto"/>
        <w:ind w:firstLine="709"/>
        <w:jc w:val="both"/>
        <w:rPr>
          <w:b w:val="0"/>
          <w:sz w:val="28"/>
          <w:szCs w:val="28"/>
        </w:rPr>
      </w:pPr>
      <w:r w:rsidRPr="000D647B">
        <w:rPr>
          <w:b w:val="0"/>
          <w:sz w:val="28"/>
          <w:szCs w:val="28"/>
        </w:rPr>
        <w:t xml:space="preserve">Коэффициент </w:t>
      </w:r>
      <w:r w:rsidR="00256BF0">
        <w:rPr>
          <w:b w:val="0"/>
          <w:sz w:val="28"/>
          <w:szCs w:val="28"/>
        </w:rPr>
        <w:t xml:space="preserve">покрытия (текущей ликвидности) </w:t>
      </w:r>
      <w:r w:rsidRPr="000D647B">
        <w:rPr>
          <w:b w:val="0"/>
          <w:sz w:val="28"/>
          <w:szCs w:val="28"/>
        </w:rPr>
        <w:t xml:space="preserve"> характеризует перспе</w:t>
      </w:r>
      <w:r w:rsidRPr="000D647B">
        <w:rPr>
          <w:b w:val="0"/>
          <w:sz w:val="28"/>
          <w:szCs w:val="28"/>
        </w:rPr>
        <w:t>к</w:t>
      </w:r>
      <w:r w:rsidRPr="000D647B">
        <w:rPr>
          <w:b w:val="0"/>
          <w:sz w:val="28"/>
          <w:szCs w:val="28"/>
        </w:rPr>
        <w:t>тивные платежные возможности при условии погашения все</w:t>
      </w:r>
      <w:r w:rsidR="00256BF0">
        <w:rPr>
          <w:b w:val="0"/>
          <w:sz w:val="28"/>
          <w:szCs w:val="28"/>
        </w:rPr>
        <w:t>й</w:t>
      </w:r>
      <w:r w:rsidRPr="000D647B">
        <w:rPr>
          <w:b w:val="0"/>
          <w:sz w:val="28"/>
          <w:szCs w:val="28"/>
        </w:rPr>
        <w:t xml:space="preserve"> дебиторской з</w:t>
      </w:r>
      <w:r w:rsidRPr="000D647B">
        <w:rPr>
          <w:b w:val="0"/>
          <w:sz w:val="28"/>
          <w:szCs w:val="28"/>
        </w:rPr>
        <w:t>а</w:t>
      </w:r>
      <w:r w:rsidRPr="000D647B">
        <w:rPr>
          <w:b w:val="0"/>
          <w:sz w:val="28"/>
          <w:szCs w:val="28"/>
        </w:rPr>
        <w:t>долженности и реализации ТМЦ. Этот коэффициент дает общую оценку ли</w:t>
      </w:r>
      <w:r w:rsidRPr="000D647B">
        <w:rPr>
          <w:b w:val="0"/>
          <w:sz w:val="28"/>
          <w:szCs w:val="28"/>
        </w:rPr>
        <w:t>к</w:t>
      </w:r>
      <w:r w:rsidRPr="000D647B">
        <w:rPr>
          <w:b w:val="0"/>
          <w:sz w:val="28"/>
          <w:szCs w:val="28"/>
        </w:rPr>
        <w:t xml:space="preserve">видности активов, показывая сколько рублей текущих активов </w:t>
      </w:r>
      <w:proofErr w:type="gramStart"/>
      <w:r w:rsidR="00DE49B1">
        <w:rPr>
          <w:b w:val="0"/>
          <w:sz w:val="28"/>
          <w:szCs w:val="28"/>
        </w:rPr>
        <w:t>организации</w:t>
      </w:r>
      <w:proofErr w:type="gramEnd"/>
      <w:r w:rsidRPr="000D647B">
        <w:rPr>
          <w:b w:val="0"/>
          <w:sz w:val="28"/>
          <w:szCs w:val="28"/>
        </w:rPr>
        <w:t xml:space="preserve"> приходится на 1 рубль текущих обязательств. Коэффициент покрытия (текущей ликвидности) за 3 года составляет </w:t>
      </w:r>
      <w:r w:rsidR="00256BF0">
        <w:rPr>
          <w:b w:val="0"/>
          <w:sz w:val="28"/>
          <w:szCs w:val="28"/>
        </w:rPr>
        <w:t xml:space="preserve">выше нормы 2, что свидетельствует о </w:t>
      </w:r>
      <w:r w:rsidRPr="000D647B">
        <w:rPr>
          <w:b w:val="0"/>
          <w:sz w:val="28"/>
          <w:szCs w:val="28"/>
        </w:rPr>
        <w:t>пе</w:t>
      </w:r>
      <w:r w:rsidRPr="000D647B">
        <w:rPr>
          <w:b w:val="0"/>
          <w:sz w:val="28"/>
          <w:szCs w:val="28"/>
        </w:rPr>
        <w:t>р</w:t>
      </w:r>
      <w:r w:rsidRPr="000D647B">
        <w:rPr>
          <w:b w:val="0"/>
          <w:sz w:val="28"/>
          <w:szCs w:val="28"/>
        </w:rPr>
        <w:t>спективности платежных возможност</w:t>
      </w:r>
      <w:r w:rsidR="00256BF0">
        <w:rPr>
          <w:b w:val="0"/>
          <w:sz w:val="28"/>
          <w:szCs w:val="28"/>
        </w:rPr>
        <w:t xml:space="preserve">ей. </w:t>
      </w:r>
      <w:r w:rsidRPr="000D647B">
        <w:rPr>
          <w:b w:val="0"/>
          <w:sz w:val="28"/>
          <w:szCs w:val="28"/>
        </w:rPr>
        <w:t>Также по данным коэффициента, можно сказать о</w:t>
      </w:r>
      <w:r w:rsidR="00256BF0">
        <w:rPr>
          <w:b w:val="0"/>
          <w:sz w:val="28"/>
          <w:szCs w:val="28"/>
        </w:rPr>
        <w:t xml:space="preserve"> низком</w:t>
      </w:r>
      <w:r w:rsidRPr="000D647B">
        <w:rPr>
          <w:b w:val="0"/>
          <w:sz w:val="28"/>
          <w:szCs w:val="28"/>
        </w:rPr>
        <w:t xml:space="preserve"> финансовом риске.</w:t>
      </w:r>
    </w:p>
    <w:p w:rsidR="00DB7CAC" w:rsidRPr="000D647B" w:rsidRDefault="00DB7CAC" w:rsidP="00DB7CAC">
      <w:pPr>
        <w:widowControl w:val="0"/>
        <w:spacing w:line="360" w:lineRule="auto"/>
        <w:ind w:firstLine="709"/>
        <w:jc w:val="both"/>
        <w:rPr>
          <w:b w:val="0"/>
          <w:sz w:val="28"/>
          <w:szCs w:val="28"/>
        </w:rPr>
      </w:pPr>
      <w:r w:rsidRPr="000D647B">
        <w:rPr>
          <w:b w:val="0"/>
          <w:sz w:val="28"/>
          <w:szCs w:val="28"/>
        </w:rPr>
        <w:lastRenderedPageBreak/>
        <w:t>Коэффициент быстрой ликвидн</w:t>
      </w:r>
      <w:r w:rsidR="00256BF0">
        <w:rPr>
          <w:b w:val="0"/>
          <w:sz w:val="28"/>
          <w:szCs w:val="28"/>
        </w:rPr>
        <w:t xml:space="preserve">ости </w:t>
      </w:r>
      <w:r w:rsidRPr="000D647B">
        <w:rPr>
          <w:b w:val="0"/>
          <w:sz w:val="28"/>
          <w:szCs w:val="28"/>
        </w:rPr>
        <w:t xml:space="preserve">характеризует текущие платежные возможности при условии краткосрочной дебиторской задолженности. За три года коэффициент быстрой ликвидности </w:t>
      </w:r>
      <w:r w:rsidR="00256BF0">
        <w:rPr>
          <w:b w:val="0"/>
          <w:sz w:val="28"/>
          <w:szCs w:val="28"/>
        </w:rPr>
        <w:t>выше</w:t>
      </w:r>
      <w:r w:rsidRPr="000D647B">
        <w:rPr>
          <w:b w:val="0"/>
          <w:sz w:val="28"/>
          <w:szCs w:val="28"/>
        </w:rPr>
        <w:t xml:space="preserve"> 1, это свидетельствует о тек</w:t>
      </w:r>
      <w:r w:rsidRPr="000D647B">
        <w:rPr>
          <w:b w:val="0"/>
          <w:sz w:val="28"/>
          <w:szCs w:val="28"/>
        </w:rPr>
        <w:t>у</w:t>
      </w:r>
      <w:r w:rsidRPr="000D647B">
        <w:rPr>
          <w:b w:val="0"/>
          <w:sz w:val="28"/>
          <w:szCs w:val="28"/>
        </w:rPr>
        <w:t>щих платежных возможностях, при условии краткосрочной дебиторской з</w:t>
      </w:r>
      <w:r w:rsidRPr="000D647B">
        <w:rPr>
          <w:b w:val="0"/>
          <w:sz w:val="28"/>
          <w:szCs w:val="28"/>
        </w:rPr>
        <w:t>а</w:t>
      </w:r>
      <w:r w:rsidRPr="000D647B">
        <w:rPr>
          <w:b w:val="0"/>
          <w:sz w:val="28"/>
          <w:szCs w:val="28"/>
        </w:rPr>
        <w:t>долженности.</w:t>
      </w:r>
    </w:p>
    <w:p w:rsidR="00DB7CAC" w:rsidRPr="000D647B" w:rsidRDefault="00DB7CAC" w:rsidP="00DB7CAC">
      <w:pPr>
        <w:widowControl w:val="0"/>
        <w:spacing w:line="360" w:lineRule="auto"/>
        <w:ind w:firstLine="709"/>
        <w:jc w:val="both"/>
        <w:rPr>
          <w:b w:val="0"/>
          <w:sz w:val="28"/>
          <w:szCs w:val="28"/>
        </w:rPr>
      </w:pPr>
      <w:r w:rsidRPr="000D647B">
        <w:rPr>
          <w:b w:val="0"/>
          <w:sz w:val="28"/>
          <w:szCs w:val="28"/>
        </w:rPr>
        <w:t>Данные показатели из табл</w:t>
      </w:r>
      <w:r>
        <w:rPr>
          <w:b w:val="0"/>
          <w:sz w:val="28"/>
          <w:szCs w:val="28"/>
        </w:rPr>
        <w:t>ицы</w:t>
      </w:r>
      <w:r w:rsidR="00256BF0">
        <w:rPr>
          <w:b w:val="0"/>
          <w:sz w:val="28"/>
          <w:szCs w:val="28"/>
        </w:rPr>
        <w:t xml:space="preserve"> 2.5</w:t>
      </w:r>
      <w:r w:rsidRPr="000D647B">
        <w:rPr>
          <w:b w:val="0"/>
          <w:sz w:val="28"/>
          <w:szCs w:val="28"/>
        </w:rPr>
        <w:t xml:space="preserve"> представляют интерес не только для руководства организации, но и для внешних субъектов анализа.</w:t>
      </w:r>
    </w:p>
    <w:p w:rsidR="00DB7CAC" w:rsidRPr="000D647B" w:rsidRDefault="00DB7CAC" w:rsidP="00DB7CAC">
      <w:pPr>
        <w:widowControl w:val="0"/>
        <w:spacing w:line="360" w:lineRule="auto"/>
        <w:ind w:firstLine="709"/>
        <w:jc w:val="both"/>
        <w:rPr>
          <w:b w:val="0"/>
          <w:sz w:val="28"/>
          <w:szCs w:val="28"/>
        </w:rPr>
      </w:pPr>
      <w:r w:rsidRPr="000D647B">
        <w:rPr>
          <w:b w:val="0"/>
          <w:sz w:val="28"/>
          <w:szCs w:val="28"/>
        </w:rPr>
        <w:t xml:space="preserve">Финансовая устойчивость - составная часть общей устойчивости </w:t>
      </w:r>
      <w:r w:rsidR="00DE49B1">
        <w:rPr>
          <w:b w:val="0"/>
          <w:sz w:val="28"/>
          <w:szCs w:val="28"/>
        </w:rPr>
        <w:t>орган</w:t>
      </w:r>
      <w:r w:rsidR="00DE49B1">
        <w:rPr>
          <w:b w:val="0"/>
          <w:sz w:val="28"/>
          <w:szCs w:val="28"/>
        </w:rPr>
        <w:t>и</w:t>
      </w:r>
      <w:r w:rsidR="00DE49B1">
        <w:rPr>
          <w:b w:val="0"/>
          <w:sz w:val="28"/>
          <w:szCs w:val="28"/>
        </w:rPr>
        <w:t>зации</w:t>
      </w:r>
      <w:r w:rsidRPr="000D647B">
        <w:rPr>
          <w:b w:val="0"/>
          <w:sz w:val="28"/>
          <w:szCs w:val="28"/>
        </w:rPr>
        <w:t>, сбалансированность финансовых потоков, наличие средств, позволя</w:t>
      </w:r>
      <w:r w:rsidRPr="000D647B">
        <w:rPr>
          <w:b w:val="0"/>
          <w:sz w:val="28"/>
          <w:szCs w:val="28"/>
        </w:rPr>
        <w:t>ю</w:t>
      </w:r>
      <w:r w:rsidRPr="000D647B">
        <w:rPr>
          <w:b w:val="0"/>
          <w:sz w:val="28"/>
          <w:szCs w:val="28"/>
        </w:rPr>
        <w:t>щих организации поддерживать свою деятельность в течение определенного периода времени, в том числе обслуживая полученные кредиты и производя продукцию.</w:t>
      </w:r>
    </w:p>
    <w:p w:rsidR="00DB7CAC" w:rsidRPr="000D647B" w:rsidRDefault="00DB7CAC" w:rsidP="00DB7CAC">
      <w:pPr>
        <w:widowControl w:val="0"/>
        <w:spacing w:line="360" w:lineRule="auto"/>
        <w:ind w:firstLine="709"/>
        <w:jc w:val="both"/>
        <w:rPr>
          <w:b w:val="0"/>
          <w:sz w:val="28"/>
          <w:szCs w:val="28"/>
        </w:rPr>
      </w:pPr>
      <w:r w:rsidRPr="000D647B">
        <w:rPr>
          <w:b w:val="0"/>
          <w:sz w:val="28"/>
          <w:szCs w:val="28"/>
        </w:rPr>
        <w:t>Коэффициент автономии (независимости) – указывает на долю собстве</w:t>
      </w:r>
      <w:r w:rsidRPr="000D647B">
        <w:rPr>
          <w:b w:val="0"/>
          <w:sz w:val="28"/>
          <w:szCs w:val="28"/>
        </w:rPr>
        <w:t>н</w:t>
      </w:r>
      <w:r w:rsidRPr="000D647B">
        <w:rPr>
          <w:b w:val="0"/>
          <w:sz w:val="28"/>
          <w:szCs w:val="28"/>
        </w:rPr>
        <w:t xml:space="preserve">ного капитала финансирования </w:t>
      </w:r>
      <w:r w:rsidR="00DE49B1">
        <w:rPr>
          <w:b w:val="0"/>
          <w:sz w:val="28"/>
          <w:szCs w:val="28"/>
        </w:rPr>
        <w:t>организации</w:t>
      </w:r>
      <w:r w:rsidRPr="000D647B">
        <w:rPr>
          <w:b w:val="0"/>
          <w:sz w:val="28"/>
          <w:szCs w:val="28"/>
        </w:rPr>
        <w:t>.</w:t>
      </w:r>
    </w:p>
    <w:p w:rsidR="00DB7CAC" w:rsidRPr="000D647B" w:rsidRDefault="00DB7CAC" w:rsidP="00DB7CAC">
      <w:pPr>
        <w:widowControl w:val="0"/>
        <w:spacing w:line="360" w:lineRule="auto"/>
        <w:ind w:firstLine="709"/>
        <w:jc w:val="both"/>
        <w:rPr>
          <w:b w:val="0"/>
          <w:sz w:val="28"/>
          <w:szCs w:val="28"/>
        </w:rPr>
      </w:pPr>
      <w:r w:rsidRPr="000D647B">
        <w:rPr>
          <w:b w:val="0"/>
          <w:sz w:val="28"/>
          <w:szCs w:val="28"/>
        </w:rPr>
        <w:t xml:space="preserve">По данным коэффициента автономии можно сделать вывод о том, что у </w:t>
      </w:r>
      <w:r w:rsidR="00DE49B1">
        <w:rPr>
          <w:b w:val="0"/>
          <w:sz w:val="28"/>
          <w:szCs w:val="28"/>
        </w:rPr>
        <w:t>организации</w:t>
      </w:r>
      <w:r w:rsidR="00256BF0">
        <w:rPr>
          <w:b w:val="0"/>
          <w:sz w:val="28"/>
          <w:szCs w:val="28"/>
        </w:rPr>
        <w:t xml:space="preserve"> в распоряжении высокая доля собственного капитала и вполне </w:t>
      </w:r>
      <w:r w:rsidRPr="000D647B">
        <w:rPr>
          <w:b w:val="0"/>
          <w:sz w:val="28"/>
          <w:szCs w:val="28"/>
        </w:rPr>
        <w:t xml:space="preserve">достаточное финансирование, т.к. данный коэффициент </w:t>
      </w:r>
      <w:r w:rsidR="00256BF0">
        <w:rPr>
          <w:b w:val="0"/>
          <w:sz w:val="28"/>
          <w:szCs w:val="28"/>
        </w:rPr>
        <w:t xml:space="preserve">больше </w:t>
      </w:r>
      <w:r w:rsidRPr="000D647B">
        <w:rPr>
          <w:b w:val="0"/>
          <w:sz w:val="28"/>
          <w:szCs w:val="28"/>
        </w:rPr>
        <w:t>нормы 0,5.</w:t>
      </w:r>
    </w:p>
    <w:p w:rsidR="00DB7CAC" w:rsidRPr="000D647B" w:rsidRDefault="00DB7CAC" w:rsidP="00DB7CAC">
      <w:pPr>
        <w:widowControl w:val="0"/>
        <w:spacing w:line="360" w:lineRule="auto"/>
        <w:ind w:firstLine="709"/>
        <w:jc w:val="both"/>
        <w:rPr>
          <w:b w:val="0"/>
          <w:sz w:val="28"/>
          <w:szCs w:val="28"/>
        </w:rPr>
      </w:pPr>
      <w:r w:rsidRPr="000D647B">
        <w:rPr>
          <w:b w:val="0"/>
          <w:sz w:val="28"/>
          <w:szCs w:val="28"/>
        </w:rPr>
        <w:t>По данным коэффициента маневренности</w:t>
      </w:r>
      <w:r w:rsidR="00256BF0">
        <w:rPr>
          <w:b w:val="0"/>
          <w:sz w:val="28"/>
          <w:szCs w:val="28"/>
        </w:rPr>
        <w:t xml:space="preserve"> и соотношения собственного и заемного капитала</w:t>
      </w:r>
      <w:r w:rsidRPr="000D647B">
        <w:rPr>
          <w:b w:val="0"/>
          <w:sz w:val="28"/>
          <w:szCs w:val="28"/>
        </w:rPr>
        <w:t xml:space="preserve"> вид</w:t>
      </w:r>
      <w:r w:rsidR="00256BF0">
        <w:rPr>
          <w:b w:val="0"/>
          <w:sz w:val="28"/>
          <w:szCs w:val="28"/>
        </w:rPr>
        <w:t xml:space="preserve">но, что собственный </w:t>
      </w:r>
      <w:r w:rsidRPr="000D647B">
        <w:rPr>
          <w:b w:val="0"/>
          <w:sz w:val="28"/>
          <w:szCs w:val="28"/>
        </w:rPr>
        <w:t>капитал</w:t>
      </w:r>
      <w:r w:rsidR="00256BF0">
        <w:rPr>
          <w:b w:val="0"/>
          <w:sz w:val="28"/>
          <w:szCs w:val="28"/>
        </w:rPr>
        <w:t xml:space="preserve"> значительно</w:t>
      </w:r>
      <w:r w:rsidRPr="000D647B">
        <w:rPr>
          <w:b w:val="0"/>
          <w:sz w:val="28"/>
          <w:szCs w:val="28"/>
        </w:rPr>
        <w:t xml:space="preserve"> превышает </w:t>
      </w:r>
      <w:r w:rsidR="00256BF0">
        <w:rPr>
          <w:b w:val="0"/>
          <w:sz w:val="28"/>
          <w:szCs w:val="28"/>
        </w:rPr>
        <w:t>з</w:t>
      </w:r>
      <w:r w:rsidR="00256BF0">
        <w:rPr>
          <w:b w:val="0"/>
          <w:sz w:val="28"/>
          <w:szCs w:val="28"/>
        </w:rPr>
        <w:t>а</w:t>
      </w:r>
      <w:r w:rsidR="00256BF0">
        <w:rPr>
          <w:b w:val="0"/>
          <w:sz w:val="28"/>
          <w:szCs w:val="28"/>
        </w:rPr>
        <w:t xml:space="preserve">емный. </w:t>
      </w:r>
    </w:p>
    <w:p w:rsidR="00DB7CAC" w:rsidRPr="000D647B" w:rsidRDefault="00DB7CAC" w:rsidP="00DB7CAC">
      <w:pPr>
        <w:widowControl w:val="0"/>
        <w:spacing w:line="360" w:lineRule="auto"/>
        <w:ind w:firstLine="709"/>
        <w:jc w:val="both"/>
        <w:rPr>
          <w:b w:val="0"/>
          <w:sz w:val="28"/>
          <w:szCs w:val="28"/>
        </w:rPr>
      </w:pPr>
      <w:r w:rsidRPr="000D647B">
        <w:rPr>
          <w:b w:val="0"/>
          <w:sz w:val="28"/>
          <w:szCs w:val="28"/>
        </w:rPr>
        <w:t>Коэффициент обеспеченности собственными источниками финансиров</w:t>
      </w:r>
      <w:r w:rsidRPr="000D647B">
        <w:rPr>
          <w:b w:val="0"/>
          <w:sz w:val="28"/>
          <w:szCs w:val="28"/>
        </w:rPr>
        <w:t>а</w:t>
      </w:r>
      <w:r w:rsidRPr="000D647B">
        <w:rPr>
          <w:b w:val="0"/>
          <w:sz w:val="28"/>
          <w:szCs w:val="28"/>
        </w:rPr>
        <w:t xml:space="preserve">ния за все три года </w:t>
      </w:r>
      <w:r w:rsidR="00256BF0">
        <w:rPr>
          <w:b w:val="0"/>
          <w:sz w:val="28"/>
          <w:szCs w:val="28"/>
        </w:rPr>
        <w:t xml:space="preserve">больше </w:t>
      </w:r>
      <w:r w:rsidRPr="000D647B">
        <w:rPr>
          <w:b w:val="0"/>
          <w:sz w:val="28"/>
          <w:szCs w:val="28"/>
        </w:rPr>
        <w:t>норматива 0,1, таким образом, структура баланса призна</w:t>
      </w:r>
      <w:r w:rsidR="00256BF0">
        <w:rPr>
          <w:b w:val="0"/>
          <w:sz w:val="28"/>
          <w:szCs w:val="28"/>
        </w:rPr>
        <w:t xml:space="preserve">на </w:t>
      </w:r>
      <w:proofErr w:type="gramStart"/>
      <w:r w:rsidRPr="000D647B">
        <w:rPr>
          <w:b w:val="0"/>
          <w:sz w:val="28"/>
          <w:szCs w:val="28"/>
        </w:rPr>
        <w:t>удовлетворит</w:t>
      </w:r>
      <w:r w:rsidR="00256BF0">
        <w:rPr>
          <w:b w:val="0"/>
          <w:sz w:val="28"/>
          <w:szCs w:val="28"/>
        </w:rPr>
        <w:t>ельной</w:t>
      </w:r>
      <w:proofErr w:type="gramEnd"/>
      <w:r w:rsidR="00256BF0">
        <w:rPr>
          <w:b w:val="0"/>
          <w:sz w:val="28"/>
          <w:szCs w:val="28"/>
        </w:rPr>
        <w:t xml:space="preserve"> и организация признана </w:t>
      </w:r>
      <w:r w:rsidRPr="000D647B">
        <w:rPr>
          <w:b w:val="0"/>
          <w:sz w:val="28"/>
          <w:szCs w:val="28"/>
        </w:rPr>
        <w:t>платежеспособной.</w:t>
      </w:r>
    </w:p>
    <w:p w:rsidR="00DB7CAC" w:rsidRPr="000D647B" w:rsidRDefault="00DB7CAC" w:rsidP="00256BF0">
      <w:pPr>
        <w:widowControl w:val="0"/>
        <w:spacing w:line="360" w:lineRule="auto"/>
        <w:ind w:firstLine="709"/>
        <w:jc w:val="both"/>
        <w:rPr>
          <w:b w:val="0"/>
          <w:sz w:val="28"/>
          <w:szCs w:val="28"/>
        </w:rPr>
      </w:pPr>
      <w:r w:rsidRPr="000D647B">
        <w:rPr>
          <w:b w:val="0"/>
          <w:sz w:val="28"/>
          <w:szCs w:val="28"/>
        </w:rPr>
        <w:t>Коэффициент финансовой зависимости – указывает на долю заемного к</w:t>
      </w:r>
      <w:r w:rsidRPr="000D647B">
        <w:rPr>
          <w:b w:val="0"/>
          <w:sz w:val="28"/>
          <w:szCs w:val="28"/>
        </w:rPr>
        <w:t>а</w:t>
      </w:r>
      <w:r w:rsidRPr="000D647B">
        <w:rPr>
          <w:b w:val="0"/>
          <w:sz w:val="28"/>
          <w:szCs w:val="28"/>
        </w:rPr>
        <w:t>питала в финансировании.</w:t>
      </w:r>
      <w:r w:rsidR="00256BF0">
        <w:rPr>
          <w:b w:val="0"/>
          <w:sz w:val="28"/>
          <w:szCs w:val="28"/>
        </w:rPr>
        <w:t xml:space="preserve"> </w:t>
      </w:r>
      <w:r w:rsidRPr="000D647B">
        <w:rPr>
          <w:b w:val="0"/>
          <w:sz w:val="28"/>
          <w:szCs w:val="28"/>
        </w:rPr>
        <w:t>Данный коэффициент показывает, насколько сфо</w:t>
      </w:r>
      <w:r w:rsidRPr="000D647B">
        <w:rPr>
          <w:b w:val="0"/>
          <w:sz w:val="28"/>
          <w:szCs w:val="28"/>
        </w:rPr>
        <w:t>р</w:t>
      </w:r>
      <w:r w:rsidRPr="000D647B">
        <w:rPr>
          <w:b w:val="0"/>
          <w:sz w:val="28"/>
          <w:szCs w:val="28"/>
        </w:rPr>
        <w:t>мирован собственный и заемный капитал. По данным этого коэффициента ви</w:t>
      </w:r>
      <w:r w:rsidRPr="000D647B">
        <w:rPr>
          <w:b w:val="0"/>
          <w:sz w:val="28"/>
          <w:szCs w:val="28"/>
        </w:rPr>
        <w:t>д</w:t>
      </w:r>
      <w:r w:rsidRPr="000D647B">
        <w:rPr>
          <w:b w:val="0"/>
          <w:sz w:val="28"/>
          <w:szCs w:val="28"/>
        </w:rPr>
        <w:t xml:space="preserve">но, что на предприятии </w:t>
      </w:r>
      <w:r w:rsidR="00256BF0">
        <w:rPr>
          <w:b w:val="0"/>
          <w:sz w:val="28"/>
          <w:szCs w:val="28"/>
        </w:rPr>
        <w:t>заемный</w:t>
      </w:r>
      <w:r w:rsidRPr="000D647B">
        <w:rPr>
          <w:b w:val="0"/>
          <w:sz w:val="28"/>
          <w:szCs w:val="28"/>
        </w:rPr>
        <w:t xml:space="preserve"> капитал сформирован на 1</w:t>
      </w:r>
      <w:r w:rsidR="00256BF0">
        <w:rPr>
          <w:b w:val="0"/>
          <w:sz w:val="28"/>
          <w:szCs w:val="28"/>
        </w:rPr>
        <w:t>1-12</w:t>
      </w:r>
      <w:r w:rsidRPr="000D647B">
        <w:rPr>
          <w:b w:val="0"/>
          <w:sz w:val="28"/>
          <w:szCs w:val="28"/>
        </w:rPr>
        <w:t xml:space="preserve"> %,  всю остал</w:t>
      </w:r>
      <w:r w:rsidRPr="000D647B">
        <w:rPr>
          <w:b w:val="0"/>
          <w:sz w:val="28"/>
          <w:szCs w:val="28"/>
        </w:rPr>
        <w:t>ь</w:t>
      </w:r>
      <w:r w:rsidRPr="000D647B">
        <w:rPr>
          <w:b w:val="0"/>
          <w:sz w:val="28"/>
          <w:szCs w:val="28"/>
        </w:rPr>
        <w:t xml:space="preserve">ную часть составляет </w:t>
      </w:r>
      <w:r w:rsidR="00256BF0">
        <w:rPr>
          <w:b w:val="0"/>
          <w:sz w:val="28"/>
          <w:szCs w:val="28"/>
        </w:rPr>
        <w:t>собственный капитал 80-90</w:t>
      </w:r>
      <w:r w:rsidRPr="000D647B">
        <w:rPr>
          <w:b w:val="0"/>
          <w:sz w:val="28"/>
          <w:szCs w:val="28"/>
        </w:rPr>
        <w:t xml:space="preserve"> %, что свидетельствует о пл</w:t>
      </w:r>
      <w:r w:rsidRPr="000D647B">
        <w:rPr>
          <w:b w:val="0"/>
          <w:sz w:val="28"/>
          <w:szCs w:val="28"/>
        </w:rPr>
        <w:t>а</w:t>
      </w:r>
      <w:r w:rsidRPr="000D647B">
        <w:rPr>
          <w:b w:val="0"/>
          <w:sz w:val="28"/>
          <w:szCs w:val="28"/>
        </w:rPr>
        <w:t xml:space="preserve">тежеспособности </w:t>
      </w:r>
      <w:r w:rsidR="00DE49B1">
        <w:rPr>
          <w:b w:val="0"/>
          <w:sz w:val="28"/>
          <w:szCs w:val="28"/>
        </w:rPr>
        <w:t>организации</w:t>
      </w:r>
      <w:r w:rsidRPr="000D647B">
        <w:rPr>
          <w:b w:val="0"/>
          <w:sz w:val="28"/>
          <w:szCs w:val="28"/>
        </w:rPr>
        <w:t>.</w:t>
      </w:r>
    </w:p>
    <w:p w:rsidR="00747E05" w:rsidRDefault="008121F8" w:rsidP="000457B1">
      <w:pPr>
        <w:pStyle w:val="2"/>
        <w:spacing w:before="0"/>
        <w:jc w:val="center"/>
        <w:rPr>
          <w:rFonts w:ascii="Times New Roman" w:hAnsi="Times New Roman" w:cs="Times New Roman"/>
          <w:b/>
          <w:color w:val="000000" w:themeColor="text1"/>
          <w:sz w:val="28"/>
        </w:rPr>
      </w:pPr>
      <w:bookmarkStart w:id="15" w:name="_Toc442784722"/>
      <w:bookmarkStart w:id="16" w:name="_Toc473454224"/>
      <w:r w:rsidRPr="008121F8">
        <w:rPr>
          <w:rFonts w:ascii="Times New Roman" w:hAnsi="Times New Roman" w:cs="Times New Roman"/>
          <w:b/>
          <w:color w:val="000000" w:themeColor="text1"/>
          <w:sz w:val="28"/>
        </w:rPr>
        <w:lastRenderedPageBreak/>
        <w:t>2.4</w:t>
      </w:r>
      <w:r w:rsidR="00DB7CAC" w:rsidRPr="008121F8">
        <w:rPr>
          <w:rFonts w:ascii="Times New Roman" w:hAnsi="Times New Roman" w:cs="Times New Roman"/>
          <w:b/>
          <w:color w:val="000000" w:themeColor="text1"/>
          <w:sz w:val="28"/>
        </w:rPr>
        <w:t xml:space="preserve"> Оценка состояния бухгалтерского учета и внутрихозяйственного</w:t>
      </w:r>
      <w:bookmarkEnd w:id="16"/>
    </w:p>
    <w:p w:rsidR="00DB7CAC" w:rsidRPr="008121F8" w:rsidRDefault="00DB7CAC" w:rsidP="000457B1">
      <w:pPr>
        <w:pStyle w:val="2"/>
        <w:spacing w:before="0"/>
        <w:jc w:val="center"/>
        <w:rPr>
          <w:rFonts w:ascii="Times New Roman" w:hAnsi="Times New Roman" w:cs="Times New Roman"/>
          <w:b/>
          <w:color w:val="000000" w:themeColor="text1"/>
          <w:sz w:val="28"/>
        </w:rPr>
      </w:pPr>
      <w:bookmarkStart w:id="17" w:name="_Toc473454225"/>
      <w:r w:rsidRPr="008121F8">
        <w:rPr>
          <w:rFonts w:ascii="Times New Roman" w:hAnsi="Times New Roman" w:cs="Times New Roman"/>
          <w:b/>
          <w:color w:val="000000" w:themeColor="text1"/>
          <w:sz w:val="28"/>
        </w:rPr>
        <w:t>контроля организации</w:t>
      </w:r>
      <w:bookmarkEnd w:id="15"/>
      <w:bookmarkEnd w:id="17"/>
    </w:p>
    <w:p w:rsidR="00DB7CAC" w:rsidRPr="000D647B" w:rsidRDefault="00DB7CAC" w:rsidP="00747E05">
      <w:pPr>
        <w:spacing w:line="360" w:lineRule="auto"/>
        <w:rPr>
          <w:b w:val="0"/>
          <w:sz w:val="28"/>
          <w:szCs w:val="28"/>
        </w:rPr>
      </w:pPr>
    </w:p>
    <w:p w:rsidR="00DB7CAC" w:rsidRPr="000D647B" w:rsidRDefault="00DB7CAC" w:rsidP="00747E05">
      <w:pPr>
        <w:widowControl w:val="0"/>
        <w:spacing w:line="360" w:lineRule="auto"/>
        <w:ind w:firstLine="720"/>
        <w:jc w:val="both"/>
        <w:rPr>
          <w:b w:val="0"/>
          <w:sz w:val="28"/>
          <w:szCs w:val="28"/>
        </w:rPr>
      </w:pPr>
      <w:r w:rsidRPr="000D647B">
        <w:rPr>
          <w:b w:val="0"/>
          <w:sz w:val="28"/>
          <w:szCs w:val="28"/>
        </w:rPr>
        <w:t xml:space="preserve">В </w:t>
      </w:r>
      <w:r w:rsidR="008121F8">
        <w:rPr>
          <w:b w:val="0"/>
          <w:sz w:val="28"/>
          <w:szCs w:val="28"/>
        </w:rPr>
        <w:t>ЗАО «Сактон»</w:t>
      </w:r>
      <w:r w:rsidRPr="000D647B">
        <w:rPr>
          <w:b w:val="0"/>
          <w:sz w:val="28"/>
          <w:szCs w:val="28"/>
        </w:rPr>
        <w:t xml:space="preserve">  бухгалтерская служба учреждена как структурное по</w:t>
      </w:r>
      <w:r w:rsidRPr="000D647B">
        <w:rPr>
          <w:b w:val="0"/>
          <w:sz w:val="28"/>
          <w:szCs w:val="28"/>
        </w:rPr>
        <w:t>д</w:t>
      </w:r>
      <w:r w:rsidRPr="000D647B">
        <w:rPr>
          <w:b w:val="0"/>
          <w:sz w:val="28"/>
          <w:szCs w:val="28"/>
        </w:rPr>
        <w:t>разделение организации на основании распоряжения директора организации. Структурное подразделение возглавляется главным бухгалтером, который ос</w:t>
      </w:r>
      <w:r w:rsidRPr="000D647B">
        <w:rPr>
          <w:b w:val="0"/>
          <w:sz w:val="28"/>
          <w:szCs w:val="28"/>
        </w:rPr>
        <w:t>у</w:t>
      </w:r>
      <w:r w:rsidRPr="000D647B">
        <w:rPr>
          <w:b w:val="0"/>
          <w:sz w:val="28"/>
          <w:szCs w:val="28"/>
        </w:rPr>
        <w:t xml:space="preserve">ществляет руководство бухгалтерией. </w:t>
      </w:r>
    </w:p>
    <w:p w:rsidR="00DB7CAC" w:rsidRPr="000D647B" w:rsidRDefault="00DB7CAC" w:rsidP="00DB7CAC">
      <w:pPr>
        <w:widowControl w:val="0"/>
        <w:spacing w:line="360" w:lineRule="auto"/>
        <w:ind w:firstLine="720"/>
        <w:jc w:val="both"/>
        <w:rPr>
          <w:b w:val="0"/>
          <w:sz w:val="28"/>
          <w:szCs w:val="28"/>
        </w:rPr>
      </w:pPr>
      <w:r w:rsidRPr="000D647B">
        <w:rPr>
          <w:b w:val="0"/>
          <w:sz w:val="28"/>
          <w:szCs w:val="28"/>
        </w:rPr>
        <w:t>В распоряжении руководителя об учреждении бухгалтерской службы у</w:t>
      </w:r>
      <w:r w:rsidRPr="000D647B">
        <w:rPr>
          <w:b w:val="0"/>
          <w:sz w:val="28"/>
          <w:szCs w:val="28"/>
        </w:rPr>
        <w:t>т</w:t>
      </w:r>
      <w:r w:rsidRPr="000D647B">
        <w:rPr>
          <w:b w:val="0"/>
          <w:sz w:val="28"/>
          <w:szCs w:val="28"/>
        </w:rPr>
        <w:t>верждено Положение о бухгалтерской службе, а также должностные инстру</w:t>
      </w:r>
      <w:r w:rsidRPr="000D647B">
        <w:rPr>
          <w:b w:val="0"/>
          <w:sz w:val="28"/>
          <w:szCs w:val="28"/>
        </w:rPr>
        <w:t>к</w:t>
      </w:r>
      <w:r w:rsidRPr="000D647B">
        <w:rPr>
          <w:b w:val="0"/>
          <w:sz w:val="28"/>
          <w:szCs w:val="28"/>
        </w:rPr>
        <w:t xml:space="preserve">ции работников бухгалтерии. </w:t>
      </w:r>
    </w:p>
    <w:p w:rsidR="00DB7CAC" w:rsidRPr="000D647B" w:rsidRDefault="00DB7CAC" w:rsidP="00DB7CAC">
      <w:pPr>
        <w:widowControl w:val="0"/>
        <w:spacing w:line="360" w:lineRule="auto"/>
        <w:ind w:firstLine="720"/>
        <w:jc w:val="both"/>
        <w:rPr>
          <w:b w:val="0"/>
          <w:sz w:val="28"/>
          <w:szCs w:val="28"/>
        </w:rPr>
      </w:pPr>
      <w:r w:rsidRPr="000D647B">
        <w:rPr>
          <w:b w:val="0"/>
          <w:sz w:val="28"/>
          <w:szCs w:val="28"/>
        </w:rPr>
        <w:t xml:space="preserve">Взаимодействие бухгалтерии с другими структурными подразделениями организации определяется движением документов. </w:t>
      </w:r>
    </w:p>
    <w:p w:rsidR="00DB7CAC" w:rsidRPr="000D647B" w:rsidRDefault="00DB7CAC" w:rsidP="00DB7CAC">
      <w:pPr>
        <w:widowControl w:val="0"/>
        <w:spacing w:line="360" w:lineRule="auto"/>
        <w:ind w:firstLine="720"/>
        <w:jc w:val="both"/>
        <w:rPr>
          <w:b w:val="0"/>
          <w:sz w:val="28"/>
          <w:szCs w:val="28"/>
        </w:rPr>
      </w:pPr>
      <w:r w:rsidRPr="000D647B">
        <w:rPr>
          <w:b w:val="0"/>
          <w:sz w:val="28"/>
          <w:szCs w:val="28"/>
        </w:rPr>
        <w:t>Должностные инструкции составлены для каждого работника бухгалт</w:t>
      </w:r>
      <w:r w:rsidRPr="000D647B">
        <w:rPr>
          <w:b w:val="0"/>
          <w:sz w:val="28"/>
          <w:szCs w:val="28"/>
        </w:rPr>
        <w:t>е</w:t>
      </w:r>
      <w:r w:rsidRPr="000D647B">
        <w:rPr>
          <w:b w:val="0"/>
          <w:sz w:val="28"/>
          <w:szCs w:val="28"/>
        </w:rPr>
        <w:t xml:space="preserve">рии в целях разграничения полномочий работников, определения их прав и обязанностей. </w:t>
      </w:r>
    </w:p>
    <w:p w:rsidR="00DB7CAC" w:rsidRPr="000D647B" w:rsidRDefault="00DB7CAC" w:rsidP="00DB7CAC">
      <w:pPr>
        <w:widowControl w:val="0"/>
        <w:spacing w:line="360" w:lineRule="auto"/>
        <w:ind w:firstLine="720"/>
        <w:jc w:val="both"/>
        <w:rPr>
          <w:b w:val="0"/>
          <w:sz w:val="28"/>
          <w:szCs w:val="28"/>
        </w:rPr>
      </w:pPr>
      <w:r w:rsidRPr="000D647B">
        <w:rPr>
          <w:b w:val="0"/>
          <w:sz w:val="28"/>
          <w:szCs w:val="28"/>
        </w:rPr>
        <w:t>На должность главного бухгалтера назначается лицо, имеющее высшее профессиональное образование (экономическое, финансово-экономическое) и  стаж на руководящих должностях не менее 5 лет, имеющего аттестат профе</w:t>
      </w:r>
      <w:r w:rsidRPr="000D647B">
        <w:rPr>
          <w:b w:val="0"/>
          <w:sz w:val="28"/>
          <w:szCs w:val="28"/>
        </w:rPr>
        <w:t>с</w:t>
      </w:r>
      <w:r w:rsidRPr="000D647B">
        <w:rPr>
          <w:b w:val="0"/>
          <w:sz w:val="28"/>
          <w:szCs w:val="28"/>
        </w:rPr>
        <w:t xml:space="preserve">сионального бухгалтера. </w:t>
      </w:r>
    </w:p>
    <w:p w:rsidR="00DB7CAC" w:rsidRPr="000D647B" w:rsidRDefault="00DB7CAC" w:rsidP="00DB7CAC">
      <w:pPr>
        <w:widowControl w:val="0"/>
        <w:spacing w:line="360" w:lineRule="auto"/>
        <w:ind w:firstLine="720"/>
        <w:jc w:val="both"/>
        <w:rPr>
          <w:b w:val="0"/>
          <w:sz w:val="28"/>
          <w:szCs w:val="28"/>
        </w:rPr>
      </w:pPr>
      <w:r w:rsidRPr="000D647B">
        <w:rPr>
          <w:b w:val="0"/>
          <w:sz w:val="28"/>
          <w:szCs w:val="28"/>
        </w:rPr>
        <w:t xml:space="preserve">Главный бухгалтер и бухгалтерские службы должны знать: </w:t>
      </w:r>
      <w:proofErr w:type="gramStart"/>
      <w:r w:rsidRPr="000D647B">
        <w:rPr>
          <w:b w:val="0"/>
          <w:sz w:val="28"/>
          <w:szCs w:val="28"/>
        </w:rPr>
        <w:t>Трудовой к</w:t>
      </w:r>
      <w:r w:rsidRPr="000D647B">
        <w:rPr>
          <w:b w:val="0"/>
          <w:sz w:val="28"/>
          <w:szCs w:val="28"/>
        </w:rPr>
        <w:t>о</w:t>
      </w:r>
      <w:r w:rsidRPr="000D647B">
        <w:rPr>
          <w:b w:val="0"/>
          <w:sz w:val="28"/>
          <w:szCs w:val="28"/>
        </w:rPr>
        <w:t>декс РФ, Постановления, распоряжения, приказы, гражданское право, финанс</w:t>
      </w:r>
      <w:r w:rsidRPr="000D647B">
        <w:rPr>
          <w:b w:val="0"/>
          <w:sz w:val="28"/>
          <w:szCs w:val="28"/>
        </w:rPr>
        <w:t>о</w:t>
      </w:r>
      <w:r w:rsidRPr="000D647B">
        <w:rPr>
          <w:b w:val="0"/>
          <w:sz w:val="28"/>
          <w:szCs w:val="28"/>
        </w:rPr>
        <w:t xml:space="preserve">вое, налоговое и хозяйственное законодательство, структуру </w:t>
      </w:r>
      <w:r w:rsidR="00DE49B1">
        <w:rPr>
          <w:b w:val="0"/>
          <w:sz w:val="28"/>
          <w:szCs w:val="28"/>
        </w:rPr>
        <w:t>организации</w:t>
      </w:r>
      <w:r w:rsidRPr="000D647B">
        <w:rPr>
          <w:b w:val="0"/>
          <w:sz w:val="28"/>
          <w:szCs w:val="28"/>
        </w:rPr>
        <w:t>, стр</w:t>
      </w:r>
      <w:r w:rsidRPr="000D647B">
        <w:rPr>
          <w:b w:val="0"/>
          <w:sz w:val="28"/>
          <w:szCs w:val="28"/>
        </w:rPr>
        <w:t>а</w:t>
      </w:r>
      <w:r w:rsidRPr="000D647B">
        <w:rPr>
          <w:b w:val="0"/>
          <w:sz w:val="28"/>
          <w:szCs w:val="28"/>
        </w:rPr>
        <w:t>тегию и перспективу его развития, положения и инструкции по организации бухгалтерского учета на предприятии, правила его ведения, формы и порядок финансовых расчетов, порядок и сроки составления бухгалтерского баланса и отчетности, правила проведения проверок и документальных ревизий, экон</w:t>
      </w:r>
      <w:r w:rsidRPr="000D647B">
        <w:rPr>
          <w:b w:val="0"/>
          <w:sz w:val="28"/>
          <w:szCs w:val="28"/>
        </w:rPr>
        <w:t>о</w:t>
      </w:r>
      <w:r w:rsidRPr="000D647B">
        <w:rPr>
          <w:b w:val="0"/>
          <w:sz w:val="28"/>
          <w:szCs w:val="28"/>
        </w:rPr>
        <w:t xml:space="preserve">мику, организацию производства, труда и управления, политику руководства </w:t>
      </w:r>
      <w:r w:rsidR="008121F8">
        <w:rPr>
          <w:b w:val="0"/>
          <w:sz w:val="28"/>
          <w:szCs w:val="28"/>
        </w:rPr>
        <w:t>ЗАО</w:t>
      </w:r>
      <w:proofErr w:type="gramEnd"/>
      <w:r w:rsidR="008121F8">
        <w:rPr>
          <w:b w:val="0"/>
          <w:sz w:val="28"/>
          <w:szCs w:val="28"/>
        </w:rPr>
        <w:t xml:space="preserve"> «Сактон»</w:t>
      </w:r>
      <w:r w:rsidRPr="000D647B">
        <w:rPr>
          <w:b w:val="0"/>
          <w:sz w:val="28"/>
          <w:szCs w:val="28"/>
        </w:rPr>
        <w:t>.</w:t>
      </w:r>
    </w:p>
    <w:p w:rsidR="00DB7CAC" w:rsidRPr="000D647B" w:rsidRDefault="00DB7CAC" w:rsidP="00DB7CAC">
      <w:pPr>
        <w:widowControl w:val="0"/>
        <w:spacing w:line="360" w:lineRule="auto"/>
        <w:ind w:firstLine="720"/>
        <w:jc w:val="both"/>
        <w:rPr>
          <w:b w:val="0"/>
          <w:sz w:val="28"/>
          <w:szCs w:val="28"/>
        </w:rPr>
      </w:pPr>
      <w:r w:rsidRPr="000D647B">
        <w:rPr>
          <w:b w:val="0"/>
          <w:sz w:val="28"/>
          <w:szCs w:val="28"/>
        </w:rPr>
        <w:t>Главный бухгалтер подчиняется непосредственно финансовому директ</w:t>
      </w:r>
      <w:r w:rsidRPr="000D647B">
        <w:rPr>
          <w:b w:val="0"/>
          <w:sz w:val="28"/>
          <w:szCs w:val="28"/>
        </w:rPr>
        <w:t>о</w:t>
      </w:r>
      <w:r w:rsidRPr="000D647B">
        <w:rPr>
          <w:b w:val="0"/>
          <w:sz w:val="28"/>
          <w:szCs w:val="28"/>
        </w:rPr>
        <w:t xml:space="preserve">ру </w:t>
      </w:r>
      <w:r w:rsidR="008121F8">
        <w:rPr>
          <w:b w:val="0"/>
          <w:sz w:val="28"/>
          <w:szCs w:val="28"/>
        </w:rPr>
        <w:t>ЗАО «Сактон»</w:t>
      </w:r>
      <w:r w:rsidRPr="000D647B">
        <w:rPr>
          <w:b w:val="0"/>
          <w:sz w:val="28"/>
          <w:szCs w:val="28"/>
        </w:rPr>
        <w:t xml:space="preserve">. Главный бухгалтер осуществляет руководство работниками </w:t>
      </w:r>
      <w:r w:rsidRPr="000D647B">
        <w:rPr>
          <w:b w:val="0"/>
          <w:sz w:val="28"/>
          <w:szCs w:val="28"/>
        </w:rPr>
        <w:lastRenderedPageBreak/>
        <w:t xml:space="preserve">бухгалтерии </w:t>
      </w:r>
      <w:r w:rsidR="00DE49B1">
        <w:rPr>
          <w:b w:val="0"/>
          <w:sz w:val="28"/>
          <w:szCs w:val="28"/>
        </w:rPr>
        <w:t>организации</w:t>
      </w:r>
      <w:r w:rsidRPr="000D647B">
        <w:rPr>
          <w:b w:val="0"/>
          <w:sz w:val="28"/>
          <w:szCs w:val="28"/>
        </w:rPr>
        <w:t xml:space="preserve">. </w:t>
      </w:r>
    </w:p>
    <w:p w:rsidR="00DB7CAC" w:rsidRPr="000D647B" w:rsidRDefault="00DB7CAC" w:rsidP="00DB7CAC">
      <w:pPr>
        <w:widowControl w:val="0"/>
        <w:spacing w:line="360" w:lineRule="auto"/>
        <w:ind w:firstLine="720"/>
        <w:jc w:val="both"/>
        <w:rPr>
          <w:b w:val="0"/>
          <w:sz w:val="28"/>
          <w:szCs w:val="28"/>
        </w:rPr>
      </w:pPr>
      <w:r w:rsidRPr="000D647B">
        <w:rPr>
          <w:b w:val="0"/>
          <w:sz w:val="28"/>
          <w:szCs w:val="28"/>
        </w:rPr>
        <w:t xml:space="preserve">Закрепление за работниками участков бухгалтерского учета позволяет избегать дублирования или </w:t>
      </w:r>
      <w:proofErr w:type="spellStart"/>
      <w:r w:rsidRPr="000D647B">
        <w:rPr>
          <w:b w:val="0"/>
          <w:sz w:val="28"/>
          <w:szCs w:val="28"/>
        </w:rPr>
        <w:t>неоформления</w:t>
      </w:r>
      <w:proofErr w:type="spellEnd"/>
      <w:r w:rsidRPr="000D647B">
        <w:rPr>
          <w:b w:val="0"/>
          <w:sz w:val="28"/>
          <w:szCs w:val="28"/>
        </w:rPr>
        <w:t xml:space="preserve"> отдельных хозяйственных операций. </w:t>
      </w:r>
    </w:p>
    <w:p w:rsidR="008121F8" w:rsidRDefault="00DB7CAC" w:rsidP="008121F8">
      <w:pPr>
        <w:widowControl w:val="0"/>
        <w:spacing w:line="360" w:lineRule="auto"/>
        <w:ind w:firstLine="720"/>
        <w:jc w:val="both"/>
        <w:rPr>
          <w:b w:val="0"/>
          <w:sz w:val="28"/>
          <w:szCs w:val="28"/>
        </w:rPr>
      </w:pPr>
      <w:r w:rsidRPr="000D647B">
        <w:rPr>
          <w:b w:val="0"/>
          <w:sz w:val="28"/>
          <w:szCs w:val="28"/>
        </w:rPr>
        <w:t xml:space="preserve"> На предприятии применяется автоматизированная форма учета. Испол</w:t>
      </w:r>
      <w:r w:rsidRPr="000D647B">
        <w:rPr>
          <w:b w:val="0"/>
          <w:sz w:val="28"/>
          <w:szCs w:val="28"/>
        </w:rPr>
        <w:t>ь</w:t>
      </w:r>
      <w:r w:rsidRPr="000D647B">
        <w:rPr>
          <w:b w:val="0"/>
          <w:sz w:val="28"/>
          <w:szCs w:val="28"/>
        </w:rPr>
        <w:t xml:space="preserve">зуется программа «1С - Бухгалтерия». </w:t>
      </w:r>
    </w:p>
    <w:p w:rsidR="00DB7CAC" w:rsidRPr="000D647B" w:rsidRDefault="00DB7CAC" w:rsidP="00DB7CAC">
      <w:pPr>
        <w:widowControl w:val="0"/>
        <w:spacing w:line="360" w:lineRule="auto"/>
        <w:ind w:firstLine="720"/>
        <w:jc w:val="both"/>
        <w:rPr>
          <w:b w:val="0"/>
          <w:sz w:val="28"/>
          <w:szCs w:val="28"/>
        </w:rPr>
      </w:pPr>
      <w:proofErr w:type="gramStart"/>
      <w:r w:rsidRPr="000D647B">
        <w:rPr>
          <w:b w:val="0"/>
          <w:sz w:val="28"/>
          <w:szCs w:val="28"/>
        </w:rPr>
        <w:t xml:space="preserve">Учетная политика в </w:t>
      </w:r>
      <w:r w:rsidR="008121F8">
        <w:rPr>
          <w:b w:val="0"/>
          <w:sz w:val="28"/>
          <w:szCs w:val="28"/>
        </w:rPr>
        <w:t>ЗАО «Сактон»</w:t>
      </w:r>
      <w:r w:rsidRPr="000D647B">
        <w:rPr>
          <w:b w:val="0"/>
          <w:sz w:val="28"/>
          <w:szCs w:val="28"/>
        </w:rPr>
        <w:t xml:space="preserve"> разработана на основании и в соотве</w:t>
      </w:r>
      <w:r w:rsidRPr="000D647B">
        <w:rPr>
          <w:b w:val="0"/>
          <w:sz w:val="28"/>
          <w:szCs w:val="28"/>
        </w:rPr>
        <w:t>т</w:t>
      </w:r>
      <w:r w:rsidRPr="000D647B">
        <w:rPr>
          <w:b w:val="0"/>
          <w:sz w:val="28"/>
          <w:szCs w:val="28"/>
        </w:rPr>
        <w:t>ствии с</w:t>
      </w:r>
      <w:r w:rsidR="008121F8" w:rsidRPr="008121F8">
        <w:rPr>
          <w:rFonts w:ascii="Arial" w:hAnsi="Arial" w:cs="Arial"/>
          <w:color w:val="333333"/>
        </w:rPr>
        <w:t xml:space="preserve"> </w:t>
      </w:r>
      <w:r w:rsidR="008121F8" w:rsidRPr="008121F8">
        <w:rPr>
          <w:b w:val="0"/>
          <w:color w:val="000000" w:themeColor="text1"/>
          <w:sz w:val="28"/>
          <w:szCs w:val="28"/>
        </w:rPr>
        <w:t>Федеральный законом "О бухгалтерском учете" от 06.12.2011 N 402-ФЗ</w:t>
      </w:r>
      <w:r w:rsidRPr="000D647B">
        <w:rPr>
          <w:b w:val="0"/>
          <w:sz w:val="28"/>
          <w:szCs w:val="28"/>
        </w:rPr>
        <w:t>, Положением по бухгалтерскому учёту «Учётная политика организации», у</w:t>
      </w:r>
      <w:r w:rsidRPr="000D647B">
        <w:rPr>
          <w:b w:val="0"/>
          <w:sz w:val="28"/>
          <w:szCs w:val="28"/>
        </w:rPr>
        <w:t>т</w:t>
      </w:r>
      <w:r w:rsidRPr="000D647B">
        <w:rPr>
          <w:b w:val="0"/>
          <w:sz w:val="28"/>
          <w:szCs w:val="28"/>
        </w:rPr>
        <w:t>вержденным Приказом Минфина Российской Федерации от 09.12.98 № 60  и  Приказом Минфина Российской Федерации от 31.10.2001 года «Об утвержд</w:t>
      </w:r>
      <w:r w:rsidRPr="000D647B">
        <w:rPr>
          <w:b w:val="0"/>
          <w:sz w:val="28"/>
          <w:szCs w:val="28"/>
        </w:rPr>
        <w:t>е</w:t>
      </w:r>
      <w:r w:rsidRPr="000D647B">
        <w:rPr>
          <w:b w:val="0"/>
          <w:sz w:val="28"/>
          <w:szCs w:val="28"/>
        </w:rPr>
        <w:t xml:space="preserve">нии плана счетов бухгалтерского учёта финансово-хозяйственной деятельности организаций и инструкции по его применению». </w:t>
      </w:r>
      <w:proofErr w:type="gramEnd"/>
    </w:p>
    <w:p w:rsidR="00DB7CAC" w:rsidRPr="000D647B" w:rsidRDefault="00DB7CAC" w:rsidP="00DB7CAC">
      <w:pPr>
        <w:widowControl w:val="0"/>
        <w:spacing w:line="360" w:lineRule="auto"/>
        <w:ind w:firstLine="720"/>
        <w:jc w:val="both"/>
        <w:rPr>
          <w:b w:val="0"/>
          <w:sz w:val="28"/>
          <w:szCs w:val="28"/>
        </w:rPr>
      </w:pPr>
      <w:r w:rsidRPr="000D647B">
        <w:rPr>
          <w:b w:val="0"/>
          <w:sz w:val="28"/>
          <w:szCs w:val="28"/>
        </w:rPr>
        <w:t>Учёт имущества, обязательств и хозяйственных операций ведётся с пр</w:t>
      </w:r>
      <w:r w:rsidRPr="000D647B">
        <w:rPr>
          <w:b w:val="0"/>
          <w:sz w:val="28"/>
          <w:szCs w:val="28"/>
        </w:rPr>
        <w:t>и</w:t>
      </w:r>
      <w:r w:rsidRPr="000D647B">
        <w:rPr>
          <w:b w:val="0"/>
          <w:sz w:val="28"/>
          <w:szCs w:val="28"/>
        </w:rPr>
        <w:t>менением журнально-ордерной формы счетоводства путём двойной записи на взаимосвязанных счетах бухгалтерского учёта, включенных в рабочий план счетов бухгалтерского учёта, разработанные на основании Приказов Минфина России от 31.10.2000 г. № 38н.</w:t>
      </w:r>
    </w:p>
    <w:p w:rsidR="00DB7CAC" w:rsidRPr="000D647B" w:rsidRDefault="00DB7CAC" w:rsidP="00DB7CAC">
      <w:pPr>
        <w:widowControl w:val="0"/>
        <w:spacing w:line="360" w:lineRule="auto"/>
        <w:ind w:firstLine="720"/>
        <w:jc w:val="both"/>
        <w:rPr>
          <w:b w:val="0"/>
          <w:sz w:val="28"/>
          <w:szCs w:val="28"/>
        </w:rPr>
      </w:pPr>
      <w:proofErr w:type="gramStart"/>
      <w:r w:rsidRPr="000D647B">
        <w:rPr>
          <w:b w:val="0"/>
          <w:sz w:val="28"/>
          <w:szCs w:val="28"/>
        </w:rPr>
        <w:t>Хозяйственные операции, проводимые в бухгалтерском учёте оформл</w:t>
      </w:r>
      <w:r w:rsidRPr="000D647B">
        <w:rPr>
          <w:b w:val="0"/>
          <w:sz w:val="28"/>
          <w:szCs w:val="28"/>
        </w:rPr>
        <w:t>я</w:t>
      </w:r>
      <w:r w:rsidRPr="000D647B">
        <w:rPr>
          <w:b w:val="0"/>
          <w:sz w:val="28"/>
          <w:szCs w:val="28"/>
        </w:rPr>
        <w:t>ются</w:t>
      </w:r>
      <w:proofErr w:type="gramEnd"/>
      <w:r w:rsidRPr="000D647B">
        <w:rPr>
          <w:b w:val="0"/>
          <w:sz w:val="28"/>
          <w:szCs w:val="28"/>
        </w:rPr>
        <w:t xml:space="preserve"> первичными документами, составленными по форме, содержащейся в альбомах унифицированных (типовых) форм первичной учётной документации. В документы, форма которых не предусмотрена в этих альбомах, могут быть включены дополнительные реквизиты.</w:t>
      </w:r>
    </w:p>
    <w:p w:rsidR="00DB7CAC" w:rsidRPr="000D647B" w:rsidRDefault="00DB7CAC" w:rsidP="00DB7CAC">
      <w:pPr>
        <w:widowControl w:val="0"/>
        <w:spacing w:line="360" w:lineRule="auto"/>
        <w:ind w:firstLine="720"/>
        <w:jc w:val="both"/>
        <w:rPr>
          <w:b w:val="0"/>
          <w:sz w:val="28"/>
          <w:szCs w:val="28"/>
        </w:rPr>
      </w:pPr>
      <w:r w:rsidRPr="000D647B">
        <w:rPr>
          <w:b w:val="0"/>
          <w:sz w:val="28"/>
          <w:szCs w:val="28"/>
        </w:rPr>
        <w:t xml:space="preserve">Первичные учётные документы оформляются и передаются </w:t>
      </w:r>
      <w:proofErr w:type="gramStart"/>
      <w:r w:rsidRPr="000D647B">
        <w:rPr>
          <w:b w:val="0"/>
          <w:sz w:val="28"/>
          <w:szCs w:val="28"/>
        </w:rPr>
        <w:t>в бухгалт</w:t>
      </w:r>
      <w:r w:rsidRPr="000D647B">
        <w:rPr>
          <w:b w:val="0"/>
          <w:sz w:val="28"/>
          <w:szCs w:val="28"/>
        </w:rPr>
        <w:t>е</w:t>
      </w:r>
      <w:r w:rsidRPr="000D647B">
        <w:rPr>
          <w:b w:val="0"/>
          <w:sz w:val="28"/>
          <w:szCs w:val="28"/>
        </w:rPr>
        <w:t>рию для отражения в бухгалтерском учёте в соответствии с утвержденным гр</w:t>
      </w:r>
      <w:r w:rsidRPr="000D647B">
        <w:rPr>
          <w:b w:val="0"/>
          <w:sz w:val="28"/>
          <w:szCs w:val="28"/>
        </w:rPr>
        <w:t>а</w:t>
      </w:r>
      <w:r w:rsidRPr="000D647B">
        <w:rPr>
          <w:b w:val="0"/>
          <w:sz w:val="28"/>
          <w:szCs w:val="28"/>
        </w:rPr>
        <w:t>фиком</w:t>
      </w:r>
      <w:proofErr w:type="gramEnd"/>
      <w:r w:rsidRPr="000D647B">
        <w:rPr>
          <w:b w:val="0"/>
          <w:sz w:val="28"/>
          <w:szCs w:val="28"/>
        </w:rPr>
        <w:t xml:space="preserve"> документооборота.</w:t>
      </w:r>
    </w:p>
    <w:p w:rsidR="00DB7CAC" w:rsidRPr="000D647B" w:rsidRDefault="00DB7CAC" w:rsidP="00DB7CAC">
      <w:pPr>
        <w:widowControl w:val="0"/>
        <w:spacing w:line="360" w:lineRule="auto"/>
        <w:ind w:firstLine="720"/>
        <w:jc w:val="both"/>
        <w:rPr>
          <w:b w:val="0"/>
          <w:sz w:val="28"/>
          <w:szCs w:val="28"/>
        </w:rPr>
      </w:pPr>
      <w:r w:rsidRPr="000D647B">
        <w:rPr>
          <w:b w:val="0"/>
          <w:sz w:val="28"/>
          <w:szCs w:val="28"/>
        </w:rPr>
        <w:t xml:space="preserve">Бухгалтерский учёт в </w:t>
      </w:r>
      <w:r w:rsidR="008121F8">
        <w:rPr>
          <w:b w:val="0"/>
          <w:sz w:val="28"/>
          <w:szCs w:val="28"/>
        </w:rPr>
        <w:t>ЗАО «Сактон»</w:t>
      </w:r>
      <w:r w:rsidRPr="000D647B">
        <w:rPr>
          <w:b w:val="0"/>
          <w:sz w:val="28"/>
          <w:szCs w:val="28"/>
        </w:rPr>
        <w:t xml:space="preserve"> осуществляется бухгалтерией.</w:t>
      </w:r>
    </w:p>
    <w:p w:rsidR="00DB7CAC" w:rsidRPr="000D647B" w:rsidRDefault="00DB7CAC" w:rsidP="00DB7CAC">
      <w:pPr>
        <w:widowControl w:val="0"/>
        <w:spacing w:line="360" w:lineRule="auto"/>
        <w:ind w:firstLine="720"/>
        <w:jc w:val="both"/>
        <w:rPr>
          <w:b w:val="0"/>
          <w:sz w:val="28"/>
          <w:szCs w:val="28"/>
        </w:rPr>
      </w:pPr>
      <w:r w:rsidRPr="000D647B">
        <w:rPr>
          <w:b w:val="0"/>
          <w:sz w:val="28"/>
          <w:szCs w:val="28"/>
        </w:rPr>
        <w:t xml:space="preserve">Изменение учётной политики может производиться в случае изменения законодательных и нормативных актов по бухгалтерскому учёту, разработки новых способов ведения бухгалтерского учёта или существенного изменения деятельности </w:t>
      </w:r>
      <w:r w:rsidR="008121F8">
        <w:rPr>
          <w:b w:val="0"/>
          <w:sz w:val="28"/>
          <w:szCs w:val="28"/>
        </w:rPr>
        <w:t>ЗАО «Сактон»</w:t>
      </w:r>
      <w:r w:rsidRPr="000D647B">
        <w:rPr>
          <w:b w:val="0"/>
          <w:sz w:val="28"/>
          <w:szCs w:val="28"/>
        </w:rPr>
        <w:t>.</w:t>
      </w:r>
    </w:p>
    <w:p w:rsidR="00DB7CAC" w:rsidRDefault="008121F8" w:rsidP="00DB7CAC">
      <w:pPr>
        <w:widowControl w:val="0"/>
        <w:spacing w:line="360" w:lineRule="auto"/>
        <w:ind w:firstLine="720"/>
        <w:jc w:val="both"/>
        <w:rPr>
          <w:b w:val="0"/>
          <w:sz w:val="28"/>
          <w:szCs w:val="28"/>
        </w:rPr>
      </w:pPr>
      <w:r>
        <w:rPr>
          <w:b w:val="0"/>
          <w:sz w:val="28"/>
          <w:szCs w:val="28"/>
        </w:rPr>
        <w:lastRenderedPageBreak/>
        <w:t>ЗАО «Сактон»</w:t>
      </w:r>
      <w:r w:rsidR="00DB7CAC" w:rsidRPr="000D647B">
        <w:rPr>
          <w:b w:val="0"/>
          <w:sz w:val="28"/>
          <w:szCs w:val="28"/>
        </w:rPr>
        <w:t xml:space="preserve"> находится на общей системе налогообложения. </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xml:space="preserve">В </w:t>
      </w:r>
      <w:r w:rsidR="008121F8">
        <w:rPr>
          <w:b w:val="0"/>
          <w:sz w:val="28"/>
          <w:szCs w:val="28"/>
        </w:rPr>
        <w:t>ЗАО «Сактон»</w:t>
      </w:r>
      <w:r>
        <w:rPr>
          <w:b w:val="0"/>
          <w:sz w:val="28"/>
          <w:szCs w:val="28"/>
        </w:rPr>
        <w:t xml:space="preserve"> </w:t>
      </w:r>
      <w:r w:rsidRPr="00A1016D">
        <w:rPr>
          <w:b w:val="0"/>
          <w:sz w:val="28"/>
          <w:szCs w:val="28"/>
        </w:rPr>
        <w:t>организован внутренний контроль, основными элеме</w:t>
      </w:r>
      <w:r w:rsidRPr="00A1016D">
        <w:rPr>
          <w:b w:val="0"/>
          <w:sz w:val="28"/>
          <w:szCs w:val="28"/>
        </w:rPr>
        <w:t>н</w:t>
      </w:r>
      <w:r w:rsidRPr="00A1016D">
        <w:rPr>
          <w:b w:val="0"/>
          <w:sz w:val="28"/>
          <w:szCs w:val="28"/>
        </w:rPr>
        <w:t>тами которого являются:</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контрольная среда;</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оценка рисков;</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процедуры внутреннего контроля;</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информация и коммуникация;</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оценка внутреннего контроля.</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xml:space="preserve">Ревизионная комиссия </w:t>
      </w:r>
      <w:r w:rsidR="008121F8">
        <w:rPr>
          <w:b w:val="0"/>
          <w:sz w:val="28"/>
          <w:szCs w:val="28"/>
        </w:rPr>
        <w:t>ЗАО «Сактон»</w:t>
      </w:r>
      <w:r>
        <w:rPr>
          <w:b w:val="0"/>
          <w:sz w:val="28"/>
          <w:szCs w:val="28"/>
        </w:rPr>
        <w:t xml:space="preserve"> </w:t>
      </w:r>
      <w:r w:rsidRPr="00A1016D">
        <w:rPr>
          <w:b w:val="0"/>
          <w:sz w:val="28"/>
          <w:szCs w:val="28"/>
        </w:rPr>
        <w:t>наблюдает за эффективностью внутреннего контроля, независимостью службы внутреннего контроля, анал</w:t>
      </w:r>
      <w:r w:rsidRPr="00A1016D">
        <w:rPr>
          <w:b w:val="0"/>
          <w:sz w:val="28"/>
          <w:szCs w:val="28"/>
        </w:rPr>
        <w:t>и</w:t>
      </w:r>
      <w:r w:rsidRPr="00A1016D">
        <w:rPr>
          <w:b w:val="0"/>
          <w:sz w:val="28"/>
          <w:szCs w:val="28"/>
        </w:rPr>
        <w:t>зирует отчеты организации о состоянии внутреннего контроля.</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xml:space="preserve">Руководители подразделений и иной персонал </w:t>
      </w:r>
      <w:r w:rsidR="008121F8">
        <w:rPr>
          <w:b w:val="0"/>
          <w:sz w:val="28"/>
          <w:szCs w:val="28"/>
        </w:rPr>
        <w:t>ЗАО «Сактон»</w:t>
      </w:r>
      <w:r>
        <w:rPr>
          <w:b w:val="0"/>
          <w:sz w:val="28"/>
          <w:szCs w:val="28"/>
        </w:rPr>
        <w:t xml:space="preserve"> </w:t>
      </w:r>
      <w:r w:rsidRPr="00A1016D">
        <w:rPr>
          <w:b w:val="0"/>
          <w:sz w:val="28"/>
          <w:szCs w:val="28"/>
        </w:rPr>
        <w:t>в соотве</w:t>
      </w:r>
      <w:r w:rsidRPr="00A1016D">
        <w:rPr>
          <w:b w:val="0"/>
          <w:sz w:val="28"/>
          <w:szCs w:val="28"/>
        </w:rPr>
        <w:t>т</w:t>
      </w:r>
      <w:r w:rsidRPr="00A1016D">
        <w:rPr>
          <w:b w:val="0"/>
          <w:sz w:val="28"/>
          <w:szCs w:val="28"/>
        </w:rPr>
        <w:t>ствии со своими полномочиями и функциями, определенными должностными инструкциями и Положением о документообороте (графиком документообор</w:t>
      </w:r>
      <w:r w:rsidRPr="00A1016D">
        <w:rPr>
          <w:b w:val="0"/>
          <w:sz w:val="28"/>
          <w:szCs w:val="28"/>
        </w:rPr>
        <w:t>о</w:t>
      </w:r>
      <w:r w:rsidRPr="00A1016D">
        <w:rPr>
          <w:b w:val="0"/>
          <w:sz w:val="28"/>
          <w:szCs w:val="28"/>
        </w:rPr>
        <w:t>та):</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проводят оценку рисков;</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составляют и обновляют документацию, являющуюся составной частью Положения о внутреннем контроле организации;</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осуществляют внутренний контроль в соответствии с установленным порядком;</w:t>
      </w:r>
    </w:p>
    <w:p w:rsidR="00DB7CAC" w:rsidRPr="00A1016D" w:rsidRDefault="00DB7CAC" w:rsidP="00DB7CAC">
      <w:pPr>
        <w:widowControl w:val="0"/>
        <w:spacing w:line="360" w:lineRule="auto"/>
        <w:ind w:firstLine="720"/>
        <w:jc w:val="both"/>
        <w:rPr>
          <w:b w:val="0"/>
          <w:sz w:val="28"/>
          <w:szCs w:val="28"/>
        </w:rPr>
      </w:pPr>
      <w:r w:rsidRPr="00A1016D">
        <w:rPr>
          <w:b w:val="0"/>
          <w:sz w:val="28"/>
          <w:szCs w:val="28"/>
        </w:rPr>
        <w:t>- осуществляют оценку внутреннего контроля.</w:t>
      </w:r>
    </w:p>
    <w:p w:rsidR="00DB7CAC" w:rsidRDefault="00DB7CAC" w:rsidP="00DB7CAC">
      <w:pPr>
        <w:widowControl w:val="0"/>
        <w:spacing w:line="360" w:lineRule="auto"/>
        <w:ind w:firstLine="720"/>
        <w:jc w:val="both"/>
        <w:rPr>
          <w:b w:val="0"/>
          <w:sz w:val="28"/>
          <w:szCs w:val="28"/>
        </w:rPr>
      </w:pPr>
      <w:r w:rsidRPr="000D647B">
        <w:rPr>
          <w:b w:val="0"/>
          <w:sz w:val="28"/>
          <w:szCs w:val="28"/>
        </w:rPr>
        <w:t xml:space="preserve">Из всего </w:t>
      </w:r>
      <w:proofErr w:type="gramStart"/>
      <w:r w:rsidRPr="000D647B">
        <w:rPr>
          <w:b w:val="0"/>
          <w:sz w:val="28"/>
          <w:szCs w:val="28"/>
        </w:rPr>
        <w:t>выше сказанного</w:t>
      </w:r>
      <w:proofErr w:type="gramEnd"/>
      <w:r w:rsidRPr="000D647B">
        <w:rPr>
          <w:b w:val="0"/>
          <w:sz w:val="28"/>
          <w:szCs w:val="28"/>
        </w:rPr>
        <w:t xml:space="preserve">, можно сделать вывод, что бухгалтерский учет и внутренний контроль организован и ведется на должном уровне. </w:t>
      </w:r>
    </w:p>
    <w:p w:rsidR="00C110A9" w:rsidRDefault="00C110A9" w:rsidP="00DB7CAC">
      <w:pPr>
        <w:widowControl w:val="0"/>
        <w:spacing w:line="360" w:lineRule="auto"/>
        <w:ind w:firstLine="720"/>
        <w:jc w:val="both"/>
        <w:rPr>
          <w:b w:val="0"/>
          <w:sz w:val="28"/>
          <w:szCs w:val="28"/>
        </w:rPr>
      </w:pPr>
    </w:p>
    <w:p w:rsidR="00C110A9" w:rsidRDefault="00C110A9" w:rsidP="00DB7CAC">
      <w:pPr>
        <w:widowControl w:val="0"/>
        <w:spacing w:line="360" w:lineRule="auto"/>
        <w:ind w:firstLine="720"/>
        <w:jc w:val="both"/>
        <w:rPr>
          <w:b w:val="0"/>
          <w:sz w:val="28"/>
          <w:szCs w:val="28"/>
        </w:rPr>
      </w:pPr>
    </w:p>
    <w:p w:rsidR="00C110A9" w:rsidRDefault="00C110A9" w:rsidP="00C110A9">
      <w:pPr>
        <w:spacing w:line="360" w:lineRule="auto"/>
        <w:jc w:val="center"/>
        <w:rPr>
          <w:b w:val="0"/>
          <w:sz w:val="28"/>
          <w:szCs w:val="28"/>
        </w:rPr>
      </w:pPr>
    </w:p>
    <w:p w:rsidR="00C110A9" w:rsidRDefault="00C110A9" w:rsidP="00C110A9">
      <w:pPr>
        <w:spacing w:line="360" w:lineRule="auto"/>
        <w:jc w:val="center"/>
        <w:rPr>
          <w:b w:val="0"/>
          <w:sz w:val="28"/>
          <w:szCs w:val="28"/>
        </w:rPr>
      </w:pPr>
    </w:p>
    <w:p w:rsidR="00C110A9" w:rsidRDefault="00C110A9" w:rsidP="00C110A9">
      <w:pPr>
        <w:spacing w:line="360" w:lineRule="auto"/>
        <w:jc w:val="center"/>
        <w:rPr>
          <w:b w:val="0"/>
          <w:sz w:val="28"/>
          <w:szCs w:val="28"/>
        </w:rPr>
      </w:pPr>
    </w:p>
    <w:p w:rsidR="00C110A9" w:rsidRDefault="00C110A9" w:rsidP="00C110A9">
      <w:pPr>
        <w:spacing w:line="360" w:lineRule="auto"/>
        <w:jc w:val="center"/>
        <w:rPr>
          <w:b w:val="0"/>
          <w:sz w:val="28"/>
          <w:szCs w:val="28"/>
        </w:rPr>
      </w:pPr>
    </w:p>
    <w:p w:rsidR="00C110A9" w:rsidRDefault="00C110A9" w:rsidP="00C110A9">
      <w:pPr>
        <w:spacing w:line="360" w:lineRule="auto"/>
        <w:jc w:val="center"/>
        <w:rPr>
          <w:b w:val="0"/>
          <w:sz w:val="28"/>
          <w:szCs w:val="28"/>
        </w:rPr>
      </w:pPr>
    </w:p>
    <w:p w:rsidR="00C110A9" w:rsidRPr="000457B1" w:rsidRDefault="00C110A9" w:rsidP="000457B1">
      <w:pPr>
        <w:pStyle w:val="1"/>
        <w:spacing w:before="0"/>
        <w:contextualSpacing/>
        <w:jc w:val="center"/>
        <w:rPr>
          <w:rFonts w:ascii="Times New Roman" w:hAnsi="Times New Roman" w:cs="Times New Roman"/>
          <w:b/>
          <w:color w:val="000000" w:themeColor="text1"/>
        </w:rPr>
      </w:pPr>
      <w:bookmarkStart w:id="18" w:name="_Toc473454226"/>
      <w:r w:rsidRPr="000457B1">
        <w:rPr>
          <w:rFonts w:ascii="Times New Roman" w:hAnsi="Times New Roman" w:cs="Times New Roman"/>
          <w:b/>
          <w:color w:val="000000" w:themeColor="text1"/>
        </w:rPr>
        <w:lastRenderedPageBreak/>
        <w:t>3 УЧЕТ РАСЧЕТОВ С ПОСТАВЩИКАМИ И ПОДРЯДЧИКАМИ</w:t>
      </w:r>
      <w:bookmarkEnd w:id="18"/>
    </w:p>
    <w:p w:rsidR="00C110A9" w:rsidRPr="000457B1" w:rsidRDefault="00C110A9" w:rsidP="000457B1">
      <w:pPr>
        <w:pStyle w:val="1"/>
        <w:spacing w:before="0"/>
        <w:contextualSpacing/>
        <w:jc w:val="center"/>
        <w:rPr>
          <w:rFonts w:ascii="Times New Roman" w:hAnsi="Times New Roman" w:cs="Times New Roman"/>
          <w:b/>
          <w:color w:val="000000" w:themeColor="text1"/>
        </w:rPr>
      </w:pPr>
      <w:bookmarkStart w:id="19" w:name="_Toc473454227"/>
      <w:r w:rsidRPr="000457B1">
        <w:rPr>
          <w:rFonts w:ascii="Times New Roman" w:hAnsi="Times New Roman" w:cs="Times New Roman"/>
          <w:b/>
          <w:color w:val="000000" w:themeColor="text1"/>
        </w:rPr>
        <w:t>В ЗАО «САКТОН»</w:t>
      </w:r>
      <w:bookmarkEnd w:id="19"/>
    </w:p>
    <w:p w:rsidR="00C110A9" w:rsidRPr="000457B1" w:rsidRDefault="00C110A9" w:rsidP="000457B1">
      <w:pPr>
        <w:pStyle w:val="2"/>
        <w:spacing w:before="0"/>
        <w:contextualSpacing/>
        <w:jc w:val="center"/>
        <w:rPr>
          <w:rFonts w:ascii="Times New Roman" w:hAnsi="Times New Roman" w:cs="Times New Roman"/>
          <w:b/>
          <w:color w:val="000000" w:themeColor="text1"/>
          <w:sz w:val="28"/>
          <w:szCs w:val="28"/>
        </w:rPr>
      </w:pPr>
    </w:p>
    <w:p w:rsidR="00C110A9" w:rsidRPr="000457B1" w:rsidRDefault="00C110A9" w:rsidP="000457B1">
      <w:pPr>
        <w:pStyle w:val="2"/>
        <w:spacing w:before="0"/>
        <w:contextualSpacing/>
        <w:jc w:val="center"/>
        <w:rPr>
          <w:rFonts w:ascii="Times New Roman" w:hAnsi="Times New Roman" w:cs="Times New Roman"/>
          <w:b/>
          <w:color w:val="000000" w:themeColor="text1"/>
          <w:sz w:val="28"/>
          <w:szCs w:val="28"/>
        </w:rPr>
      </w:pPr>
      <w:bookmarkStart w:id="20" w:name="_Toc473454228"/>
      <w:r w:rsidRPr="000457B1">
        <w:rPr>
          <w:rFonts w:ascii="Times New Roman" w:hAnsi="Times New Roman" w:cs="Times New Roman"/>
          <w:b/>
          <w:color w:val="000000" w:themeColor="text1"/>
          <w:sz w:val="28"/>
          <w:szCs w:val="28"/>
        </w:rPr>
        <w:t>3.1 Первичный учет расчетов с поставщиками и подрядчиками</w:t>
      </w:r>
      <w:bookmarkEnd w:id="20"/>
    </w:p>
    <w:p w:rsidR="00C110A9" w:rsidRPr="000457B1" w:rsidRDefault="00C110A9" w:rsidP="000457B1">
      <w:pPr>
        <w:pStyle w:val="2"/>
        <w:spacing w:before="0"/>
        <w:contextualSpacing/>
        <w:jc w:val="center"/>
        <w:rPr>
          <w:rFonts w:ascii="Times New Roman" w:hAnsi="Times New Roman" w:cs="Times New Roman"/>
          <w:b/>
          <w:color w:val="000000" w:themeColor="text1"/>
          <w:sz w:val="28"/>
          <w:szCs w:val="28"/>
        </w:rPr>
      </w:pPr>
      <w:bookmarkStart w:id="21" w:name="_Toc473454229"/>
      <w:r w:rsidRPr="000457B1">
        <w:rPr>
          <w:rFonts w:ascii="Times New Roman" w:hAnsi="Times New Roman" w:cs="Times New Roman"/>
          <w:b/>
          <w:color w:val="000000" w:themeColor="text1"/>
          <w:sz w:val="28"/>
          <w:szCs w:val="28"/>
        </w:rPr>
        <w:t>в организации</w:t>
      </w:r>
      <w:bookmarkEnd w:id="21"/>
    </w:p>
    <w:p w:rsidR="00C110A9" w:rsidRDefault="00C110A9" w:rsidP="00C110A9">
      <w:pPr>
        <w:spacing w:line="360" w:lineRule="auto"/>
        <w:rPr>
          <w:sz w:val="28"/>
          <w:szCs w:val="28"/>
        </w:rPr>
      </w:pPr>
    </w:p>
    <w:p w:rsidR="00C4664A" w:rsidRDefault="002707FA" w:rsidP="00C110A9">
      <w:pPr>
        <w:spacing w:line="360" w:lineRule="auto"/>
        <w:ind w:firstLine="709"/>
        <w:jc w:val="both"/>
        <w:rPr>
          <w:b w:val="0"/>
          <w:sz w:val="28"/>
          <w:szCs w:val="28"/>
        </w:rPr>
      </w:pPr>
      <w:r>
        <w:rPr>
          <w:b w:val="0"/>
          <w:sz w:val="28"/>
          <w:szCs w:val="28"/>
        </w:rPr>
        <w:t xml:space="preserve">ЗАО «Сактон» - это своего рода швейная фирма, которая производит, а затем реализует свои изделия покупателям. Поэтому основными поставщиками этой организации являются те, которые поставляют ткани, фурнитуру (нитки, иголки, пуговицы, молнии и пр.), оборудование (швейные машины, </w:t>
      </w:r>
      <w:proofErr w:type="spellStart"/>
      <w:r>
        <w:rPr>
          <w:b w:val="0"/>
          <w:sz w:val="28"/>
          <w:szCs w:val="28"/>
        </w:rPr>
        <w:t>оверлок</w:t>
      </w:r>
      <w:proofErr w:type="spellEnd"/>
      <w:r>
        <w:rPr>
          <w:b w:val="0"/>
          <w:sz w:val="28"/>
          <w:szCs w:val="28"/>
        </w:rPr>
        <w:t>, оборудование для раскроя изделия, ленточные машины и пр.). Также в орган</w:t>
      </w:r>
      <w:r>
        <w:rPr>
          <w:b w:val="0"/>
          <w:sz w:val="28"/>
          <w:szCs w:val="28"/>
        </w:rPr>
        <w:t>и</w:t>
      </w:r>
      <w:r>
        <w:rPr>
          <w:b w:val="0"/>
          <w:sz w:val="28"/>
          <w:szCs w:val="28"/>
        </w:rPr>
        <w:t>зацию ЗАО «Сактон» заказывают канцелярские товары, питьевую воду и пр.</w:t>
      </w:r>
      <w:r w:rsidR="00C4664A">
        <w:rPr>
          <w:b w:val="0"/>
          <w:sz w:val="28"/>
          <w:szCs w:val="28"/>
        </w:rPr>
        <w:t>, организуют ремонт оборудование сторонними организациями</w:t>
      </w:r>
      <w:r w:rsidR="00783478">
        <w:rPr>
          <w:b w:val="0"/>
          <w:sz w:val="28"/>
          <w:szCs w:val="28"/>
        </w:rPr>
        <w:t>, происходит ок</w:t>
      </w:r>
      <w:r w:rsidR="00783478">
        <w:rPr>
          <w:b w:val="0"/>
          <w:sz w:val="28"/>
          <w:szCs w:val="28"/>
        </w:rPr>
        <w:t>а</w:t>
      </w:r>
      <w:r w:rsidR="00783478">
        <w:rPr>
          <w:b w:val="0"/>
          <w:sz w:val="28"/>
          <w:szCs w:val="28"/>
        </w:rPr>
        <w:t>зание услуг электроэнергии, коммунальные услуги</w:t>
      </w:r>
      <w:r w:rsidR="00C12256">
        <w:rPr>
          <w:b w:val="0"/>
          <w:sz w:val="28"/>
          <w:szCs w:val="28"/>
        </w:rPr>
        <w:t>, услуги уборки помещения</w:t>
      </w:r>
      <w:r w:rsidR="00783478">
        <w:rPr>
          <w:b w:val="0"/>
          <w:sz w:val="28"/>
          <w:szCs w:val="28"/>
        </w:rPr>
        <w:t xml:space="preserve"> и пр.</w:t>
      </w:r>
    </w:p>
    <w:p w:rsidR="00783478" w:rsidRDefault="00C4664A" w:rsidP="00C110A9">
      <w:pPr>
        <w:spacing w:line="360" w:lineRule="auto"/>
        <w:ind w:firstLine="709"/>
        <w:jc w:val="both"/>
        <w:rPr>
          <w:b w:val="0"/>
          <w:sz w:val="28"/>
          <w:szCs w:val="28"/>
        </w:rPr>
      </w:pPr>
      <w:r w:rsidRPr="00C4664A">
        <w:rPr>
          <w:b w:val="0"/>
          <w:sz w:val="28"/>
          <w:szCs w:val="28"/>
        </w:rPr>
        <w:t>Поставщики и подрядчики</w:t>
      </w:r>
      <w:r>
        <w:rPr>
          <w:b w:val="0"/>
          <w:sz w:val="28"/>
          <w:szCs w:val="28"/>
        </w:rPr>
        <w:t xml:space="preserve"> в ЗАО «Сактон»</w:t>
      </w:r>
      <w:r w:rsidRPr="00C4664A">
        <w:rPr>
          <w:b w:val="0"/>
          <w:sz w:val="28"/>
          <w:szCs w:val="28"/>
        </w:rPr>
        <w:t xml:space="preserve"> – это контрагенты предпр</w:t>
      </w:r>
      <w:r w:rsidRPr="00C4664A">
        <w:rPr>
          <w:b w:val="0"/>
          <w:sz w:val="28"/>
          <w:szCs w:val="28"/>
        </w:rPr>
        <w:t>и</w:t>
      </w:r>
      <w:r w:rsidRPr="00C4664A">
        <w:rPr>
          <w:b w:val="0"/>
          <w:sz w:val="28"/>
          <w:szCs w:val="28"/>
        </w:rPr>
        <w:t>ятия, расчеты с которыми возникают в результате совершения этими конт</w:t>
      </w:r>
      <w:r w:rsidRPr="00C4664A">
        <w:rPr>
          <w:b w:val="0"/>
          <w:sz w:val="28"/>
          <w:szCs w:val="28"/>
        </w:rPr>
        <w:t>р</w:t>
      </w:r>
      <w:r w:rsidRPr="00C4664A">
        <w:rPr>
          <w:b w:val="0"/>
          <w:sz w:val="28"/>
          <w:szCs w:val="28"/>
        </w:rPr>
        <w:t>агентами определенных действий в пользу организации: отгрузка товарно-материальных ценностей, выполнение работ, оказание услуг. Все виды возн</w:t>
      </w:r>
      <w:r w:rsidRPr="00C4664A">
        <w:rPr>
          <w:b w:val="0"/>
          <w:sz w:val="28"/>
          <w:szCs w:val="28"/>
        </w:rPr>
        <w:t>и</w:t>
      </w:r>
      <w:r w:rsidRPr="00C4664A">
        <w:rPr>
          <w:b w:val="0"/>
          <w:sz w:val="28"/>
          <w:szCs w:val="28"/>
        </w:rPr>
        <w:t xml:space="preserve">кающих между сторонами отношений должны быть закреплены юридически – в договоре. </w:t>
      </w:r>
      <w:r w:rsidR="002707FA" w:rsidRPr="00C4664A">
        <w:rPr>
          <w:b w:val="0"/>
          <w:sz w:val="28"/>
          <w:szCs w:val="28"/>
        </w:rPr>
        <w:t xml:space="preserve"> </w:t>
      </w:r>
    </w:p>
    <w:p w:rsidR="00555935" w:rsidRDefault="00783478" w:rsidP="00C110A9">
      <w:pPr>
        <w:spacing w:line="360" w:lineRule="auto"/>
        <w:ind w:firstLine="709"/>
        <w:jc w:val="both"/>
      </w:pPr>
      <w:r w:rsidRPr="00783478">
        <w:rPr>
          <w:b w:val="0"/>
          <w:sz w:val="28"/>
          <w:szCs w:val="28"/>
        </w:rPr>
        <w:t xml:space="preserve">Учет расчетов с поставщиками и подрядчиками </w:t>
      </w:r>
      <w:r>
        <w:rPr>
          <w:b w:val="0"/>
          <w:sz w:val="28"/>
          <w:szCs w:val="28"/>
        </w:rPr>
        <w:t>- это</w:t>
      </w:r>
      <w:r w:rsidRPr="00783478">
        <w:rPr>
          <w:b w:val="0"/>
          <w:sz w:val="28"/>
          <w:szCs w:val="28"/>
        </w:rPr>
        <w:t xml:space="preserve"> неотъемлемая с</w:t>
      </w:r>
      <w:r w:rsidRPr="00783478">
        <w:rPr>
          <w:b w:val="0"/>
          <w:sz w:val="28"/>
          <w:szCs w:val="28"/>
        </w:rPr>
        <w:t>о</w:t>
      </w:r>
      <w:r w:rsidRPr="00783478">
        <w:rPr>
          <w:b w:val="0"/>
          <w:sz w:val="28"/>
          <w:szCs w:val="28"/>
        </w:rPr>
        <w:t xml:space="preserve">ставляющая учетной системы </w:t>
      </w:r>
      <w:r>
        <w:rPr>
          <w:b w:val="0"/>
          <w:sz w:val="28"/>
          <w:szCs w:val="28"/>
        </w:rPr>
        <w:t>ЗАО «Сактон», как и любой другой организации</w:t>
      </w:r>
      <w:r w:rsidRPr="00783478">
        <w:rPr>
          <w:b w:val="0"/>
          <w:sz w:val="28"/>
          <w:szCs w:val="28"/>
        </w:rPr>
        <w:t>. Какой бы ни была фирма, она не может делать деньги из воздуха, обязательно возникнут расходы на аренду помещения, коммунальные услуги, материалы, услуги и т.д.</w:t>
      </w:r>
      <w:r w:rsidR="00555935" w:rsidRPr="00555935">
        <w:t xml:space="preserve"> </w:t>
      </w:r>
    </w:p>
    <w:p w:rsidR="00C110A9" w:rsidRDefault="00555935" w:rsidP="00C110A9">
      <w:pPr>
        <w:spacing w:line="360" w:lineRule="auto"/>
        <w:ind w:firstLine="709"/>
        <w:jc w:val="both"/>
        <w:rPr>
          <w:b w:val="0"/>
          <w:sz w:val="28"/>
          <w:szCs w:val="28"/>
        </w:rPr>
      </w:pPr>
      <w:r w:rsidRPr="00555935">
        <w:rPr>
          <w:b w:val="0"/>
          <w:sz w:val="28"/>
          <w:szCs w:val="28"/>
        </w:rPr>
        <w:t>А значит ведение учета расчетов с поставщиками и подрядчиками неи</w:t>
      </w:r>
      <w:r w:rsidRPr="00555935">
        <w:rPr>
          <w:b w:val="0"/>
          <w:sz w:val="28"/>
          <w:szCs w:val="28"/>
        </w:rPr>
        <w:t>з</w:t>
      </w:r>
      <w:r w:rsidRPr="00555935">
        <w:rPr>
          <w:b w:val="0"/>
          <w:sz w:val="28"/>
          <w:szCs w:val="28"/>
        </w:rPr>
        <w:t>бежно. Документы с такими расчетами относятся к первичной документации.</w:t>
      </w:r>
    </w:p>
    <w:p w:rsidR="00C4664A" w:rsidRDefault="00C4664A" w:rsidP="00C110A9">
      <w:pPr>
        <w:spacing w:line="360" w:lineRule="auto"/>
        <w:ind w:firstLine="709"/>
        <w:jc w:val="both"/>
        <w:rPr>
          <w:b w:val="0"/>
          <w:sz w:val="28"/>
          <w:szCs w:val="28"/>
        </w:rPr>
      </w:pPr>
      <w:r>
        <w:rPr>
          <w:b w:val="0"/>
          <w:sz w:val="28"/>
          <w:szCs w:val="28"/>
        </w:rPr>
        <w:t>В ЗАО «Сактон» существуют следующие формы расчетов с поставщик</w:t>
      </w:r>
      <w:r>
        <w:rPr>
          <w:b w:val="0"/>
          <w:sz w:val="28"/>
          <w:szCs w:val="28"/>
        </w:rPr>
        <w:t>а</w:t>
      </w:r>
      <w:r>
        <w:rPr>
          <w:b w:val="0"/>
          <w:sz w:val="28"/>
          <w:szCs w:val="28"/>
        </w:rPr>
        <w:t>ми и подрядчиками, которые представим на рисунке 3.1.</w:t>
      </w:r>
    </w:p>
    <w:p w:rsidR="00555935" w:rsidRDefault="00555935" w:rsidP="00C110A9">
      <w:pPr>
        <w:spacing w:line="360" w:lineRule="auto"/>
        <w:ind w:firstLine="709"/>
        <w:jc w:val="both"/>
        <w:rPr>
          <w:b w:val="0"/>
          <w:sz w:val="28"/>
          <w:szCs w:val="28"/>
        </w:rPr>
      </w:pPr>
    </w:p>
    <w:p w:rsidR="00555935" w:rsidRDefault="00555935" w:rsidP="00C110A9">
      <w:pPr>
        <w:spacing w:line="360" w:lineRule="auto"/>
        <w:ind w:firstLine="709"/>
        <w:jc w:val="both"/>
        <w:rPr>
          <w:b w:val="0"/>
          <w:sz w:val="28"/>
          <w:szCs w:val="28"/>
        </w:rPr>
      </w:pPr>
    </w:p>
    <w:p w:rsidR="00C4664A" w:rsidRPr="00C4664A" w:rsidRDefault="006808D6" w:rsidP="00C110A9">
      <w:pPr>
        <w:spacing w:line="360" w:lineRule="auto"/>
        <w:ind w:firstLine="709"/>
        <w:jc w:val="both"/>
        <w:rPr>
          <w:b w:val="0"/>
          <w:sz w:val="28"/>
          <w:szCs w:val="28"/>
        </w:rPr>
      </w:pPr>
      <w:r>
        <w:rPr>
          <w:b w:val="0"/>
          <w:noProof/>
          <w:sz w:val="28"/>
          <w:szCs w:val="28"/>
        </w:rPr>
        <w:pict>
          <v:rect id="_x0000_s1112" style="position:absolute;left:0;text-align:left;margin-left:117.45pt;margin-top:2.6pt;width:239.25pt;height:35.25pt;z-index:251708416">
            <v:textbox>
              <w:txbxContent>
                <w:p w:rsidR="000457B1" w:rsidRDefault="000457B1" w:rsidP="00C4664A">
                  <w:pPr>
                    <w:jc w:val="center"/>
                    <w:rPr>
                      <w:b w:val="0"/>
                    </w:rPr>
                  </w:pPr>
                  <w:r>
                    <w:rPr>
                      <w:b w:val="0"/>
                    </w:rPr>
                    <w:t xml:space="preserve">Формы расчетов с поставщиками </w:t>
                  </w:r>
                </w:p>
                <w:p w:rsidR="000457B1" w:rsidRPr="00C4664A" w:rsidRDefault="000457B1" w:rsidP="00C4664A">
                  <w:pPr>
                    <w:jc w:val="center"/>
                    <w:rPr>
                      <w:b w:val="0"/>
                    </w:rPr>
                  </w:pPr>
                  <w:r>
                    <w:rPr>
                      <w:b w:val="0"/>
                    </w:rPr>
                    <w:t>и подрядчиками</w:t>
                  </w:r>
                </w:p>
              </w:txbxContent>
            </v:textbox>
          </v:rect>
        </w:pict>
      </w:r>
    </w:p>
    <w:p w:rsidR="00C110A9" w:rsidRDefault="006808D6" w:rsidP="00C110A9">
      <w:pPr>
        <w:spacing w:line="360" w:lineRule="auto"/>
        <w:ind w:firstLine="709"/>
        <w:jc w:val="both"/>
        <w:rPr>
          <w:b w:val="0"/>
          <w:sz w:val="28"/>
          <w:szCs w:val="28"/>
        </w:rPr>
      </w:pPr>
      <w:r>
        <w:rPr>
          <w:b w:val="0"/>
          <w:noProof/>
          <w:sz w:val="28"/>
          <w:szCs w:val="28"/>
        </w:rPr>
        <w:pict>
          <v:shapetype id="_x0000_t32" coordsize="21600,21600" o:spt="32" o:oned="t" path="m,l21600,21600e" filled="f">
            <v:path arrowok="t" fillok="f" o:connecttype="none"/>
            <o:lock v:ext="edit" shapetype="t"/>
          </v:shapetype>
          <v:shape id="_x0000_s1116" type="#_x0000_t32" style="position:absolute;left:0;text-align:left;margin-left:237.45pt;margin-top:13.7pt;width:0;height:11.25pt;flip:y;z-index:251712512" o:connectortype="straight"/>
        </w:pict>
      </w:r>
    </w:p>
    <w:p w:rsidR="00C110A9" w:rsidRDefault="006808D6" w:rsidP="00C110A9">
      <w:pPr>
        <w:spacing w:line="360" w:lineRule="auto"/>
        <w:ind w:firstLine="709"/>
        <w:jc w:val="both"/>
        <w:rPr>
          <w:b w:val="0"/>
          <w:sz w:val="28"/>
          <w:szCs w:val="28"/>
        </w:rPr>
      </w:pPr>
      <w:r>
        <w:rPr>
          <w:b w:val="0"/>
          <w:noProof/>
          <w:sz w:val="28"/>
          <w:szCs w:val="28"/>
        </w:rPr>
        <w:pict>
          <v:shape id="_x0000_s1119" type="#_x0000_t32" style="position:absolute;left:0;text-align:left;margin-left:409.2pt;margin-top:.8pt;width:0;height:12.75pt;z-index:251714560" o:connectortype="straight"/>
        </w:pict>
      </w:r>
      <w:r>
        <w:rPr>
          <w:b w:val="0"/>
          <w:noProof/>
          <w:sz w:val="28"/>
          <w:szCs w:val="28"/>
        </w:rPr>
        <w:pict>
          <v:shape id="_x0000_s1118" type="#_x0000_t32" style="position:absolute;left:0;text-align:left;margin-left:85.95pt;margin-top:.8pt;width:0;height:12.75pt;z-index:251713536" o:connectortype="straight"/>
        </w:pict>
      </w:r>
      <w:r>
        <w:rPr>
          <w:b w:val="0"/>
          <w:noProof/>
          <w:sz w:val="28"/>
          <w:szCs w:val="28"/>
        </w:rPr>
        <w:pict>
          <v:shape id="_x0000_s1115" type="#_x0000_t32" style="position:absolute;left:0;text-align:left;margin-left:85.95pt;margin-top:.8pt;width:323.25pt;height:0;z-index:251711488" o:connectortype="straight"/>
        </w:pict>
      </w:r>
      <w:r>
        <w:rPr>
          <w:b w:val="0"/>
          <w:noProof/>
          <w:sz w:val="28"/>
          <w:szCs w:val="28"/>
        </w:rPr>
        <w:pict>
          <v:rect id="_x0000_s1114" style="position:absolute;left:0;text-align:left;margin-left:297.45pt;margin-top:13.55pt;width:168.75pt;height:25.5pt;z-index:251710464">
            <v:textbox>
              <w:txbxContent>
                <w:p w:rsidR="000457B1" w:rsidRPr="00C4664A" w:rsidRDefault="000457B1" w:rsidP="00C4664A">
                  <w:pPr>
                    <w:jc w:val="center"/>
                    <w:rPr>
                      <w:b w:val="0"/>
                    </w:rPr>
                  </w:pPr>
                  <w:proofErr w:type="spellStart"/>
                  <w:r>
                    <w:rPr>
                      <w:b w:val="0"/>
                    </w:rPr>
                    <w:t>Неденежные</w:t>
                  </w:r>
                  <w:proofErr w:type="spellEnd"/>
                </w:p>
              </w:txbxContent>
            </v:textbox>
          </v:rect>
        </w:pict>
      </w:r>
      <w:r>
        <w:rPr>
          <w:b w:val="0"/>
          <w:noProof/>
          <w:sz w:val="28"/>
          <w:szCs w:val="28"/>
        </w:rPr>
        <w:pict>
          <v:rect id="_x0000_s1113" style="position:absolute;left:0;text-align:left;margin-left:.45pt;margin-top:13.55pt;width:189.75pt;height:25.5pt;z-index:251709440">
            <v:textbox>
              <w:txbxContent>
                <w:p w:rsidR="000457B1" w:rsidRPr="00C4664A" w:rsidRDefault="000457B1" w:rsidP="00C4664A">
                  <w:pPr>
                    <w:jc w:val="center"/>
                    <w:rPr>
                      <w:b w:val="0"/>
                    </w:rPr>
                  </w:pPr>
                  <w:r>
                    <w:rPr>
                      <w:b w:val="0"/>
                    </w:rPr>
                    <w:t>Денежные</w:t>
                  </w:r>
                </w:p>
              </w:txbxContent>
            </v:textbox>
          </v:rect>
        </w:pict>
      </w:r>
    </w:p>
    <w:p w:rsidR="00C4664A" w:rsidRDefault="006808D6" w:rsidP="00C110A9">
      <w:pPr>
        <w:spacing w:line="360" w:lineRule="auto"/>
        <w:ind w:firstLine="709"/>
        <w:jc w:val="both"/>
        <w:rPr>
          <w:b w:val="0"/>
          <w:sz w:val="28"/>
          <w:szCs w:val="28"/>
        </w:rPr>
      </w:pPr>
      <w:r>
        <w:rPr>
          <w:b w:val="0"/>
          <w:noProof/>
          <w:sz w:val="28"/>
          <w:szCs w:val="28"/>
        </w:rPr>
        <w:pict>
          <v:shape id="_x0000_s1132" type="#_x0000_t32" style="position:absolute;left:0;text-align:left;margin-left:454.2pt;margin-top:14.9pt;width:0;height:30pt;z-index:251727872" o:connectortype="straight"/>
        </w:pict>
      </w:r>
      <w:r>
        <w:rPr>
          <w:b w:val="0"/>
          <w:noProof/>
          <w:sz w:val="28"/>
          <w:szCs w:val="28"/>
        </w:rPr>
        <w:pict>
          <v:shape id="_x0000_s1123" type="#_x0000_t32" style="position:absolute;left:0;text-align:left;margin-left:109.2pt;margin-top:14.9pt;width:0;height:11.25pt;flip:y;z-index:251718656" o:connectortype="straight"/>
        </w:pict>
      </w:r>
    </w:p>
    <w:p w:rsidR="00CF262E" w:rsidRDefault="006808D6" w:rsidP="00C110A9">
      <w:pPr>
        <w:spacing w:line="360" w:lineRule="auto"/>
        <w:ind w:firstLine="709"/>
        <w:jc w:val="both"/>
        <w:rPr>
          <w:b w:val="0"/>
          <w:sz w:val="28"/>
          <w:szCs w:val="28"/>
        </w:rPr>
      </w:pPr>
      <w:r>
        <w:rPr>
          <w:b w:val="0"/>
          <w:noProof/>
          <w:sz w:val="28"/>
          <w:szCs w:val="28"/>
        </w:rPr>
        <w:pict>
          <v:shape id="_x0000_s1133" type="#_x0000_t32" style="position:absolute;left:0;text-align:left;margin-left:421.2pt;margin-top:20.75pt;width:33pt;height:0;flip:x;z-index:251728896" o:connectortype="straight"/>
        </w:pict>
      </w:r>
      <w:r>
        <w:rPr>
          <w:b w:val="0"/>
          <w:noProof/>
          <w:sz w:val="28"/>
          <w:szCs w:val="28"/>
        </w:rPr>
        <w:pict>
          <v:rect id="_x0000_s1131" style="position:absolute;left:0;text-align:left;margin-left:319.95pt;margin-top:10.25pt;width:101.25pt;height:25.5pt;z-index:251726848">
            <v:textbox>
              <w:txbxContent>
                <w:p w:rsidR="000457B1" w:rsidRPr="00C4664A" w:rsidRDefault="000457B1" w:rsidP="00783478">
                  <w:pPr>
                    <w:jc w:val="center"/>
                    <w:rPr>
                      <w:b w:val="0"/>
                    </w:rPr>
                  </w:pPr>
                  <w:r>
                    <w:rPr>
                      <w:b w:val="0"/>
                    </w:rPr>
                    <w:t>Взаимный зачет</w:t>
                  </w:r>
                </w:p>
              </w:txbxContent>
            </v:textbox>
          </v:rect>
        </w:pict>
      </w:r>
      <w:r>
        <w:rPr>
          <w:b w:val="0"/>
          <w:noProof/>
          <w:sz w:val="28"/>
          <w:szCs w:val="28"/>
        </w:rPr>
        <w:pict>
          <v:shape id="_x0000_s1125" type="#_x0000_t32" style="position:absolute;left:0;text-align:left;margin-left:182.7pt;margin-top:2pt;width:0;height:8.25pt;z-index:251720704" o:connectortype="straight"/>
        </w:pict>
      </w:r>
      <w:r>
        <w:rPr>
          <w:b w:val="0"/>
          <w:noProof/>
          <w:sz w:val="28"/>
          <w:szCs w:val="28"/>
        </w:rPr>
        <w:pict>
          <v:shape id="_x0000_s1124" type="#_x0000_t32" style="position:absolute;left:0;text-align:left;margin-left:45.45pt;margin-top:2pt;width:0;height:8.25pt;z-index:251719680" o:connectortype="straight"/>
        </w:pict>
      </w:r>
      <w:r>
        <w:rPr>
          <w:b w:val="0"/>
          <w:noProof/>
          <w:sz w:val="28"/>
          <w:szCs w:val="28"/>
        </w:rPr>
        <w:pict>
          <v:shape id="_x0000_s1122" type="#_x0000_t32" style="position:absolute;left:0;text-align:left;margin-left:45.45pt;margin-top:2pt;width:137.25pt;height:0;z-index:251717632" o:connectortype="straight"/>
        </w:pict>
      </w:r>
      <w:r>
        <w:rPr>
          <w:b w:val="0"/>
          <w:noProof/>
          <w:sz w:val="28"/>
          <w:szCs w:val="28"/>
        </w:rPr>
        <w:pict>
          <v:rect id="_x0000_s1121" style="position:absolute;left:0;text-align:left;margin-left:121.2pt;margin-top:10.25pt;width:101.25pt;height:25.5pt;z-index:251716608">
            <v:textbox>
              <w:txbxContent>
                <w:p w:rsidR="000457B1" w:rsidRPr="00C4664A" w:rsidRDefault="000457B1" w:rsidP="00CF262E">
                  <w:pPr>
                    <w:jc w:val="center"/>
                    <w:rPr>
                      <w:b w:val="0"/>
                    </w:rPr>
                  </w:pPr>
                  <w:r>
                    <w:rPr>
                      <w:b w:val="0"/>
                    </w:rPr>
                    <w:t>Безналичные</w:t>
                  </w:r>
                </w:p>
              </w:txbxContent>
            </v:textbox>
          </v:rect>
        </w:pict>
      </w:r>
      <w:r>
        <w:rPr>
          <w:b w:val="0"/>
          <w:noProof/>
          <w:sz w:val="28"/>
          <w:szCs w:val="28"/>
        </w:rPr>
        <w:pict>
          <v:rect id="_x0000_s1120" style="position:absolute;left:0;text-align:left;margin-left:.45pt;margin-top:10.25pt;width:101.25pt;height:25.5pt;z-index:251715584">
            <v:textbox>
              <w:txbxContent>
                <w:p w:rsidR="000457B1" w:rsidRPr="00C4664A" w:rsidRDefault="000457B1" w:rsidP="00CF262E">
                  <w:pPr>
                    <w:jc w:val="center"/>
                    <w:rPr>
                      <w:b w:val="0"/>
                    </w:rPr>
                  </w:pPr>
                  <w:r>
                    <w:rPr>
                      <w:b w:val="0"/>
                    </w:rPr>
                    <w:t>Наличные</w:t>
                  </w:r>
                </w:p>
              </w:txbxContent>
            </v:textbox>
          </v:rect>
        </w:pict>
      </w:r>
    </w:p>
    <w:p w:rsidR="00C4664A" w:rsidRDefault="006808D6" w:rsidP="00C110A9">
      <w:pPr>
        <w:spacing w:line="360" w:lineRule="auto"/>
        <w:ind w:firstLine="709"/>
        <w:jc w:val="both"/>
        <w:rPr>
          <w:b w:val="0"/>
          <w:sz w:val="28"/>
          <w:szCs w:val="28"/>
        </w:rPr>
      </w:pPr>
      <w:r>
        <w:rPr>
          <w:b w:val="0"/>
          <w:noProof/>
          <w:sz w:val="28"/>
          <w:szCs w:val="28"/>
        </w:rPr>
        <w:pict>
          <v:shape id="_x0000_s1128" type="#_x0000_t32" style="position:absolute;left:0;text-align:left;margin-left:222.45pt;margin-top:11.6pt;width:0;height:57.75pt;z-index:251723776" o:connectortype="straight"/>
        </w:pict>
      </w:r>
      <w:r>
        <w:rPr>
          <w:b w:val="0"/>
          <w:noProof/>
          <w:sz w:val="28"/>
          <w:szCs w:val="28"/>
        </w:rPr>
        <w:pict>
          <v:rect id="_x0000_s1126" style="position:absolute;left:0;text-align:left;margin-left:.45pt;margin-top:23.6pt;width:205.5pt;height:25.5pt;z-index:251721728">
            <v:textbox>
              <w:txbxContent>
                <w:p w:rsidR="000457B1" w:rsidRPr="00C4664A" w:rsidRDefault="000457B1" w:rsidP="00CF262E">
                  <w:pPr>
                    <w:jc w:val="center"/>
                    <w:rPr>
                      <w:b w:val="0"/>
                    </w:rPr>
                  </w:pPr>
                  <w:r>
                    <w:rPr>
                      <w:b w:val="0"/>
                    </w:rPr>
                    <w:t>Расчеты платежными поручениями</w:t>
                  </w:r>
                </w:p>
              </w:txbxContent>
            </v:textbox>
          </v:rect>
        </w:pict>
      </w:r>
    </w:p>
    <w:p w:rsidR="00C4664A" w:rsidRDefault="006808D6" w:rsidP="00C110A9">
      <w:pPr>
        <w:spacing w:line="360" w:lineRule="auto"/>
        <w:ind w:firstLine="709"/>
        <w:jc w:val="both"/>
        <w:rPr>
          <w:b w:val="0"/>
          <w:sz w:val="28"/>
          <w:szCs w:val="28"/>
        </w:rPr>
      </w:pPr>
      <w:r>
        <w:rPr>
          <w:b w:val="0"/>
          <w:noProof/>
          <w:sz w:val="28"/>
          <w:szCs w:val="28"/>
        </w:rPr>
        <w:pict>
          <v:shape id="_x0000_s1130" type="#_x0000_t32" style="position:absolute;left:0;text-align:left;margin-left:205.95pt;margin-top:7.7pt;width:16.5pt;height:0;flip:x;z-index:251725824" o:connectortype="straight"/>
        </w:pict>
      </w:r>
    </w:p>
    <w:p w:rsidR="00C110A9" w:rsidRDefault="006808D6" w:rsidP="00C110A9">
      <w:pPr>
        <w:spacing w:line="360" w:lineRule="auto"/>
        <w:ind w:firstLine="709"/>
        <w:jc w:val="both"/>
        <w:rPr>
          <w:b w:val="0"/>
          <w:sz w:val="28"/>
          <w:szCs w:val="28"/>
        </w:rPr>
      </w:pPr>
      <w:r>
        <w:rPr>
          <w:b w:val="0"/>
          <w:noProof/>
          <w:sz w:val="28"/>
          <w:szCs w:val="28"/>
        </w:rPr>
        <w:pict>
          <v:shape id="_x0000_s1129" type="#_x0000_t32" style="position:absolute;left:0;text-align:left;margin-left:205.95pt;margin-top:21.05pt;width:16.5pt;height:0;flip:x;z-index:251724800" o:connectortype="straight"/>
        </w:pict>
      </w:r>
      <w:r>
        <w:rPr>
          <w:b w:val="0"/>
          <w:noProof/>
          <w:sz w:val="28"/>
          <w:szCs w:val="28"/>
        </w:rPr>
        <w:pict>
          <v:rect id="_x0000_s1127" style="position:absolute;left:0;text-align:left;margin-left:.45pt;margin-top:6.8pt;width:205.5pt;height:25.5pt;z-index:251722752">
            <v:textbox>
              <w:txbxContent>
                <w:p w:rsidR="000457B1" w:rsidRPr="00C4664A" w:rsidRDefault="000457B1" w:rsidP="00783478">
                  <w:pPr>
                    <w:jc w:val="center"/>
                    <w:rPr>
                      <w:b w:val="0"/>
                    </w:rPr>
                  </w:pPr>
                  <w:r>
                    <w:rPr>
                      <w:b w:val="0"/>
                    </w:rPr>
                    <w:t>Расчеты чеками</w:t>
                  </w:r>
                </w:p>
              </w:txbxContent>
            </v:textbox>
          </v:rect>
        </w:pict>
      </w:r>
    </w:p>
    <w:p w:rsidR="00555935" w:rsidRDefault="00555935" w:rsidP="00783478">
      <w:pPr>
        <w:spacing w:line="360" w:lineRule="auto"/>
        <w:jc w:val="both"/>
        <w:rPr>
          <w:b w:val="0"/>
          <w:sz w:val="28"/>
          <w:szCs w:val="28"/>
        </w:rPr>
      </w:pPr>
    </w:p>
    <w:p w:rsidR="00555935" w:rsidRDefault="00783478" w:rsidP="00555935">
      <w:pPr>
        <w:spacing w:line="360" w:lineRule="auto"/>
        <w:jc w:val="center"/>
        <w:rPr>
          <w:b w:val="0"/>
          <w:sz w:val="28"/>
          <w:szCs w:val="28"/>
        </w:rPr>
      </w:pPr>
      <w:r>
        <w:rPr>
          <w:b w:val="0"/>
          <w:sz w:val="28"/>
          <w:szCs w:val="28"/>
        </w:rPr>
        <w:t xml:space="preserve">Рисунок 3.1 – Формы расчетов с поставщиками и подрядчиками </w:t>
      </w:r>
    </w:p>
    <w:p w:rsidR="00CF262E" w:rsidRDefault="00783478" w:rsidP="00555935">
      <w:pPr>
        <w:spacing w:line="360" w:lineRule="auto"/>
        <w:jc w:val="center"/>
        <w:rPr>
          <w:b w:val="0"/>
          <w:sz w:val="28"/>
          <w:szCs w:val="28"/>
        </w:rPr>
      </w:pPr>
      <w:r>
        <w:rPr>
          <w:b w:val="0"/>
          <w:sz w:val="28"/>
          <w:szCs w:val="28"/>
        </w:rPr>
        <w:t>в ЗАО «Сактон»</w:t>
      </w:r>
    </w:p>
    <w:p w:rsidR="00555935" w:rsidRDefault="00555935" w:rsidP="00C110A9">
      <w:pPr>
        <w:spacing w:line="360" w:lineRule="auto"/>
        <w:ind w:firstLine="709"/>
        <w:jc w:val="both"/>
        <w:rPr>
          <w:b w:val="0"/>
          <w:sz w:val="28"/>
          <w:szCs w:val="28"/>
        </w:rPr>
      </w:pPr>
    </w:p>
    <w:p w:rsidR="00C637D2" w:rsidRDefault="00555935" w:rsidP="00C637D2">
      <w:pPr>
        <w:spacing w:line="360" w:lineRule="auto"/>
        <w:ind w:firstLine="709"/>
        <w:jc w:val="both"/>
        <w:rPr>
          <w:b w:val="0"/>
          <w:sz w:val="28"/>
          <w:szCs w:val="28"/>
        </w:rPr>
      </w:pPr>
      <w:r w:rsidRPr="00C110A9">
        <w:rPr>
          <w:b w:val="0"/>
          <w:sz w:val="28"/>
          <w:szCs w:val="28"/>
        </w:rPr>
        <w:t>Любая хозяйственная операция должна быть оформлена первичным д</w:t>
      </w:r>
      <w:r w:rsidRPr="00C110A9">
        <w:rPr>
          <w:b w:val="0"/>
          <w:sz w:val="28"/>
          <w:szCs w:val="28"/>
        </w:rPr>
        <w:t>о</w:t>
      </w:r>
      <w:r w:rsidRPr="00C110A9">
        <w:rPr>
          <w:b w:val="0"/>
          <w:sz w:val="28"/>
          <w:szCs w:val="28"/>
        </w:rPr>
        <w:t>кументом, который служит основанием для отражения ее в бухгалтерском уч</w:t>
      </w:r>
      <w:r w:rsidRPr="00C110A9">
        <w:rPr>
          <w:b w:val="0"/>
          <w:sz w:val="28"/>
          <w:szCs w:val="28"/>
        </w:rPr>
        <w:t>е</w:t>
      </w:r>
      <w:r w:rsidRPr="00C110A9">
        <w:rPr>
          <w:b w:val="0"/>
          <w:sz w:val="28"/>
          <w:szCs w:val="28"/>
        </w:rPr>
        <w:t xml:space="preserve">те. Первичные учетные документы принимают к учету, если они составлены по унифицированным формам, утвержденным Госкомстатом России. </w:t>
      </w:r>
      <w:r>
        <w:rPr>
          <w:b w:val="0"/>
          <w:sz w:val="28"/>
          <w:szCs w:val="28"/>
        </w:rPr>
        <w:t>Но на осн</w:t>
      </w:r>
      <w:r>
        <w:rPr>
          <w:b w:val="0"/>
          <w:sz w:val="28"/>
          <w:szCs w:val="28"/>
        </w:rPr>
        <w:t>о</w:t>
      </w:r>
      <w:r>
        <w:rPr>
          <w:b w:val="0"/>
          <w:sz w:val="28"/>
          <w:szCs w:val="28"/>
        </w:rPr>
        <w:t xml:space="preserve">вании </w:t>
      </w:r>
      <w:r w:rsidR="00C637D2">
        <w:rPr>
          <w:b w:val="0"/>
          <w:sz w:val="28"/>
          <w:szCs w:val="28"/>
        </w:rPr>
        <w:t xml:space="preserve">ст.9 Федерального закона от 06.12.2011г. №402-ФЗ «О бухгалтерском учете» </w:t>
      </w:r>
      <w:r w:rsidR="00C637D2" w:rsidRPr="00C637D2">
        <w:rPr>
          <w:b w:val="0"/>
          <w:sz w:val="28"/>
          <w:szCs w:val="28"/>
        </w:rPr>
        <w:t>с 1 января 2</w:t>
      </w:r>
      <w:r w:rsidR="00C12256">
        <w:rPr>
          <w:b w:val="0"/>
          <w:sz w:val="28"/>
          <w:szCs w:val="28"/>
        </w:rPr>
        <w:t>013 года коренным образом меняются</w:t>
      </w:r>
      <w:r w:rsidR="00C637D2" w:rsidRPr="00C637D2">
        <w:rPr>
          <w:b w:val="0"/>
          <w:sz w:val="28"/>
          <w:szCs w:val="28"/>
        </w:rPr>
        <w:t xml:space="preserve"> сложившиеся подх</w:t>
      </w:r>
      <w:r w:rsidR="00C637D2" w:rsidRPr="00C637D2">
        <w:rPr>
          <w:b w:val="0"/>
          <w:sz w:val="28"/>
          <w:szCs w:val="28"/>
        </w:rPr>
        <w:t>о</w:t>
      </w:r>
      <w:r w:rsidR="00C637D2" w:rsidRPr="00C637D2">
        <w:rPr>
          <w:b w:val="0"/>
          <w:sz w:val="28"/>
          <w:szCs w:val="28"/>
        </w:rPr>
        <w:t>ды к формированию первичных учетн</w:t>
      </w:r>
      <w:r w:rsidR="00C12256">
        <w:rPr>
          <w:b w:val="0"/>
          <w:sz w:val="28"/>
          <w:szCs w:val="28"/>
        </w:rPr>
        <w:t xml:space="preserve">ых документов и их </w:t>
      </w:r>
      <w:proofErr w:type="gramStart"/>
      <w:r w:rsidR="00C12256">
        <w:rPr>
          <w:b w:val="0"/>
          <w:sz w:val="28"/>
          <w:szCs w:val="28"/>
        </w:rPr>
        <w:t>использование</w:t>
      </w:r>
      <w:proofErr w:type="gramEnd"/>
      <w:r w:rsidR="00C637D2" w:rsidRPr="00C637D2">
        <w:rPr>
          <w:b w:val="0"/>
          <w:sz w:val="28"/>
          <w:szCs w:val="28"/>
        </w:rPr>
        <w:t xml:space="preserve"> как в систем</w:t>
      </w:r>
      <w:r w:rsidR="00C12256">
        <w:rPr>
          <w:b w:val="0"/>
          <w:sz w:val="28"/>
          <w:szCs w:val="28"/>
        </w:rPr>
        <w:t xml:space="preserve">а </w:t>
      </w:r>
      <w:r w:rsidR="00C637D2" w:rsidRPr="00C637D2">
        <w:rPr>
          <w:b w:val="0"/>
          <w:sz w:val="28"/>
          <w:szCs w:val="28"/>
        </w:rPr>
        <w:t xml:space="preserve">бухгалтерского учета, так и управления в целом. </w:t>
      </w:r>
    </w:p>
    <w:p w:rsidR="00C637D2" w:rsidRDefault="00C637D2" w:rsidP="00C637D2">
      <w:pPr>
        <w:spacing w:line="360" w:lineRule="auto"/>
        <w:ind w:firstLine="709"/>
        <w:jc w:val="both"/>
        <w:rPr>
          <w:b w:val="0"/>
          <w:sz w:val="28"/>
          <w:szCs w:val="28"/>
        </w:rPr>
      </w:pPr>
      <w:r w:rsidRPr="00C637D2">
        <w:rPr>
          <w:b w:val="0"/>
          <w:sz w:val="28"/>
          <w:szCs w:val="28"/>
        </w:rPr>
        <w:t xml:space="preserve">Данный закон устанавливает, что каждый факт хозяйственной жизни подлежит оформлению первичным учетным документом, определяя лишь его обязательные реквизиты: </w:t>
      </w:r>
    </w:p>
    <w:p w:rsidR="00C637D2" w:rsidRDefault="00C637D2" w:rsidP="00C637D2">
      <w:pPr>
        <w:spacing w:line="360" w:lineRule="auto"/>
        <w:ind w:firstLine="709"/>
        <w:jc w:val="both"/>
        <w:rPr>
          <w:b w:val="0"/>
          <w:sz w:val="28"/>
          <w:szCs w:val="28"/>
        </w:rPr>
      </w:pPr>
      <w:r w:rsidRPr="00C637D2">
        <w:rPr>
          <w:b w:val="0"/>
          <w:sz w:val="28"/>
          <w:szCs w:val="28"/>
        </w:rPr>
        <w:t>1. Каждый факт хозяйственной жизни подлежит оформлению первичным учетным документом</w:t>
      </w:r>
      <w:r>
        <w:rPr>
          <w:b w:val="0"/>
          <w:sz w:val="28"/>
          <w:szCs w:val="28"/>
        </w:rPr>
        <w:t>;</w:t>
      </w:r>
    </w:p>
    <w:p w:rsidR="00C637D2" w:rsidRDefault="00C637D2" w:rsidP="00C637D2">
      <w:pPr>
        <w:spacing w:line="360" w:lineRule="auto"/>
        <w:ind w:firstLine="709"/>
        <w:jc w:val="both"/>
        <w:rPr>
          <w:b w:val="0"/>
          <w:sz w:val="28"/>
          <w:szCs w:val="28"/>
        </w:rPr>
      </w:pPr>
      <w:r w:rsidRPr="00C637D2">
        <w:rPr>
          <w:b w:val="0"/>
          <w:sz w:val="28"/>
          <w:szCs w:val="28"/>
        </w:rPr>
        <w:t>2. Обязательными реквизитами первичного учетного документа являю</w:t>
      </w:r>
      <w:r w:rsidRPr="00C637D2">
        <w:rPr>
          <w:b w:val="0"/>
          <w:sz w:val="28"/>
          <w:szCs w:val="28"/>
        </w:rPr>
        <w:t>т</w:t>
      </w:r>
      <w:r w:rsidRPr="00C637D2">
        <w:rPr>
          <w:b w:val="0"/>
          <w:sz w:val="28"/>
          <w:szCs w:val="28"/>
        </w:rPr>
        <w:t xml:space="preserve">ся: </w:t>
      </w:r>
    </w:p>
    <w:p w:rsidR="00C637D2" w:rsidRDefault="00C637D2" w:rsidP="00C637D2">
      <w:pPr>
        <w:spacing w:line="360" w:lineRule="auto"/>
        <w:ind w:firstLine="709"/>
        <w:jc w:val="both"/>
        <w:rPr>
          <w:b w:val="0"/>
          <w:sz w:val="28"/>
          <w:szCs w:val="28"/>
        </w:rPr>
      </w:pPr>
      <w:r>
        <w:rPr>
          <w:b w:val="0"/>
          <w:sz w:val="28"/>
          <w:szCs w:val="28"/>
        </w:rPr>
        <w:t xml:space="preserve">- </w:t>
      </w:r>
      <w:r w:rsidRPr="00C637D2">
        <w:rPr>
          <w:b w:val="0"/>
          <w:sz w:val="28"/>
          <w:szCs w:val="28"/>
        </w:rPr>
        <w:t xml:space="preserve">наименование документа; </w:t>
      </w:r>
    </w:p>
    <w:p w:rsidR="00C637D2" w:rsidRDefault="00C637D2" w:rsidP="00C637D2">
      <w:pPr>
        <w:spacing w:line="360" w:lineRule="auto"/>
        <w:ind w:firstLine="709"/>
        <w:jc w:val="both"/>
        <w:rPr>
          <w:b w:val="0"/>
          <w:sz w:val="28"/>
          <w:szCs w:val="28"/>
        </w:rPr>
      </w:pPr>
      <w:r>
        <w:rPr>
          <w:b w:val="0"/>
          <w:sz w:val="28"/>
          <w:szCs w:val="28"/>
        </w:rPr>
        <w:t xml:space="preserve">- </w:t>
      </w:r>
      <w:r w:rsidRPr="00C637D2">
        <w:rPr>
          <w:b w:val="0"/>
          <w:sz w:val="28"/>
          <w:szCs w:val="28"/>
        </w:rPr>
        <w:t xml:space="preserve">дата составления документа; </w:t>
      </w:r>
    </w:p>
    <w:p w:rsidR="00C637D2" w:rsidRDefault="00C637D2" w:rsidP="00C637D2">
      <w:pPr>
        <w:spacing w:line="360" w:lineRule="auto"/>
        <w:ind w:firstLine="709"/>
        <w:jc w:val="both"/>
        <w:rPr>
          <w:b w:val="0"/>
          <w:sz w:val="28"/>
          <w:szCs w:val="28"/>
        </w:rPr>
      </w:pPr>
      <w:r>
        <w:rPr>
          <w:b w:val="0"/>
          <w:sz w:val="28"/>
          <w:szCs w:val="28"/>
        </w:rPr>
        <w:lastRenderedPageBreak/>
        <w:t xml:space="preserve">- </w:t>
      </w:r>
      <w:r w:rsidRPr="00C637D2">
        <w:rPr>
          <w:b w:val="0"/>
          <w:sz w:val="28"/>
          <w:szCs w:val="28"/>
        </w:rPr>
        <w:t xml:space="preserve">наименование экономического субъекта, составившего документ; </w:t>
      </w:r>
    </w:p>
    <w:p w:rsidR="00C637D2" w:rsidRDefault="00C637D2" w:rsidP="00C637D2">
      <w:pPr>
        <w:spacing w:line="360" w:lineRule="auto"/>
        <w:ind w:firstLine="709"/>
        <w:jc w:val="both"/>
        <w:rPr>
          <w:b w:val="0"/>
          <w:sz w:val="28"/>
          <w:szCs w:val="28"/>
        </w:rPr>
      </w:pPr>
      <w:r>
        <w:rPr>
          <w:b w:val="0"/>
          <w:sz w:val="28"/>
          <w:szCs w:val="28"/>
        </w:rPr>
        <w:t xml:space="preserve">- </w:t>
      </w:r>
      <w:r w:rsidRPr="00C637D2">
        <w:rPr>
          <w:b w:val="0"/>
          <w:sz w:val="28"/>
          <w:szCs w:val="28"/>
        </w:rPr>
        <w:t>содержание факта хозяйственной жизни;</w:t>
      </w:r>
    </w:p>
    <w:p w:rsidR="00C637D2" w:rsidRDefault="00C637D2" w:rsidP="00C637D2">
      <w:pPr>
        <w:spacing w:line="360" w:lineRule="auto"/>
        <w:ind w:firstLine="709"/>
        <w:jc w:val="both"/>
        <w:rPr>
          <w:b w:val="0"/>
          <w:sz w:val="28"/>
          <w:szCs w:val="28"/>
        </w:rPr>
      </w:pPr>
      <w:r>
        <w:rPr>
          <w:b w:val="0"/>
          <w:sz w:val="28"/>
          <w:szCs w:val="28"/>
        </w:rPr>
        <w:t xml:space="preserve">- </w:t>
      </w:r>
      <w:r w:rsidRPr="00C637D2">
        <w:rPr>
          <w:b w:val="0"/>
          <w:sz w:val="28"/>
          <w:szCs w:val="28"/>
        </w:rPr>
        <w:t>величина натурального и (или) денежного измерения факта хозяйстве</w:t>
      </w:r>
      <w:r w:rsidRPr="00C637D2">
        <w:rPr>
          <w:b w:val="0"/>
          <w:sz w:val="28"/>
          <w:szCs w:val="28"/>
        </w:rPr>
        <w:t>н</w:t>
      </w:r>
      <w:r w:rsidRPr="00C637D2">
        <w:rPr>
          <w:b w:val="0"/>
          <w:sz w:val="28"/>
          <w:szCs w:val="28"/>
        </w:rPr>
        <w:t xml:space="preserve">ной жизни с указанием единиц измерения; </w:t>
      </w:r>
    </w:p>
    <w:p w:rsidR="00C637D2" w:rsidRDefault="00C637D2" w:rsidP="00C637D2">
      <w:pPr>
        <w:spacing w:line="360" w:lineRule="auto"/>
        <w:ind w:firstLine="709"/>
        <w:jc w:val="both"/>
        <w:rPr>
          <w:b w:val="0"/>
          <w:sz w:val="28"/>
          <w:szCs w:val="28"/>
        </w:rPr>
      </w:pPr>
      <w:proofErr w:type="gramStart"/>
      <w:r>
        <w:rPr>
          <w:b w:val="0"/>
          <w:sz w:val="28"/>
          <w:szCs w:val="28"/>
        </w:rPr>
        <w:t xml:space="preserve">- </w:t>
      </w:r>
      <w:r w:rsidRPr="00C637D2">
        <w:rPr>
          <w:b w:val="0"/>
          <w:sz w:val="28"/>
          <w:szCs w:val="28"/>
        </w:rPr>
        <w:t>наименование должности лица (лиц), совершившего (совершивших) сделку, операцию и ответственного (ответственных) за правильность ее офор</w:t>
      </w:r>
      <w:r w:rsidRPr="00C637D2">
        <w:rPr>
          <w:b w:val="0"/>
          <w:sz w:val="28"/>
          <w:szCs w:val="28"/>
        </w:rPr>
        <w:t>м</w:t>
      </w:r>
      <w:r w:rsidRPr="00C637D2">
        <w:rPr>
          <w:b w:val="0"/>
          <w:sz w:val="28"/>
          <w:szCs w:val="28"/>
        </w:rPr>
        <w:t>ления, либо наименование должности лица (лиц), ответственного (ответстве</w:t>
      </w:r>
      <w:r w:rsidRPr="00C637D2">
        <w:rPr>
          <w:b w:val="0"/>
          <w:sz w:val="28"/>
          <w:szCs w:val="28"/>
        </w:rPr>
        <w:t>н</w:t>
      </w:r>
      <w:r w:rsidRPr="00C637D2">
        <w:rPr>
          <w:b w:val="0"/>
          <w:sz w:val="28"/>
          <w:szCs w:val="28"/>
        </w:rPr>
        <w:t xml:space="preserve">ных) за правильность оформления свершившегося события; </w:t>
      </w:r>
      <w:proofErr w:type="gramEnd"/>
    </w:p>
    <w:p w:rsidR="00C637D2" w:rsidRDefault="00C637D2" w:rsidP="00C637D2">
      <w:pPr>
        <w:spacing w:line="360" w:lineRule="auto"/>
        <w:ind w:firstLine="709"/>
        <w:jc w:val="both"/>
        <w:rPr>
          <w:b w:val="0"/>
          <w:sz w:val="28"/>
          <w:szCs w:val="28"/>
        </w:rPr>
      </w:pPr>
      <w:r>
        <w:rPr>
          <w:b w:val="0"/>
          <w:sz w:val="28"/>
          <w:szCs w:val="28"/>
        </w:rPr>
        <w:t xml:space="preserve">- </w:t>
      </w:r>
      <w:r w:rsidRPr="00C637D2">
        <w:rPr>
          <w:b w:val="0"/>
          <w:sz w:val="28"/>
          <w:szCs w:val="28"/>
        </w:rPr>
        <w:t>подписи лиц, предусмотренных п</w:t>
      </w:r>
      <w:r>
        <w:rPr>
          <w:b w:val="0"/>
          <w:sz w:val="28"/>
          <w:szCs w:val="28"/>
        </w:rPr>
        <w:t>. 6 такой</w:t>
      </w:r>
      <w:r w:rsidRPr="00C637D2">
        <w:rPr>
          <w:b w:val="0"/>
          <w:sz w:val="28"/>
          <w:szCs w:val="28"/>
        </w:rPr>
        <w:t xml:space="preserve"> части, с указанием их фам</w:t>
      </w:r>
      <w:r w:rsidRPr="00C637D2">
        <w:rPr>
          <w:b w:val="0"/>
          <w:sz w:val="28"/>
          <w:szCs w:val="28"/>
        </w:rPr>
        <w:t>и</w:t>
      </w:r>
      <w:r w:rsidRPr="00C637D2">
        <w:rPr>
          <w:b w:val="0"/>
          <w:sz w:val="28"/>
          <w:szCs w:val="28"/>
        </w:rPr>
        <w:t xml:space="preserve">лий и инициалов либо иных реквизитов, необходимых для идентификации этих лиц. </w:t>
      </w:r>
    </w:p>
    <w:p w:rsidR="002075DC" w:rsidRPr="002075DC" w:rsidRDefault="002075DC" w:rsidP="002075DC">
      <w:pPr>
        <w:spacing w:line="360" w:lineRule="auto"/>
        <w:ind w:firstLine="709"/>
        <w:jc w:val="both"/>
        <w:rPr>
          <w:b w:val="0"/>
          <w:sz w:val="28"/>
          <w:szCs w:val="28"/>
        </w:rPr>
      </w:pPr>
      <w:r w:rsidRPr="002075DC">
        <w:rPr>
          <w:b w:val="0"/>
          <w:sz w:val="28"/>
          <w:szCs w:val="28"/>
        </w:rPr>
        <w:t>Революционным изменением в правилах документирования является о</w:t>
      </w:r>
      <w:r w:rsidRPr="002075DC">
        <w:rPr>
          <w:b w:val="0"/>
          <w:sz w:val="28"/>
          <w:szCs w:val="28"/>
        </w:rPr>
        <w:t>т</w:t>
      </w:r>
      <w:r w:rsidRPr="002075DC">
        <w:rPr>
          <w:b w:val="0"/>
          <w:sz w:val="28"/>
          <w:szCs w:val="28"/>
        </w:rPr>
        <w:t xml:space="preserve">сутствие в </w:t>
      </w:r>
      <w:r w:rsidR="00C12256">
        <w:rPr>
          <w:b w:val="0"/>
          <w:sz w:val="28"/>
          <w:szCs w:val="28"/>
        </w:rPr>
        <w:t xml:space="preserve">Федеральном законе от 06.12.2011г. </w:t>
      </w:r>
      <w:r w:rsidRPr="002075DC">
        <w:rPr>
          <w:b w:val="0"/>
          <w:sz w:val="28"/>
          <w:szCs w:val="28"/>
        </w:rPr>
        <w:t>№ 402-ФЗ требования об обяз</w:t>
      </w:r>
      <w:r w:rsidRPr="002075DC">
        <w:rPr>
          <w:b w:val="0"/>
          <w:sz w:val="28"/>
          <w:szCs w:val="28"/>
        </w:rPr>
        <w:t>а</w:t>
      </w:r>
      <w:r w:rsidRPr="002075DC">
        <w:rPr>
          <w:b w:val="0"/>
          <w:sz w:val="28"/>
          <w:szCs w:val="28"/>
        </w:rPr>
        <w:t>тельном применении унифицированных форм первичной учетной документ</w:t>
      </w:r>
      <w:r w:rsidRPr="002075DC">
        <w:rPr>
          <w:b w:val="0"/>
          <w:sz w:val="28"/>
          <w:szCs w:val="28"/>
        </w:rPr>
        <w:t>а</w:t>
      </w:r>
      <w:r w:rsidRPr="002075DC">
        <w:rPr>
          <w:b w:val="0"/>
          <w:sz w:val="28"/>
          <w:szCs w:val="28"/>
        </w:rPr>
        <w:t>ции, утвержденных Госкомстатом РФ. С 1 января 2013 г. формы первичных учетных документов, используемые в организации, утверждает ее руководитель по представлению должностного лица, на которое возложено ведение бухга</w:t>
      </w:r>
      <w:r w:rsidRPr="002075DC">
        <w:rPr>
          <w:b w:val="0"/>
          <w:sz w:val="28"/>
          <w:szCs w:val="28"/>
        </w:rPr>
        <w:t>л</w:t>
      </w:r>
      <w:r w:rsidRPr="002075DC">
        <w:rPr>
          <w:b w:val="0"/>
          <w:sz w:val="28"/>
          <w:szCs w:val="28"/>
        </w:rPr>
        <w:t>терского учета. И только для организаций государственного сектора формы первичных учетных документов устанавливаются в соответствии с бюджетным законодательством Российской Федерации.</w:t>
      </w:r>
    </w:p>
    <w:p w:rsidR="00EC0EE5" w:rsidRDefault="00EC0EE5" w:rsidP="00C637D2">
      <w:pPr>
        <w:spacing w:line="360" w:lineRule="auto"/>
        <w:ind w:firstLine="709"/>
        <w:jc w:val="both"/>
        <w:rPr>
          <w:b w:val="0"/>
          <w:sz w:val="28"/>
          <w:szCs w:val="28"/>
        </w:rPr>
      </w:pPr>
      <w:r>
        <w:rPr>
          <w:b w:val="0"/>
          <w:sz w:val="28"/>
          <w:szCs w:val="28"/>
        </w:rPr>
        <w:t>Первичными документами по учету расчетов с поставщиками и подря</w:t>
      </w:r>
      <w:r>
        <w:rPr>
          <w:b w:val="0"/>
          <w:sz w:val="28"/>
          <w:szCs w:val="28"/>
        </w:rPr>
        <w:t>д</w:t>
      </w:r>
      <w:r>
        <w:rPr>
          <w:b w:val="0"/>
          <w:sz w:val="28"/>
          <w:szCs w:val="28"/>
        </w:rPr>
        <w:t>чиками в ЗАО «Сактон» являются следующие:</w:t>
      </w:r>
    </w:p>
    <w:p w:rsidR="00EC0EE5" w:rsidRDefault="00EC0EE5" w:rsidP="00C637D2">
      <w:pPr>
        <w:spacing w:line="360" w:lineRule="auto"/>
        <w:ind w:firstLine="709"/>
        <w:jc w:val="both"/>
        <w:rPr>
          <w:b w:val="0"/>
          <w:sz w:val="28"/>
          <w:szCs w:val="28"/>
        </w:rPr>
      </w:pPr>
      <w:r>
        <w:rPr>
          <w:b w:val="0"/>
          <w:sz w:val="28"/>
          <w:szCs w:val="28"/>
        </w:rPr>
        <w:t>- договор</w:t>
      </w:r>
      <w:r w:rsidR="00C12256">
        <w:rPr>
          <w:b w:val="0"/>
          <w:sz w:val="28"/>
          <w:szCs w:val="28"/>
        </w:rPr>
        <w:t xml:space="preserve"> поставки или договор оказания услуг (выполнения работ)</w:t>
      </w:r>
      <w:r>
        <w:rPr>
          <w:b w:val="0"/>
          <w:sz w:val="28"/>
          <w:szCs w:val="28"/>
        </w:rPr>
        <w:t>;</w:t>
      </w:r>
    </w:p>
    <w:p w:rsidR="00EC0EE5" w:rsidRDefault="00EC0EE5" w:rsidP="00C637D2">
      <w:pPr>
        <w:spacing w:line="360" w:lineRule="auto"/>
        <w:ind w:firstLine="709"/>
        <w:jc w:val="both"/>
        <w:rPr>
          <w:b w:val="0"/>
          <w:sz w:val="28"/>
          <w:szCs w:val="28"/>
        </w:rPr>
      </w:pPr>
      <w:r>
        <w:rPr>
          <w:b w:val="0"/>
          <w:sz w:val="28"/>
          <w:szCs w:val="28"/>
        </w:rPr>
        <w:t>- счет на оплату;</w:t>
      </w:r>
    </w:p>
    <w:p w:rsidR="00EC0EE5" w:rsidRDefault="00EC0EE5" w:rsidP="00C637D2">
      <w:pPr>
        <w:spacing w:line="360" w:lineRule="auto"/>
        <w:ind w:firstLine="709"/>
        <w:jc w:val="both"/>
        <w:rPr>
          <w:b w:val="0"/>
          <w:sz w:val="28"/>
          <w:szCs w:val="28"/>
        </w:rPr>
      </w:pPr>
      <w:r>
        <w:rPr>
          <w:b w:val="0"/>
          <w:sz w:val="28"/>
          <w:szCs w:val="28"/>
        </w:rPr>
        <w:t>- товарная накладная;</w:t>
      </w:r>
    </w:p>
    <w:p w:rsidR="00EC0EE5" w:rsidRDefault="00EC0EE5" w:rsidP="00C637D2">
      <w:pPr>
        <w:spacing w:line="360" w:lineRule="auto"/>
        <w:ind w:firstLine="709"/>
        <w:jc w:val="both"/>
        <w:rPr>
          <w:b w:val="0"/>
          <w:sz w:val="28"/>
          <w:szCs w:val="28"/>
        </w:rPr>
      </w:pPr>
      <w:r>
        <w:rPr>
          <w:b w:val="0"/>
          <w:sz w:val="28"/>
          <w:szCs w:val="28"/>
        </w:rPr>
        <w:t>- товарно-транспортная накладная;</w:t>
      </w:r>
    </w:p>
    <w:p w:rsidR="0031271A" w:rsidRDefault="0031271A" w:rsidP="00C637D2">
      <w:pPr>
        <w:spacing w:line="360" w:lineRule="auto"/>
        <w:ind w:firstLine="709"/>
        <w:jc w:val="both"/>
        <w:rPr>
          <w:b w:val="0"/>
          <w:sz w:val="28"/>
          <w:szCs w:val="28"/>
        </w:rPr>
      </w:pPr>
      <w:r>
        <w:rPr>
          <w:b w:val="0"/>
          <w:sz w:val="28"/>
          <w:szCs w:val="28"/>
        </w:rPr>
        <w:t>- доверенность;</w:t>
      </w:r>
    </w:p>
    <w:p w:rsidR="00EC0EE5" w:rsidRDefault="00EC0EE5" w:rsidP="00C637D2">
      <w:pPr>
        <w:spacing w:line="360" w:lineRule="auto"/>
        <w:ind w:firstLine="709"/>
        <w:jc w:val="both"/>
        <w:rPr>
          <w:b w:val="0"/>
          <w:sz w:val="28"/>
          <w:szCs w:val="28"/>
        </w:rPr>
      </w:pPr>
      <w:r>
        <w:rPr>
          <w:b w:val="0"/>
          <w:sz w:val="28"/>
          <w:szCs w:val="28"/>
        </w:rPr>
        <w:t>- акт выполненных работ или оказанных услуг;</w:t>
      </w:r>
    </w:p>
    <w:p w:rsidR="00EC0EE5" w:rsidRDefault="00EC0EE5" w:rsidP="00C637D2">
      <w:pPr>
        <w:spacing w:line="360" w:lineRule="auto"/>
        <w:ind w:firstLine="709"/>
        <w:jc w:val="both"/>
        <w:rPr>
          <w:b w:val="0"/>
          <w:sz w:val="28"/>
          <w:szCs w:val="28"/>
        </w:rPr>
      </w:pPr>
      <w:r>
        <w:rPr>
          <w:b w:val="0"/>
          <w:sz w:val="28"/>
          <w:szCs w:val="28"/>
        </w:rPr>
        <w:t>- счет-фактура;</w:t>
      </w:r>
    </w:p>
    <w:p w:rsidR="00EC0EE5" w:rsidRDefault="00EC0EE5" w:rsidP="00C637D2">
      <w:pPr>
        <w:spacing w:line="360" w:lineRule="auto"/>
        <w:ind w:firstLine="709"/>
        <w:jc w:val="both"/>
        <w:rPr>
          <w:b w:val="0"/>
          <w:sz w:val="28"/>
          <w:szCs w:val="28"/>
        </w:rPr>
      </w:pPr>
      <w:r>
        <w:rPr>
          <w:b w:val="0"/>
          <w:sz w:val="28"/>
          <w:szCs w:val="28"/>
        </w:rPr>
        <w:t>- акт сверки взаимозачетов;</w:t>
      </w:r>
    </w:p>
    <w:p w:rsidR="00555935" w:rsidRDefault="00EC0EE5" w:rsidP="002075DC">
      <w:pPr>
        <w:spacing w:line="360" w:lineRule="auto"/>
        <w:ind w:firstLine="709"/>
        <w:jc w:val="both"/>
        <w:rPr>
          <w:b w:val="0"/>
          <w:sz w:val="28"/>
          <w:szCs w:val="28"/>
        </w:rPr>
      </w:pPr>
      <w:r>
        <w:rPr>
          <w:b w:val="0"/>
          <w:sz w:val="28"/>
          <w:szCs w:val="28"/>
        </w:rPr>
        <w:lastRenderedPageBreak/>
        <w:t>- документы по оплате (платежные поручения, выписки банка, расходный и приходный кассовый ордер и пр.).</w:t>
      </w:r>
    </w:p>
    <w:p w:rsidR="00555935" w:rsidRDefault="00555935" w:rsidP="00555935">
      <w:pPr>
        <w:spacing w:line="360" w:lineRule="auto"/>
        <w:ind w:firstLine="709"/>
        <w:jc w:val="both"/>
        <w:rPr>
          <w:b w:val="0"/>
          <w:sz w:val="28"/>
          <w:szCs w:val="28"/>
        </w:rPr>
      </w:pPr>
      <w:r>
        <w:rPr>
          <w:b w:val="0"/>
          <w:sz w:val="28"/>
          <w:szCs w:val="28"/>
        </w:rPr>
        <w:t>В ЗАО «Сактон»</w:t>
      </w:r>
      <w:r w:rsidRPr="00555935">
        <w:rPr>
          <w:b w:val="0"/>
          <w:sz w:val="28"/>
          <w:szCs w:val="28"/>
        </w:rPr>
        <w:t xml:space="preserve"> разработана схема документооборота по расчетам с п</w:t>
      </w:r>
      <w:r w:rsidRPr="00555935">
        <w:rPr>
          <w:b w:val="0"/>
          <w:sz w:val="28"/>
          <w:szCs w:val="28"/>
        </w:rPr>
        <w:t>о</w:t>
      </w:r>
      <w:r w:rsidRPr="00555935">
        <w:rPr>
          <w:b w:val="0"/>
          <w:sz w:val="28"/>
          <w:szCs w:val="28"/>
        </w:rPr>
        <w:t xml:space="preserve">ставщиками и подрядчиками. Схема представлена на рисунке </w:t>
      </w:r>
      <w:r>
        <w:rPr>
          <w:b w:val="0"/>
          <w:sz w:val="28"/>
          <w:szCs w:val="28"/>
        </w:rPr>
        <w:t>3.2.</w:t>
      </w:r>
    </w:p>
    <w:p w:rsidR="00555935" w:rsidRPr="00555935" w:rsidRDefault="006808D6" w:rsidP="00555935">
      <w:pPr>
        <w:spacing w:line="360" w:lineRule="auto"/>
        <w:ind w:firstLine="709"/>
        <w:jc w:val="both"/>
        <w:rPr>
          <w:b w:val="0"/>
          <w:sz w:val="28"/>
          <w:szCs w:val="28"/>
        </w:rPr>
      </w:pPr>
      <w:r w:rsidRPr="006808D6">
        <w:rPr>
          <w:rFonts w:asciiTheme="minorHAnsi" w:hAnsiTheme="minorHAnsi" w:cstheme="minorBidi"/>
          <w:sz w:val="22"/>
          <w:szCs w:val="22"/>
        </w:rPr>
        <w:pict>
          <v:group id="Group 276" o:spid="_x0000_s1134" style="position:absolute;left:0;text-align:left;margin-left:-8.85pt;margin-top:16.15pt;width:446pt;height:461.75pt;z-index:251730944" coordorigin="1810,1283" coordsize="9255,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">
            <v:shape id="AutoShape 277" o:spid="_x0000_s1135" type="#_x0000_t32" style="position:absolute;left:5788;top:8181;width:1;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type id="_x0000_t109" coordsize="21600,21600" o:spt="109" path="m,l,21600r21600,l21600,xe">
              <v:stroke joinstyle="miter"/>
              <v:path gradientshapeok="t" o:connecttype="rect"/>
            </v:shapetype>
            <v:shape id="AutoShape 278" o:spid="_x0000_s1136" type="#_x0000_t109" style="position:absolute;left:3760;top:9271;width:3975;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NDtMYA&#10;AADbAAAADwAAAGRycy9kb3ducmV2LnhtbESPzWrDMBCE74G+g9hCL6GW89MQXCuhBFycQw5xe+lt&#10;a21tU2tlLMV2374KBHIcZuYbJt1PphUD9a6xrGARxSCIS6sbrhR8fmTPWxDOI2tsLZOCP3Kw3z3M&#10;Uky0HflMQ+ErESDsElRQe98lUrqyJoMush1x8H5sb9AH2VdS9zgGuGnlMo430mDDYaHGjg41lb/F&#10;xShYbufFO5+yfP191Bm+LL6G+eqo1NPj9PYKwtPk7+FbO9cKVhu4fgk/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NDtMYAAADbAAAADwAAAAAAAAAAAAAAAACYAgAAZHJz&#10;L2Rvd25yZXYueG1sUEsFBgAAAAAEAAQA9QAAAIsDAAAAAA==&#10;">
              <v:textbox style="mso-next-textbox:#AutoShape 278">
                <w:txbxContent>
                  <w:p w:rsidR="000457B1" w:rsidRPr="002075DC" w:rsidRDefault="000457B1" w:rsidP="00555935">
                    <w:pPr>
                      <w:jc w:val="center"/>
                      <w:rPr>
                        <w:b w:val="0"/>
                      </w:rPr>
                    </w:pPr>
                    <w:r w:rsidRPr="002075DC">
                      <w:rPr>
                        <w:b w:val="0"/>
                      </w:rPr>
                      <w:t xml:space="preserve">Бухгалтерский баланс, </w:t>
                    </w:r>
                  </w:p>
                  <w:p w:rsidR="000457B1" w:rsidRPr="002075DC" w:rsidRDefault="000457B1" w:rsidP="00555935">
                    <w:pPr>
                      <w:jc w:val="center"/>
                      <w:rPr>
                        <w:b w:val="0"/>
                      </w:rPr>
                    </w:pPr>
                    <w:r w:rsidRPr="002075DC">
                      <w:rPr>
                        <w:b w:val="0"/>
                      </w:rPr>
                      <w:t>пояснения к бухгалтерскому б</w:t>
                    </w:r>
                    <w:r w:rsidRPr="002075DC">
                      <w:rPr>
                        <w:b w:val="0"/>
                      </w:rPr>
                      <w:t>а</w:t>
                    </w:r>
                    <w:r w:rsidRPr="002075DC">
                      <w:rPr>
                        <w:b w:val="0"/>
                      </w:rPr>
                      <w:t xml:space="preserve">лансу </w:t>
                    </w:r>
                  </w:p>
                </w:txbxContent>
              </v:textbox>
            </v:shape>
            <v:shape id="AutoShape 279" o:spid="_x0000_s1137" type="#_x0000_t109" style="position:absolute;left:3760;top:8451;width:3975;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L8UA&#10;AADbAAAADwAAAGRycy9kb3ducmV2LnhtbESPQWvCQBSE70L/w/IKXkQ3aq2SugmlENGDB1Mv3l6z&#10;r0lo9m3IrjH++26h4HGYmW+YbTqYRvTUudqygvksAkFcWF1zqeD8mU03IJxH1thYJgV3cpAmT6Mt&#10;xtre+ER97ksRIOxiVFB538ZSuqIig25mW+LgfdvOoA+yK6Xu8BbgppGLKHqVBmsOCxW29FFR8ZNf&#10;jYLFZpLv+JjtX74OOsPV/NJPlgelxs/D+xsIT4N/hP/be61guYa/L+EH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YvxQAAANsAAAAPAAAAAAAAAAAAAAAAAJgCAABkcnMv&#10;ZG93bnJldi54bWxQSwUGAAAAAAQABAD1AAAAigMAAAAA&#10;">
              <v:textbox style="mso-next-textbox:#AutoShape 279">
                <w:txbxContent>
                  <w:p w:rsidR="000457B1" w:rsidRPr="002075DC" w:rsidRDefault="000457B1" w:rsidP="00555935">
                    <w:pPr>
                      <w:jc w:val="center"/>
                      <w:rPr>
                        <w:b w:val="0"/>
                      </w:rPr>
                    </w:pPr>
                    <w:r w:rsidRPr="002075DC">
                      <w:rPr>
                        <w:b w:val="0"/>
                      </w:rPr>
                      <w:t xml:space="preserve">Главная книга по счету 60 </w:t>
                    </w:r>
                  </w:p>
                </w:txbxContent>
              </v:textbox>
            </v:shape>
            <v:shape id="AutoShape 280" o:spid="_x0000_s1138" type="#_x0000_t32" style="position:absolute;left:5790;top:8882;width:1;height:3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281" o:spid="_x0000_s1139" type="#_x0000_t109" style="position:absolute;left:3760;top:7471;width:3975;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XxsUA&#10;AADbAAAADwAAAGRycy9kb3ducmV2LnhtbESPQWvCQBSE74L/YXmCF6kbtS2augkipOjBQ9NeenvN&#10;PpPQ7NuQXWP6712h4HGYmW+YbTqYRvTUudqygsU8AkFcWF1zqeDrM3tag3AeWWNjmRT8kYM0GY+2&#10;GGt75Q/qc1+KAGEXo4LK+zaW0hUVGXRz2xIH72w7gz7IrpS6w2uAm0Yuo+hVGqw5LFTY0r6i4je/&#10;GAXL9Sx/51N2eP456gxfFt/9bHVUajoZdm8gPA3+Ef5vH7SC1Qb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NfGxQAAANsAAAAPAAAAAAAAAAAAAAAAAJgCAABkcnMv&#10;ZG93bnJldi54bWxQSwUGAAAAAAQABAD1AAAAigMAAAAA&#10;">
              <v:textbox style="mso-next-textbox:#AutoShape 281">
                <w:txbxContent>
                  <w:p w:rsidR="000457B1" w:rsidRPr="002075DC" w:rsidRDefault="000457B1" w:rsidP="00555935">
                    <w:pPr>
                      <w:jc w:val="center"/>
                      <w:rPr>
                        <w:b w:val="0"/>
                      </w:rPr>
                    </w:pPr>
                    <w:proofErr w:type="spellStart"/>
                    <w:r w:rsidRPr="002075DC">
                      <w:rPr>
                        <w:b w:val="0"/>
                      </w:rPr>
                      <w:t>Оборотно-сальдовая</w:t>
                    </w:r>
                    <w:proofErr w:type="spellEnd"/>
                    <w:r w:rsidRPr="002075DC">
                      <w:rPr>
                        <w:b w:val="0"/>
                      </w:rPr>
                      <w:t xml:space="preserve"> ведомость по счету 60</w:t>
                    </w:r>
                  </w:p>
                </w:txbxContent>
              </v:textbox>
            </v:shape>
            <v:group id="Group 282" o:spid="_x0000_s1140" style="position:absolute;left:1810;top:1283;width:9255;height:6449" coordorigin="1810,1283" coordsize="9255,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283" o:spid="_x0000_s1141" type="#_x0000_t109" style="position:absolute;left:1810;top:5545;width:1215;height:1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ovcUA&#10;AADbAAAADwAAAGRycy9kb3ducmV2LnhtbESPT2vCQBTE7wW/w/IEL1I38U8JqauIENFDD6a99Paa&#10;fU2C2bchu8b47V2h0OMwM79h1tvBNKKnztWWFcSzCARxYXXNpYKvz+w1AeE8ssbGMim4k4PtZvSy&#10;xlTbG5+pz30pAoRdigoq79tUSldUZNDNbEscvF/bGfRBdqXUHd4C3DRyHkVv0mDNYaHClvYVFZf8&#10;ahTMk2l+4I/suPw56QxX8Xc/XZyUmoyH3TsIT4P/D/+1j1rBMobnl/AD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Ki9xQAAANsAAAAPAAAAAAAAAAAAAAAAAJgCAABkcnMv&#10;ZG93bnJldi54bWxQSwUGAAAAAAQABAD1AAAAigMAAAAA&#10;">
                <v:textbox style="mso-next-textbox:#AutoShape 283">
                  <w:txbxContent>
                    <w:p w:rsidR="000457B1" w:rsidRPr="002075DC" w:rsidRDefault="000457B1" w:rsidP="002075DC">
                      <w:pPr>
                        <w:jc w:val="center"/>
                        <w:rPr>
                          <w:b w:val="0"/>
                        </w:rPr>
                      </w:pPr>
                      <w:r w:rsidRPr="002075DC">
                        <w:rPr>
                          <w:b w:val="0"/>
                        </w:rPr>
                        <w:t>Жу</w:t>
                      </w:r>
                      <w:r w:rsidRPr="002075DC">
                        <w:rPr>
                          <w:b w:val="0"/>
                        </w:rPr>
                        <w:t>р</w:t>
                      </w:r>
                      <w:r w:rsidRPr="002075DC">
                        <w:rPr>
                          <w:b w:val="0"/>
                        </w:rPr>
                        <w:t>нал-ордер по счету 60</w:t>
                      </w:r>
                    </w:p>
                  </w:txbxContent>
                </v:textbox>
              </v:shape>
              <v:shape id="AutoShape 284" o:spid="_x0000_s1142" type="#_x0000_t109" style="position:absolute;left:3224;top:5545;width:1536;height:1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42ysUA&#10;AADbAAAADwAAAGRycy9kb3ducmV2LnhtbESPQWvCQBSE74L/YXmCF6kbo5aQuooUInrwYNpLb6/Z&#10;1ySYfRuy2xj/fbcgeBxm5htmsxtMI3rqXG1ZwWIegSAurK65VPD5kb0kIJxH1thYJgV3crDbjkcb&#10;TLW98YX63JciQNilqKDyvk2ldEVFBt3ctsTB+7GdQR9kV0rd4S3ATSPjKHqVBmsOCxW29F5Rcc1/&#10;jYI4meUHPmfH1fdJZ7hefPWz5Ump6WTYv4HwNPhn+NE+agWrGP6/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bKxQAAANsAAAAPAAAAAAAAAAAAAAAAAJgCAABkcnMv&#10;ZG93bnJldi54bWxQSwUGAAAAAAQABAD1AAAAigMAAAAA&#10;">
                <v:textbox style="mso-next-textbox:#AutoShape 284">
                  <w:txbxContent>
                    <w:p w:rsidR="000457B1" w:rsidRPr="002075DC" w:rsidRDefault="000457B1" w:rsidP="002075DC">
                      <w:pPr>
                        <w:jc w:val="center"/>
                        <w:rPr>
                          <w:b w:val="0"/>
                        </w:rPr>
                      </w:pPr>
                      <w:r w:rsidRPr="002075DC">
                        <w:rPr>
                          <w:b w:val="0"/>
                        </w:rPr>
                        <w:t>Обороты и сальдо по счету 60</w:t>
                      </w:r>
                    </w:p>
                  </w:txbxContent>
                </v:textbox>
              </v:shape>
              <v:shape id="AutoShape 285" o:spid="_x0000_s1143" type="#_x0000_t109" style="position:absolute;left:5050;top:5545;width:2130;height: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TUcYA&#10;AADbAAAADwAAAGRycy9kb3ducmV2LnhtbESPQWvCQBSE74L/YXlCL9JsNFpC6iqlEImHHoy99Paa&#10;fU1Cs29Ddhvjv+8WCh6HmfmG2R0m04mRBtdaVrCKYhDEldUt1wreL/ljCsJ5ZI2dZVJwIweH/Xy2&#10;w0zbK59pLH0tAoRdhgoa7/tMSlc1ZNBFticO3pcdDPogh1rqAa8Bbjq5juMnabDlsNBgT68NVd/l&#10;j1GwTpflkd/yYvN50jluVx/jMjkp9bCYXp5BeJr8PfzfLrSCTQJ/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KTUcYAAADbAAAADwAAAAAAAAAAAAAAAACYAgAAZHJz&#10;L2Rvd25yZXYueG1sUEsFBgAAAAAEAAQA9QAAAIsDAAAAAA==&#10;">
                <v:textbox style="mso-next-textbox:#AutoShape 285">
                  <w:txbxContent>
                    <w:p w:rsidR="000457B1" w:rsidRPr="002075DC" w:rsidRDefault="000457B1" w:rsidP="002075DC">
                      <w:pPr>
                        <w:jc w:val="center"/>
                        <w:rPr>
                          <w:b w:val="0"/>
                        </w:rPr>
                      </w:pPr>
                      <w:r w:rsidRPr="002075DC">
                        <w:rPr>
                          <w:b w:val="0"/>
                        </w:rPr>
                        <w:t>Развернутый журнал-ордер по счету 60</w:t>
                      </w:r>
                    </w:p>
                  </w:txbxContent>
                </v:textbox>
              </v:shape>
              <v:shape id="AutoShape 286" o:spid="_x0000_s1144" type="#_x0000_t32" style="position:absolute;left:5790;top:6539;width:385;height:93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shape id="AutoShape 287" o:spid="_x0000_s1145" type="#_x0000_t32" style="position:absolute;left:4160;top:6781;width:1195;height:6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288" o:spid="_x0000_s1146" type="#_x0000_t32" style="position:absolute;left:2365;top:6753;width:1500;height:7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289" o:spid="_x0000_s1147" type="#_x0000_t32" style="position:absolute;left:4000;top:4996;width:2025;height:5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290" o:spid="_x0000_s1148" type="#_x0000_t109" style="position:absolute;left:1810;top:3897;width:2350;height:1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BIMIA&#10;AADbAAAADwAAAGRycy9kb3ducmV2LnhtbERPz2vCMBS+D/wfwhN2KZrqdEhnlDHosIcdrLt4e2ue&#10;TbF5KU1Wu/9+OQgeP77f2/1oWzFQ7xvHChbzFARx5XTDtYLvUz7bgPABWWPrmBT8kYf9bvK0xUy7&#10;Gx9pKEMtYgj7DBWYELpMSl8ZsujnriOO3MX1FkOEfS11j7cYblu5TNNXabHh2GCwow9D1bX8tQqW&#10;m6T85K/8sPopdI7rxXlIXgqlnqfj+xuIQGN4iO/ug1awimPjl/g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gEgwgAAANsAAAAPAAAAAAAAAAAAAAAAAJgCAABkcnMvZG93&#10;bnJldi54bWxQSwUGAAAAAAQABAD1AAAAhwMAAAAA&#10;">
                <v:textbox style="mso-next-textbox:#AutoShape 290">
                  <w:txbxContent>
                    <w:p w:rsidR="000457B1" w:rsidRPr="002075DC" w:rsidRDefault="000457B1" w:rsidP="002075DC">
                      <w:pPr>
                        <w:jc w:val="center"/>
                        <w:rPr>
                          <w:b w:val="0"/>
                        </w:rPr>
                      </w:pPr>
                      <w:r w:rsidRPr="002075DC">
                        <w:rPr>
                          <w:b w:val="0"/>
                        </w:rPr>
                        <w:t>Журнал хозяйс</w:t>
                      </w:r>
                      <w:r w:rsidRPr="002075DC">
                        <w:rPr>
                          <w:b w:val="0"/>
                        </w:rPr>
                        <w:t>т</w:t>
                      </w:r>
                      <w:r w:rsidRPr="002075DC">
                        <w:rPr>
                          <w:b w:val="0"/>
                        </w:rPr>
                        <w:t>венных опера</w:t>
                      </w:r>
                      <w:r>
                        <w:rPr>
                          <w:b w:val="0"/>
                        </w:rPr>
                        <w:t>ций по счету</w:t>
                      </w:r>
                      <w:r w:rsidRPr="002075DC">
                        <w:rPr>
                          <w:b w:val="0"/>
                        </w:rPr>
                        <w:t xml:space="preserve"> 60</w:t>
                      </w:r>
                    </w:p>
                  </w:txbxContent>
                </v:textbox>
              </v:shape>
              <v:shape id="AutoShape 291" o:spid="_x0000_s1149" type="#_x0000_t32" style="position:absolute;left:2145;top:4996;width:71;height:5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292" o:spid="_x0000_s1150" type="#_x0000_t32" style="position:absolute;left:2830;top:4996;width:1035;height:5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group id="Group 293" o:spid="_x0000_s1151" style="position:absolute;left:2927;top:1283;width:8138;height:6449" coordorigin="2927,1283" coordsize="8138,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294" o:spid="_x0000_s1152" type="#_x0000_t109" style="position:absolute;left:8170;top:6654;width:2460;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gF8UA&#10;AADbAAAADwAAAGRycy9kb3ducmV2LnhtbESPQWvCQBSE74L/YXmCF6kbo5aQuooUInrwYNpLb6/Z&#10;1ySYfRuy2xj/fbcgeBxm5htmsxtMI3rqXG1ZwWIegSAurK65VPD5kb0kIJxH1thYJgV3crDbjkcb&#10;TLW98YX63JciQNilqKDyvk2ldEVFBt3ctsTB+7GdQR9kV0rd4S3ATSPjKHqVBmsOCxW29F5Rcc1/&#10;jYI4meUHPmfH1fdJZ7hefPWz5Ump6WTYv4HwNPhn+NE+agXrGP6/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6AXxQAAANsAAAAPAAAAAAAAAAAAAAAAAJgCAABkcnMv&#10;ZG93bnJldi54bWxQSwUGAAAAAAQABAD1AAAAigMAAAAA&#10;">
                  <v:textbox style="mso-next-textbox:#AutoShape 294">
                    <w:txbxContent>
                      <w:p w:rsidR="000457B1" w:rsidRPr="002075DC" w:rsidRDefault="000457B1" w:rsidP="002075DC">
                        <w:pPr>
                          <w:jc w:val="center"/>
                          <w:rPr>
                            <w:b w:val="0"/>
                          </w:rPr>
                        </w:pPr>
                        <w:r w:rsidRPr="002075DC">
                          <w:rPr>
                            <w:b w:val="0"/>
                          </w:rPr>
                          <w:t>Налоговая деклар</w:t>
                        </w:r>
                        <w:r w:rsidRPr="002075DC">
                          <w:rPr>
                            <w:b w:val="0"/>
                          </w:rPr>
                          <w:t>а</w:t>
                        </w:r>
                        <w:r w:rsidRPr="002075DC">
                          <w:rPr>
                            <w:b w:val="0"/>
                          </w:rPr>
                          <w:t>ция по НДС</w:t>
                        </w:r>
                      </w:p>
                    </w:txbxContent>
                  </v:textbox>
                </v:shape>
                <v:shape id="AutoShape 295" o:spid="_x0000_s1153" type="#_x0000_t109" style="position:absolute;left:8125;top:4002;width:2460;height:8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FjMYA&#10;AADbAAAADwAAAGRycy9kb3ducmV2LnhtbESPQWvCQBSE74L/YXlCL9JsNFpC6iqlEImHHoy99Paa&#10;fU1Cs29Ddhvjv+8WCh6HmfmG2R0m04mRBtdaVrCKYhDEldUt1wreL/ljCsJ5ZI2dZVJwIweH/Xy2&#10;w0zbK59pLH0tAoRdhgoa7/tMSlc1ZNBFticO3pcdDPogh1rqAa8Bbjq5juMnabDlsNBgT68NVd/l&#10;j1GwTpflkd/yYvN50jluVx/jMjkp9bCYXp5BeJr8PfzfLrSCbQJ/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sFjMYAAADbAAAADwAAAAAAAAAAAAAAAACYAgAAZHJz&#10;L2Rvd25yZXYueG1sUEsFBgAAAAAEAAQA9QAAAIsDAAAAAA==&#10;">
                  <v:textbox style="mso-next-textbox:#AutoShape 295">
                    <w:txbxContent>
                      <w:p w:rsidR="000457B1" w:rsidRPr="002075DC" w:rsidRDefault="000457B1" w:rsidP="002075DC">
                        <w:pPr>
                          <w:jc w:val="center"/>
                          <w:rPr>
                            <w:b w:val="0"/>
                          </w:rPr>
                        </w:pPr>
                        <w:r w:rsidRPr="002075DC">
                          <w:rPr>
                            <w:b w:val="0"/>
                          </w:rPr>
                          <w:t>Счет-фактура</w:t>
                        </w:r>
                      </w:p>
                    </w:txbxContent>
                  </v:textbox>
                </v:shape>
                <v:shape id="AutoShape 296" o:spid="_x0000_s1154" type="#_x0000_t109" style="position:absolute;left:8125;top:5294;width:2460;height:9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d+MYA&#10;AADbAAAADwAAAGRycy9kb3ducmV2LnhtbESPQWvCQBSE7wX/w/IEL1I3plokdZVSiCSHHoy99Paa&#10;fU1Cs29Ddk3iv+8WCh6HmfmG2R8n04qBetdYVrBeRSCIS6sbrhR8XNLHHQjnkTW2lknBjRwcD7OH&#10;PSbajnymofCVCBB2CSqove8SKV1Zk0G3sh1x8L5tb9AH2VdS9zgGuGllHEXP0mDDYaHGjt5qKn+K&#10;q1EQ75bFid/TbPOV6xS3689h+ZQrtZhPry8gPE3+Hv5vZ1rBdgN/X8IPk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Kd+MYAAADbAAAADwAAAAAAAAAAAAAAAACYAgAAZHJz&#10;L2Rvd25yZXYueG1sUEsFBgAAAAAEAAQA9QAAAIsDAAAAAA==&#10;">
                  <v:textbox style="mso-next-textbox:#AutoShape 296">
                    <w:txbxContent>
                      <w:p w:rsidR="000457B1" w:rsidRPr="002075DC" w:rsidRDefault="000457B1" w:rsidP="002075DC">
                        <w:pPr>
                          <w:jc w:val="center"/>
                          <w:rPr>
                            <w:b w:val="0"/>
                          </w:rPr>
                        </w:pPr>
                        <w:r w:rsidRPr="002075DC">
                          <w:rPr>
                            <w:b w:val="0"/>
                          </w:rPr>
                          <w:t>Книга покупок</w:t>
                        </w:r>
                      </w:p>
                    </w:txbxContent>
                  </v:textbox>
                </v:shape>
                <v:shape id="AutoShape 297" o:spid="_x0000_s1155" type="#_x0000_t32" style="position:absolute;left:9266;top:4889;width:0;height:4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298" o:spid="_x0000_s1156" type="#_x0000_t32" style="position:absolute;left:9266;top:6249;width:0;height:4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299" o:spid="_x0000_s1157" type="#_x0000_t32" style="position:absolute;left:2927;top:3520;width:3248;height:37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stroke endarrow="block"/>
                </v:shape>
                <v:shape id="AutoShape 300" o:spid="_x0000_s1158" type="#_x0000_t32" style="position:absolute;left:6175;top:3519;width:3263;height:4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301" o:spid="_x0000_s1159" type="#_x0000_t109" style="position:absolute;left:4432;top:2509;width:3543;height:10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MyZsYA&#10;AADbAAAADwAAAGRycy9kb3ducmV2LnhtbESPQWvCQBSE70L/w/IKvYhu1EZsmo2UQooePBi9eHvN&#10;viah2bchu43x33cLBY/DzHzDpNvRtGKg3jWWFSzmEQji0uqGKwXnUz7bgHAeWWNrmRTcyME2e5ik&#10;mGh75SMNha9EgLBLUEHtfZdI6cqaDLq57YiD92V7gz7IvpK6x2uAm1Yuo2gtDTYcFmrs6L2m8rv4&#10;MQqWm2nxwYd89/y51znGi8swXe2Venoc315BeBr9Pfzf3mkF8Qv8fQ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MyZsYAAADbAAAADwAAAAAAAAAAAAAAAACYAgAAZHJz&#10;L2Rvd25yZXYueG1sUEsFBgAAAAAEAAQA9QAAAIsDAAAAAA==&#10;">
                  <v:textbox style="mso-next-textbox:#AutoShape 301">
                    <w:txbxContent>
                      <w:p w:rsidR="000457B1" w:rsidRPr="002075DC" w:rsidRDefault="000457B1" w:rsidP="00555935">
                        <w:pPr>
                          <w:jc w:val="center"/>
                          <w:rPr>
                            <w:b w:val="0"/>
                          </w:rPr>
                        </w:pPr>
                        <w:r w:rsidRPr="002075DC">
                          <w:rPr>
                            <w:b w:val="0"/>
                          </w:rPr>
                          <w:t>Приходная товарная/товарно-транспортная накладная</w:t>
                        </w:r>
                      </w:p>
                      <w:p w:rsidR="000457B1" w:rsidRDefault="000457B1" w:rsidP="00555935"/>
                    </w:txbxContent>
                  </v:textbox>
                </v:shape>
                <v:shape id="AutoShape 302" o:spid="_x0000_s1160" type="#_x0000_t32" style="position:absolute;left:6115;top:2073;width:0;height:4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303" o:spid="_x0000_s1161" type="#_x0000_t109" style="position:absolute;left:3760;top:1283;width:4845;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03cUA&#10;AADbAAAADwAAAGRycy9kb3ducmV2LnhtbESPQWvCQBSE7wX/w/KEXkQ3sa1IzEZKIUUPPTR68fbM&#10;PpNg9m3IbmP677uC0OMwM98w6XY0rRiod41lBfEiAkFcWt1wpeB4yOdrEM4ja2wtk4JfcrDNJk8p&#10;Jtre+JuGwlciQNglqKD2vkukdGVNBt3CdsTBu9jeoA+yr6Tu8RbgppXLKFpJgw2HhRo7+qipvBY/&#10;RsFyPSs++SvfvZ73Ose3+DTMXvZKPU/H9w0IT6P/Dz/aO61gFcP9S/g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fTdxQAAANsAAAAPAAAAAAAAAAAAAAAAAJgCAABkcnMv&#10;ZG93bnJldi54bWxQSwUGAAAAAAQABAD1AAAAigMAAAAA&#10;">
                  <v:textbox style="mso-next-textbox:#AutoShape 303">
                    <w:txbxContent>
                      <w:p w:rsidR="000457B1" w:rsidRPr="002075DC" w:rsidRDefault="000457B1" w:rsidP="00555935">
                        <w:pPr>
                          <w:jc w:val="center"/>
                          <w:rPr>
                            <w:b w:val="0"/>
                          </w:rPr>
                        </w:pPr>
                        <w:r w:rsidRPr="002075DC">
                          <w:rPr>
                            <w:b w:val="0"/>
                          </w:rPr>
                          <w:t>Договор (купли-продажи, подряда, аре</w:t>
                        </w:r>
                        <w:r w:rsidRPr="002075DC">
                          <w:rPr>
                            <w:b w:val="0"/>
                          </w:rPr>
                          <w:t>н</w:t>
                        </w:r>
                        <w:r w:rsidRPr="002075DC">
                          <w:rPr>
                            <w:b w:val="0"/>
                          </w:rPr>
                          <w:t>ды, возмездного оказания услуг и др.)</w:t>
                        </w:r>
                      </w:p>
                    </w:txbxContent>
                  </v:textbox>
                </v:shape>
                <v:shape id="AutoShape 304" o:spid="_x0000_s1162" type="#_x0000_t109" style="position:absolute;left:8605;top:2509;width:2460;height:1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qqsUA&#10;AADbAAAADwAAAGRycy9kb3ducmV2LnhtbESPQWvCQBSE74X+h+UVvIhujFUkZiMipOihB9NevD2z&#10;r0lo9m3IrjH9926h0OMwM98w6W40rRiod41lBYt5BIK4tLrhSsHnRz7bgHAeWWNrmRT8kINd9vyU&#10;YqLtnc80FL4SAcIuQQW1910ipStrMujmtiMO3pftDfog+0rqHu8BbloZR9FaGmw4LNTY0aGm8ru4&#10;GQXxZlq88Xt+fL2edI6rxWWYLk9KTV7G/RaEp9H/h//aR61gHc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2qqxQAAANsAAAAPAAAAAAAAAAAAAAAAAJgCAABkcnMv&#10;ZG93bnJldi54bWxQSwUGAAAAAAQABAD1AAAAigMAAAAA&#10;">
                  <v:textbox style="mso-next-textbox:#AutoShape 304">
                    <w:txbxContent>
                      <w:p w:rsidR="000457B1" w:rsidRPr="002075DC" w:rsidRDefault="000457B1" w:rsidP="002075DC">
                        <w:pPr>
                          <w:jc w:val="center"/>
                          <w:rPr>
                            <w:b w:val="0"/>
                          </w:rPr>
                        </w:pPr>
                        <w:r w:rsidRPr="002075DC">
                          <w:rPr>
                            <w:b w:val="0"/>
                          </w:rPr>
                          <w:t>Счет на оплату, платежное поруч</w:t>
                        </w:r>
                        <w:r w:rsidRPr="002075DC">
                          <w:rPr>
                            <w:b w:val="0"/>
                          </w:rPr>
                          <w:t>е</w:t>
                        </w:r>
                        <w:r w:rsidRPr="002075DC">
                          <w:rPr>
                            <w:b w:val="0"/>
                          </w:rPr>
                          <w:t>ние</w:t>
                        </w:r>
                      </w:p>
                    </w:txbxContent>
                  </v:textbox>
                </v:shape>
                <v:shape id="AutoShape 305" o:spid="_x0000_s1163" type="#_x0000_t32" style="position:absolute;left:9772;top:1725;width:0;height:7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306" o:spid="_x0000_s1164" type="#_x0000_t32" style="position:absolute;left:8605;top:1725;width:11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group>
            </v:group>
          </v:group>
        </w:pict>
      </w:r>
    </w:p>
    <w:p w:rsidR="00555935" w:rsidRDefault="00555935" w:rsidP="00555935">
      <w:pPr>
        <w:spacing w:line="360" w:lineRule="auto"/>
        <w:ind w:firstLine="709"/>
        <w:jc w:val="both"/>
      </w:pPr>
    </w:p>
    <w:p w:rsidR="00555935" w:rsidRDefault="00555935" w:rsidP="00555935">
      <w:pPr>
        <w:spacing w:line="360" w:lineRule="auto"/>
        <w:ind w:firstLine="709"/>
        <w:jc w:val="both"/>
      </w:pPr>
    </w:p>
    <w:p w:rsidR="00555935" w:rsidRDefault="00555935" w:rsidP="00555935">
      <w:pPr>
        <w:spacing w:line="360" w:lineRule="auto"/>
        <w:ind w:firstLine="709"/>
        <w:jc w:val="both"/>
      </w:pPr>
    </w:p>
    <w:p w:rsidR="00555935" w:rsidRDefault="00555935" w:rsidP="00555935">
      <w:pPr>
        <w:spacing w:line="360" w:lineRule="auto"/>
        <w:ind w:firstLine="709"/>
        <w:jc w:val="both"/>
      </w:pPr>
    </w:p>
    <w:p w:rsidR="00555935" w:rsidRDefault="00555935" w:rsidP="00555935">
      <w:pPr>
        <w:spacing w:line="360" w:lineRule="auto"/>
        <w:ind w:firstLine="709"/>
        <w:jc w:val="both"/>
      </w:pPr>
    </w:p>
    <w:p w:rsidR="00555935" w:rsidRDefault="00555935" w:rsidP="00555935"/>
    <w:p w:rsidR="00555935" w:rsidRDefault="00555935" w:rsidP="00555935"/>
    <w:p w:rsidR="00555935" w:rsidRDefault="00555935" w:rsidP="00555935"/>
    <w:p w:rsidR="00555935" w:rsidRDefault="00555935" w:rsidP="00555935"/>
    <w:p w:rsidR="00555935" w:rsidRDefault="00555935" w:rsidP="00555935"/>
    <w:p w:rsidR="00555935" w:rsidRDefault="00555935" w:rsidP="00555935"/>
    <w:p w:rsidR="00555935" w:rsidRDefault="00555935" w:rsidP="00555935"/>
    <w:p w:rsidR="00555935" w:rsidRDefault="00555935" w:rsidP="00555935"/>
    <w:p w:rsidR="00555935" w:rsidRDefault="00555935" w:rsidP="00555935"/>
    <w:p w:rsidR="00555935" w:rsidRDefault="00555935" w:rsidP="00555935"/>
    <w:p w:rsidR="00555935" w:rsidRDefault="00555935" w:rsidP="00555935"/>
    <w:p w:rsidR="00555935" w:rsidRDefault="00555935" w:rsidP="00555935"/>
    <w:p w:rsidR="00555935" w:rsidRDefault="00555935" w:rsidP="00555935"/>
    <w:p w:rsidR="00555935" w:rsidRDefault="00555935" w:rsidP="00555935">
      <w:pPr>
        <w:tabs>
          <w:tab w:val="left" w:pos="3825"/>
        </w:tabs>
        <w:rPr>
          <w:b w:val="0"/>
          <w:sz w:val="28"/>
          <w:szCs w:val="28"/>
        </w:rPr>
      </w:pPr>
    </w:p>
    <w:p w:rsidR="00555935" w:rsidRDefault="00555935" w:rsidP="00555935">
      <w:pPr>
        <w:tabs>
          <w:tab w:val="left" w:pos="3825"/>
        </w:tabs>
        <w:rPr>
          <w:b w:val="0"/>
          <w:sz w:val="28"/>
          <w:szCs w:val="28"/>
        </w:rPr>
      </w:pPr>
    </w:p>
    <w:p w:rsidR="00555935" w:rsidRDefault="00555935" w:rsidP="00555935">
      <w:pPr>
        <w:tabs>
          <w:tab w:val="left" w:pos="3825"/>
        </w:tabs>
        <w:rPr>
          <w:b w:val="0"/>
          <w:sz w:val="28"/>
          <w:szCs w:val="28"/>
        </w:rPr>
      </w:pPr>
    </w:p>
    <w:p w:rsidR="00555935" w:rsidRDefault="00555935" w:rsidP="00555935">
      <w:pPr>
        <w:tabs>
          <w:tab w:val="left" w:pos="3825"/>
        </w:tabs>
        <w:rPr>
          <w:b w:val="0"/>
          <w:sz w:val="28"/>
          <w:szCs w:val="28"/>
        </w:rPr>
      </w:pPr>
    </w:p>
    <w:p w:rsidR="00555935" w:rsidRDefault="00555935" w:rsidP="00555935">
      <w:pPr>
        <w:tabs>
          <w:tab w:val="left" w:pos="3825"/>
        </w:tabs>
        <w:rPr>
          <w:b w:val="0"/>
          <w:sz w:val="28"/>
          <w:szCs w:val="28"/>
        </w:rPr>
      </w:pPr>
    </w:p>
    <w:p w:rsidR="00555935" w:rsidRDefault="00555935" w:rsidP="00555935">
      <w:pPr>
        <w:tabs>
          <w:tab w:val="left" w:pos="3825"/>
        </w:tabs>
        <w:rPr>
          <w:b w:val="0"/>
          <w:sz w:val="28"/>
          <w:szCs w:val="28"/>
        </w:rPr>
      </w:pPr>
    </w:p>
    <w:p w:rsidR="002075DC" w:rsidRDefault="002075DC" w:rsidP="00555935">
      <w:pPr>
        <w:tabs>
          <w:tab w:val="left" w:pos="3825"/>
        </w:tabs>
        <w:rPr>
          <w:b w:val="0"/>
          <w:sz w:val="28"/>
          <w:szCs w:val="28"/>
        </w:rPr>
      </w:pPr>
    </w:p>
    <w:p w:rsidR="002075DC" w:rsidRDefault="002075DC" w:rsidP="00555935">
      <w:pPr>
        <w:tabs>
          <w:tab w:val="left" w:pos="3825"/>
        </w:tabs>
        <w:rPr>
          <w:b w:val="0"/>
          <w:sz w:val="28"/>
          <w:szCs w:val="28"/>
        </w:rPr>
      </w:pPr>
    </w:p>
    <w:p w:rsidR="002075DC" w:rsidRDefault="002075DC" w:rsidP="00555935">
      <w:pPr>
        <w:tabs>
          <w:tab w:val="left" w:pos="3825"/>
        </w:tabs>
        <w:rPr>
          <w:b w:val="0"/>
          <w:sz w:val="28"/>
          <w:szCs w:val="28"/>
        </w:rPr>
      </w:pPr>
    </w:p>
    <w:p w:rsidR="002075DC" w:rsidRDefault="002075DC" w:rsidP="00555935">
      <w:pPr>
        <w:tabs>
          <w:tab w:val="left" w:pos="3825"/>
        </w:tabs>
        <w:rPr>
          <w:b w:val="0"/>
          <w:sz w:val="28"/>
          <w:szCs w:val="28"/>
        </w:rPr>
      </w:pPr>
    </w:p>
    <w:p w:rsidR="002075DC" w:rsidRDefault="002075DC" w:rsidP="00555935">
      <w:pPr>
        <w:tabs>
          <w:tab w:val="left" w:pos="3825"/>
        </w:tabs>
        <w:rPr>
          <w:b w:val="0"/>
          <w:sz w:val="28"/>
          <w:szCs w:val="28"/>
        </w:rPr>
      </w:pPr>
    </w:p>
    <w:p w:rsidR="002075DC" w:rsidRDefault="002075DC" w:rsidP="00555935">
      <w:pPr>
        <w:tabs>
          <w:tab w:val="left" w:pos="3825"/>
        </w:tabs>
        <w:rPr>
          <w:b w:val="0"/>
          <w:sz w:val="28"/>
          <w:szCs w:val="28"/>
        </w:rPr>
      </w:pPr>
    </w:p>
    <w:p w:rsidR="00555935" w:rsidRDefault="00555935" w:rsidP="002075DC">
      <w:pPr>
        <w:tabs>
          <w:tab w:val="left" w:pos="3825"/>
        </w:tabs>
        <w:spacing w:line="360" w:lineRule="auto"/>
        <w:jc w:val="center"/>
        <w:rPr>
          <w:sz w:val="28"/>
          <w:szCs w:val="28"/>
        </w:rPr>
      </w:pPr>
      <w:r>
        <w:rPr>
          <w:b w:val="0"/>
          <w:sz w:val="28"/>
          <w:szCs w:val="28"/>
        </w:rPr>
        <w:t>Рис</w:t>
      </w:r>
      <w:r w:rsidR="002075DC">
        <w:rPr>
          <w:b w:val="0"/>
          <w:sz w:val="28"/>
          <w:szCs w:val="28"/>
        </w:rPr>
        <w:t>унок 3.2 - Схема документооборота по учету расчетов с поставщиками и подрядчиками в ЗАО «Сактон»</w:t>
      </w:r>
    </w:p>
    <w:p w:rsidR="00C12256" w:rsidRDefault="00C12256" w:rsidP="005320DA">
      <w:pPr>
        <w:spacing w:line="360" w:lineRule="auto"/>
        <w:jc w:val="both"/>
        <w:rPr>
          <w:b w:val="0"/>
          <w:sz w:val="28"/>
          <w:szCs w:val="28"/>
        </w:rPr>
      </w:pPr>
    </w:p>
    <w:p w:rsidR="00C12256" w:rsidRDefault="00C12256" w:rsidP="00C12256">
      <w:pPr>
        <w:spacing w:line="360" w:lineRule="auto"/>
        <w:ind w:firstLine="709"/>
        <w:jc w:val="both"/>
        <w:rPr>
          <w:b w:val="0"/>
          <w:sz w:val="28"/>
          <w:szCs w:val="28"/>
        </w:rPr>
      </w:pPr>
      <w:r>
        <w:rPr>
          <w:b w:val="0"/>
          <w:sz w:val="28"/>
          <w:szCs w:val="28"/>
        </w:rPr>
        <w:t xml:space="preserve">Договор поставки – </w:t>
      </w:r>
      <w:r w:rsidRPr="00C12256">
        <w:rPr>
          <w:b w:val="0"/>
          <w:sz w:val="28"/>
          <w:szCs w:val="28"/>
        </w:rPr>
        <w:t>это договор о передаче в обусловленный срок тов</w:t>
      </w:r>
      <w:r w:rsidRPr="00C12256">
        <w:rPr>
          <w:b w:val="0"/>
          <w:sz w:val="28"/>
          <w:szCs w:val="28"/>
        </w:rPr>
        <w:t>а</w:t>
      </w:r>
      <w:r w:rsidRPr="00C12256">
        <w:rPr>
          <w:b w:val="0"/>
          <w:sz w:val="28"/>
          <w:szCs w:val="28"/>
        </w:rPr>
        <w:t>ров, которые выпускаются или производятся поставщиком-продавцом, покуп</w:t>
      </w:r>
      <w:r w:rsidRPr="00C12256">
        <w:rPr>
          <w:b w:val="0"/>
          <w:sz w:val="28"/>
          <w:szCs w:val="28"/>
        </w:rPr>
        <w:t>а</w:t>
      </w:r>
      <w:r w:rsidRPr="00C12256">
        <w:rPr>
          <w:b w:val="0"/>
          <w:sz w:val="28"/>
          <w:szCs w:val="28"/>
        </w:rPr>
        <w:lastRenderedPageBreak/>
        <w:t>телю для осуществления последним предпринимательской деятельности или для других целей, не связанных с семейным, личным, домашним или другим использованием (ст. 506 ГК РФ).</w:t>
      </w:r>
    </w:p>
    <w:p w:rsidR="00C110A9" w:rsidRPr="00C110A9" w:rsidRDefault="00C110A9" w:rsidP="00C110A9">
      <w:pPr>
        <w:spacing w:line="360" w:lineRule="auto"/>
        <w:ind w:firstLine="709"/>
        <w:jc w:val="both"/>
        <w:rPr>
          <w:b w:val="0"/>
          <w:sz w:val="28"/>
          <w:szCs w:val="28"/>
        </w:rPr>
      </w:pPr>
      <w:r w:rsidRPr="00FD110B">
        <w:rPr>
          <w:b w:val="0"/>
          <w:sz w:val="28"/>
          <w:szCs w:val="28"/>
        </w:rPr>
        <w:t xml:space="preserve">Основанием для принятия на учет кредиторской задолженности </w:t>
      </w:r>
      <w:r w:rsidR="005320DA" w:rsidRPr="00FD110B">
        <w:rPr>
          <w:b w:val="0"/>
          <w:sz w:val="28"/>
          <w:szCs w:val="28"/>
        </w:rPr>
        <w:t xml:space="preserve">ЗАО «Сактон» </w:t>
      </w:r>
      <w:r w:rsidRPr="00FD110B">
        <w:rPr>
          <w:b w:val="0"/>
          <w:sz w:val="28"/>
          <w:szCs w:val="28"/>
        </w:rPr>
        <w:t xml:space="preserve"> перед поставщиками и подрядчиками являются расчетные докуме</w:t>
      </w:r>
      <w:r w:rsidRPr="00FD110B">
        <w:rPr>
          <w:b w:val="0"/>
          <w:sz w:val="28"/>
          <w:szCs w:val="28"/>
        </w:rPr>
        <w:t>н</w:t>
      </w:r>
      <w:r w:rsidRPr="00FD110B">
        <w:rPr>
          <w:b w:val="0"/>
          <w:sz w:val="28"/>
          <w:szCs w:val="28"/>
        </w:rPr>
        <w:t>ты (счета, счета-фактуры) и документы, свидетельствующие о факте свершения сделки (товарные накладные, товарно-транспортные</w:t>
      </w:r>
      <w:r w:rsidRPr="00C110A9">
        <w:rPr>
          <w:b w:val="0"/>
          <w:sz w:val="28"/>
          <w:szCs w:val="28"/>
        </w:rPr>
        <w:t xml:space="preserve"> накладные,  приходные ордера, приемные акты, акты о выполнении работ и услуг).</w:t>
      </w:r>
    </w:p>
    <w:p w:rsidR="00C110A9" w:rsidRPr="00C110A9" w:rsidRDefault="005320DA" w:rsidP="00C110A9">
      <w:pPr>
        <w:spacing w:line="360" w:lineRule="auto"/>
        <w:ind w:firstLine="720"/>
        <w:jc w:val="both"/>
        <w:rPr>
          <w:b w:val="0"/>
          <w:sz w:val="28"/>
          <w:szCs w:val="28"/>
        </w:rPr>
      </w:pPr>
      <w:r>
        <w:rPr>
          <w:b w:val="0"/>
          <w:sz w:val="28"/>
          <w:szCs w:val="28"/>
        </w:rPr>
        <w:t>ЗАО «Сактон»</w:t>
      </w:r>
      <w:r w:rsidRPr="00555935">
        <w:rPr>
          <w:b w:val="0"/>
          <w:sz w:val="28"/>
          <w:szCs w:val="28"/>
        </w:rPr>
        <w:t xml:space="preserve"> </w:t>
      </w:r>
      <w:r w:rsidR="00C110A9" w:rsidRPr="00C110A9">
        <w:rPr>
          <w:b w:val="0"/>
          <w:sz w:val="28"/>
          <w:szCs w:val="28"/>
        </w:rPr>
        <w:t>(покупатель), в лице директора, действующего на основ</w:t>
      </w:r>
      <w:r w:rsidR="00C110A9" w:rsidRPr="00C110A9">
        <w:rPr>
          <w:b w:val="0"/>
          <w:sz w:val="28"/>
          <w:szCs w:val="28"/>
        </w:rPr>
        <w:t>а</w:t>
      </w:r>
      <w:r w:rsidR="00C110A9" w:rsidRPr="00C110A9">
        <w:rPr>
          <w:b w:val="0"/>
          <w:sz w:val="28"/>
          <w:szCs w:val="28"/>
        </w:rPr>
        <w:t>нии Устава организации и поставщик другой организации, действующего на основании Доверенности заключают договор.</w:t>
      </w:r>
    </w:p>
    <w:p w:rsidR="00C110A9" w:rsidRPr="00C110A9" w:rsidRDefault="00C110A9" w:rsidP="00C110A9">
      <w:pPr>
        <w:spacing w:line="360" w:lineRule="auto"/>
        <w:ind w:firstLine="720"/>
        <w:jc w:val="both"/>
        <w:rPr>
          <w:b w:val="0"/>
          <w:sz w:val="28"/>
          <w:szCs w:val="28"/>
        </w:rPr>
      </w:pPr>
      <w:r w:rsidRPr="00C110A9">
        <w:rPr>
          <w:b w:val="0"/>
          <w:sz w:val="28"/>
          <w:szCs w:val="28"/>
        </w:rPr>
        <w:t xml:space="preserve">Организация - поставщик принимает на себя обязательство по поставке </w:t>
      </w:r>
      <w:r w:rsidR="005320DA">
        <w:rPr>
          <w:b w:val="0"/>
          <w:sz w:val="28"/>
          <w:szCs w:val="28"/>
        </w:rPr>
        <w:t>ЗАО «Сактон»</w:t>
      </w:r>
      <w:r w:rsidR="005320DA" w:rsidRPr="00555935">
        <w:rPr>
          <w:b w:val="0"/>
          <w:sz w:val="28"/>
          <w:szCs w:val="28"/>
        </w:rPr>
        <w:t xml:space="preserve"> </w:t>
      </w:r>
      <w:r w:rsidRPr="00C110A9">
        <w:rPr>
          <w:b w:val="0"/>
          <w:sz w:val="28"/>
          <w:szCs w:val="28"/>
        </w:rPr>
        <w:t xml:space="preserve">товара, по согласованной с ним спецификации, а </w:t>
      </w:r>
      <w:r w:rsidR="005320DA">
        <w:rPr>
          <w:b w:val="0"/>
          <w:sz w:val="28"/>
          <w:szCs w:val="28"/>
        </w:rPr>
        <w:t>ЗАО «Сактон»</w:t>
      </w:r>
      <w:r w:rsidR="005320DA" w:rsidRPr="00555935">
        <w:rPr>
          <w:b w:val="0"/>
          <w:sz w:val="28"/>
          <w:szCs w:val="28"/>
        </w:rPr>
        <w:t xml:space="preserve"> </w:t>
      </w:r>
      <w:r w:rsidRPr="00C110A9">
        <w:rPr>
          <w:b w:val="0"/>
          <w:sz w:val="28"/>
          <w:szCs w:val="28"/>
        </w:rPr>
        <w:t xml:space="preserve"> обязуется принять и оплатить товар по цене, согласованной сторонами на м</w:t>
      </w:r>
      <w:r w:rsidRPr="00C110A9">
        <w:rPr>
          <w:b w:val="0"/>
          <w:sz w:val="28"/>
          <w:szCs w:val="28"/>
        </w:rPr>
        <w:t>о</w:t>
      </w:r>
      <w:r w:rsidRPr="00C110A9">
        <w:rPr>
          <w:b w:val="0"/>
          <w:sz w:val="28"/>
          <w:szCs w:val="28"/>
        </w:rPr>
        <w:t>мент подачи заявки и в порядке, установленном договором. Согласованные и подписанные сторонами спецификации являются неотъемлемой частью дог</w:t>
      </w:r>
      <w:r w:rsidRPr="00C110A9">
        <w:rPr>
          <w:b w:val="0"/>
          <w:sz w:val="28"/>
          <w:szCs w:val="28"/>
        </w:rPr>
        <w:t>о</w:t>
      </w:r>
      <w:r w:rsidRPr="00C110A9">
        <w:rPr>
          <w:b w:val="0"/>
          <w:sz w:val="28"/>
          <w:szCs w:val="28"/>
        </w:rPr>
        <w:t xml:space="preserve">вора. В соответствии с заявкой </w:t>
      </w:r>
      <w:r w:rsidR="005320DA">
        <w:rPr>
          <w:b w:val="0"/>
          <w:sz w:val="28"/>
          <w:szCs w:val="28"/>
        </w:rPr>
        <w:t>ЗАО «Сактон»</w:t>
      </w:r>
      <w:r w:rsidRPr="00C110A9">
        <w:rPr>
          <w:b w:val="0"/>
          <w:sz w:val="28"/>
          <w:szCs w:val="28"/>
        </w:rPr>
        <w:t>, организация - поставщик оформляет спецификацию и счет, предусматривающий вид товара, его сто</w:t>
      </w:r>
      <w:r w:rsidRPr="00C110A9">
        <w:rPr>
          <w:b w:val="0"/>
          <w:sz w:val="28"/>
          <w:szCs w:val="28"/>
        </w:rPr>
        <w:t>и</w:t>
      </w:r>
      <w:r w:rsidRPr="00C110A9">
        <w:rPr>
          <w:b w:val="0"/>
          <w:sz w:val="28"/>
          <w:szCs w:val="28"/>
        </w:rPr>
        <w:t xml:space="preserve">мость, объем, способ отгрузки, и является неотъемлемой частью договора. Цена поставляемого оборудования указывается в спецификации. </w:t>
      </w:r>
      <w:r w:rsidR="005320DA">
        <w:rPr>
          <w:b w:val="0"/>
          <w:sz w:val="28"/>
          <w:szCs w:val="28"/>
        </w:rPr>
        <w:t>ЗАО «Сактон»</w:t>
      </w:r>
      <w:r w:rsidR="005320DA" w:rsidRPr="00555935">
        <w:rPr>
          <w:b w:val="0"/>
          <w:sz w:val="28"/>
          <w:szCs w:val="28"/>
        </w:rPr>
        <w:t xml:space="preserve"> </w:t>
      </w:r>
      <w:r w:rsidRPr="00C110A9">
        <w:rPr>
          <w:b w:val="0"/>
          <w:sz w:val="28"/>
          <w:szCs w:val="28"/>
        </w:rPr>
        <w:t>пр</w:t>
      </w:r>
      <w:r w:rsidRPr="00C110A9">
        <w:rPr>
          <w:b w:val="0"/>
          <w:sz w:val="28"/>
          <w:szCs w:val="28"/>
        </w:rPr>
        <w:t>о</w:t>
      </w:r>
      <w:r w:rsidRPr="00C110A9">
        <w:rPr>
          <w:b w:val="0"/>
          <w:sz w:val="28"/>
          <w:szCs w:val="28"/>
        </w:rPr>
        <w:t>изводит оплату в размере 100 % стоимости товара путем перечисления дене</w:t>
      </w:r>
      <w:r w:rsidRPr="00C110A9">
        <w:rPr>
          <w:b w:val="0"/>
          <w:sz w:val="28"/>
          <w:szCs w:val="28"/>
        </w:rPr>
        <w:t>ж</w:t>
      </w:r>
      <w:r w:rsidRPr="00C110A9">
        <w:rPr>
          <w:b w:val="0"/>
          <w:sz w:val="28"/>
          <w:szCs w:val="28"/>
        </w:rPr>
        <w:t xml:space="preserve">ных средств на расчетный счет или внесения в кассу поставщика. </w:t>
      </w:r>
    </w:p>
    <w:p w:rsidR="00C110A9" w:rsidRPr="00C110A9" w:rsidRDefault="005320DA" w:rsidP="00C110A9">
      <w:pPr>
        <w:autoSpaceDE w:val="0"/>
        <w:autoSpaceDN w:val="0"/>
        <w:adjustRightInd w:val="0"/>
        <w:spacing w:line="360" w:lineRule="auto"/>
        <w:ind w:firstLine="567"/>
        <w:jc w:val="both"/>
        <w:rPr>
          <w:b w:val="0"/>
          <w:sz w:val="28"/>
          <w:szCs w:val="28"/>
        </w:rPr>
      </w:pPr>
      <w:r>
        <w:rPr>
          <w:b w:val="0"/>
          <w:sz w:val="28"/>
          <w:szCs w:val="28"/>
        </w:rPr>
        <w:t>ЗАО «Сактон»</w:t>
      </w:r>
      <w:r w:rsidRPr="00555935">
        <w:rPr>
          <w:b w:val="0"/>
          <w:sz w:val="28"/>
          <w:szCs w:val="28"/>
        </w:rPr>
        <w:t xml:space="preserve"> </w:t>
      </w:r>
      <w:r>
        <w:rPr>
          <w:b w:val="0"/>
          <w:sz w:val="28"/>
          <w:szCs w:val="28"/>
        </w:rPr>
        <w:t xml:space="preserve"> </w:t>
      </w:r>
      <w:r w:rsidR="00C110A9" w:rsidRPr="00C110A9">
        <w:rPr>
          <w:b w:val="0"/>
          <w:sz w:val="28"/>
          <w:szCs w:val="28"/>
        </w:rPr>
        <w:t>в процессе работы пользуется услугами сторонних орган</w:t>
      </w:r>
      <w:r w:rsidR="00C110A9" w:rsidRPr="00C110A9">
        <w:rPr>
          <w:b w:val="0"/>
          <w:sz w:val="28"/>
          <w:szCs w:val="28"/>
        </w:rPr>
        <w:t>и</w:t>
      </w:r>
      <w:r w:rsidR="00C110A9" w:rsidRPr="00C110A9">
        <w:rPr>
          <w:b w:val="0"/>
          <w:sz w:val="28"/>
          <w:szCs w:val="28"/>
        </w:rPr>
        <w:t>заций. От поставщиков в организацию поступают товарно-материальные це</w:t>
      </w:r>
      <w:r w:rsidR="00C110A9" w:rsidRPr="00C110A9">
        <w:rPr>
          <w:b w:val="0"/>
          <w:sz w:val="28"/>
          <w:szCs w:val="28"/>
        </w:rPr>
        <w:t>н</w:t>
      </w:r>
      <w:r w:rsidR="00C110A9" w:rsidRPr="00C110A9">
        <w:rPr>
          <w:b w:val="0"/>
          <w:sz w:val="28"/>
          <w:szCs w:val="28"/>
        </w:rPr>
        <w:t xml:space="preserve">ности. Подрядные организации выполняют строительные, ремонтные  и другие работы. </w:t>
      </w:r>
    </w:p>
    <w:p w:rsidR="00C110A9" w:rsidRPr="00C110A9" w:rsidRDefault="00C110A9" w:rsidP="00C110A9">
      <w:pPr>
        <w:spacing w:line="360" w:lineRule="auto"/>
        <w:ind w:firstLine="709"/>
        <w:jc w:val="both"/>
        <w:rPr>
          <w:b w:val="0"/>
          <w:sz w:val="28"/>
          <w:szCs w:val="28"/>
        </w:rPr>
      </w:pPr>
      <w:r w:rsidRPr="00C110A9">
        <w:rPr>
          <w:b w:val="0"/>
          <w:sz w:val="28"/>
          <w:szCs w:val="28"/>
        </w:rPr>
        <w:t>Движение товара от поставщика к потребителю оформляется товарос</w:t>
      </w:r>
      <w:r w:rsidRPr="00C110A9">
        <w:rPr>
          <w:b w:val="0"/>
          <w:sz w:val="28"/>
          <w:szCs w:val="28"/>
        </w:rPr>
        <w:t>о</w:t>
      </w:r>
      <w:r w:rsidRPr="00C110A9">
        <w:rPr>
          <w:b w:val="0"/>
          <w:sz w:val="28"/>
          <w:szCs w:val="28"/>
        </w:rPr>
        <w:t>проводительными документами, предусмотренными условиями поставки тов</w:t>
      </w:r>
      <w:r w:rsidRPr="00C110A9">
        <w:rPr>
          <w:b w:val="0"/>
          <w:sz w:val="28"/>
          <w:szCs w:val="28"/>
        </w:rPr>
        <w:t>а</w:t>
      </w:r>
      <w:r w:rsidRPr="00C110A9">
        <w:rPr>
          <w:b w:val="0"/>
          <w:sz w:val="28"/>
          <w:szCs w:val="28"/>
        </w:rPr>
        <w:t>ров и правилами перевозки грузов (накладной, товарно-транспортной накла</w:t>
      </w:r>
      <w:r w:rsidRPr="00C110A9">
        <w:rPr>
          <w:b w:val="0"/>
          <w:sz w:val="28"/>
          <w:szCs w:val="28"/>
        </w:rPr>
        <w:t>д</w:t>
      </w:r>
      <w:r w:rsidRPr="00C110A9">
        <w:rPr>
          <w:b w:val="0"/>
          <w:sz w:val="28"/>
          <w:szCs w:val="28"/>
        </w:rPr>
        <w:t xml:space="preserve">ной, счетом или счетом-фактурой). Накладная в </w:t>
      </w:r>
      <w:r w:rsidR="005320DA">
        <w:rPr>
          <w:b w:val="0"/>
          <w:sz w:val="28"/>
          <w:szCs w:val="28"/>
        </w:rPr>
        <w:t>ЗАО «Сактон»</w:t>
      </w:r>
      <w:r w:rsidR="005320DA" w:rsidRPr="00555935">
        <w:rPr>
          <w:b w:val="0"/>
          <w:sz w:val="28"/>
          <w:szCs w:val="28"/>
        </w:rPr>
        <w:t xml:space="preserve"> </w:t>
      </w:r>
      <w:r w:rsidRPr="00C110A9">
        <w:rPr>
          <w:b w:val="0"/>
          <w:sz w:val="28"/>
          <w:szCs w:val="28"/>
        </w:rPr>
        <w:t xml:space="preserve">выступает как </w:t>
      </w:r>
      <w:r w:rsidRPr="00C110A9">
        <w:rPr>
          <w:b w:val="0"/>
          <w:sz w:val="28"/>
          <w:szCs w:val="28"/>
        </w:rPr>
        <w:lastRenderedPageBreak/>
        <w:t>приходным, так и расходным товарным документом, должна выписываться м</w:t>
      </w:r>
      <w:r w:rsidRPr="00C110A9">
        <w:rPr>
          <w:b w:val="0"/>
          <w:sz w:val="28"/>
          <w:szCs w:val="28"/>
        </w:rPr>
        <w:t>а</w:t>
      </w:r>
      <w:r w:rsidRPr="00C110A9">
        <w:rPr>
          <w:b w:val="0"/>
          <w:sz w:val="28"/>
          <w:szCs w:val="28"/>
        </w:rPr>
        <w:t xml:space="preserve">териально ответственным лицом при оформлении отпуска товаров со склада, при принятии товаров в торговой организации. </w:t>
      </w:r>
    </w:p>
    <w:p w:rsidR="00C110A9" w:rsidRPr="00C110A9" w:rsidRDefault="00C110A9" w:rsidP="00C110A9">
      <w:pPr>
        <w:spacing w:line="360" w:lineRule="auto"/>
        <w:ind w:firstLine="709"/>
        <w:jc w:val="both"/>
        <w:rPr>
          <w:b w:val="0"/>
          <w:sz w:val="28"/>
          <w:szCs w:val="28"/>
        </w:rPr>
      </w:pPr>
      <w:r w:rsidRPr="00C110A9">
        <w:rPr>
          <w:b w:val="0"/>
          <w:sz w:val="28"/>
          <w:szCs w:val="28"/>
        </w:rPr>
        <w:t>В накладной (ТОРГ-12) указывается номер и дата выписки; наименование поставщика и покупателя; наименование и краткое описание товара, его кол</w:t>
      </w:r>
      <w:r w:rsidRPr="00C110A9">
        <w:rPr>
          <w:b w:val="0"/>
          <w:sz w:val="28"/>
          <w:szCs w:val="28"/>
        </w:rPr>
        <w:t>и</w:t>
      </w:r>
      <w:r w:rsidRPr="00C110A9">
        <w:rPr>
          <w:b w:val="0"/>
          <w:sz w:val="28"/>
          <w:szCs w:val="28"/>
        </w:rPr>
        <w:t>чество (в единицах), цена и общая сумма (с учетом налога на добавленную стоимость) отпуска товара. Накладная подписывается материально ответстве</w:t>
      </w:r>
      <w:r w:rsidRPr="00C110A9">
        <w:rPr>
          <w:b w:val="0"/>
          <w:sz w:val="28"/>
          <w:szCs w:val="28"/>
        </w:rPr>
        <w:t>н</w:t>
      </w:r>
      <w:r w:rsidRPr="00C110A9">
        <w:rPr>
          <w:b w:val="0"/>
          <w:sz w:val="28"/>
          <w:szCs w:val="28"/>
        </w:rPr>
        <w:t>ными лицами, сдавшими и принявшими товар, и заверяется круглыми печатями организаций поставщика и получателя. Количество оформляемых экземпляров в накладной зависит от условий получения товара покупателем, вида организ</w:t>
      </w:r>
      <w:r w:rsidRPr="00C110A9">
        <w:rPr>
          <w:b w:val="0"/>
          <w:sz w:val="28"/>
          <w:szCs w:val="28"/>
        </w:rPr>
        <w:t>а</w:t>
      </w:r>
      <w:r w:rsidRPr="00C110A9">
        <w:rPr>
          <w:b w:val="0"/>
          <w:sz w:val="28"/>
          <w:szCs w:val="28"/>
        </w:rPr>
        <w:t>ции поставщика, места передачи товара и т.д.</w:t>
      </w:r>
    </w:p>
    <w:p w:rsidR="00C110A9" w:rsidRPr="00C110A9" w:rsidRDefault="00C110A9" w:rsidP="00C110A9">
      <w:pPr>
        <w:spacing w:line="360" w:lineRule="auto"/>
        <w:ind w:firstLine="709"/>
        <w:jc w:val="both"/>
        <w:rPr>
          <w:b w:val="0"/>
          <w:sz w:val="28"/>
          <w:szCs w:val="28"/>
        </w:rPr>
      </w:pPr>
      <w:r w:rsidRPr="00C110A9">
        <w:rPr>
          <w:b w:val="0"/>
          <w:sz w:val="28"/>
          <w:szCs w:val="28"/>
        </w:rPr>
        <w:t>Товарно-транспортную накладную (1-Т) выписывают при доставке тов</w:t>
      </w:r>
      <w:r w:rsidRPr="00C110A9">
        <w:rPr>
          <w:b w:val="0"/>
          <w:sz w:val="28"/>
          <w:szCs w:val="28"/>
        </w:rPr>
        <w:t>а</w:t>
      </w:r>
      <w:r w:rsidRPr="00C110A9">
        <w:rPr>
          <w:b w:val="0"/>
          <w:sz w:val="28"/>
          <w:szCs w:val="28"/>
        </w:rPr>
        <w:t>ров автомобильным транспортом. Товарно-транспортная накладная состоит из двух разделов: товарного и транспортного. В зависимости от особенностей т</w:t>
      </w:r>
      <w:r w:rsidRPr="00C110A9">
        <w:rPr>
          <w:b w:val="0"/>
          <w:sz w:val="28"/>
          <w:szCs w:val="28"/>
        </w:rPr>
        <w:t>о</w:t>
      </w:r>
      <w:r w:rsidRPr="00C110A9">
        <w:rPr>
          <w:b w:val="0"/>
          <w:sz w:val="28"/>
          <w:szCs w:val="28"/>
        </w:rPr>
        <w:t>варов к товарно-транспортной накладной могут прилагаться другие документы, следующие с грузом. При доставке товаров железнодорожным транспортом в качестве сопроводительного документа выступает железнодорожная накладная. К железнодорожной накладной могут быть приложены спецификации и упак</w:t>
      </w:r>
      <w:r w:rsidRPr="00C110A9">
        <w:rPr>
          <w:b w:val="0"/>
          <w:sz w:val="28"/>
          <w:szCs w:val="28"/>
        </w:rPr>
        <w:t>о</w:t>
      </w:r>
      <w:r w:rsidRPr="00C110A9">
        <w:rPr>
          <w:b w:val="0"/>
          <w:sz w:val="28"/>
          <w:szCs w:val="28"/>
        </w:rPr>
        <w:t>вочные листы, о чем делается отметка в накладной. Если товар отправлен по железной дороге в контейнерах, то оформляется «Накладная на перевозку груза в универсальном контейнере» (форма №ГУ-29к).</w:t>
      </w:r>
    </w:p>
    <w:p w:rsidR="00C110A9" w:rsidRPr="00C110A9" w:rsidRDefault="00C110A9" w:rsidP="00C110A9">
      <w:pPr>
        <w:spacing w:line="360" w:lineRule="auto"/>
        <w:ind w:firstLine="709"/>
        <w:jc w:val="both"/>
        <w:rPr>
          <w:b w:val="0"/>
          <w:color w:val="FF0000"/>
          <w:sz w:val="28"/>
          <w:szCs w:val="28"/>
        </w:rPr>
      </w:pPr>
      <w:r w:rsidRPr="00C110A9">
        <w:rPr>
          <w:b w:val="0"/>
          <w:sz w:val="28"/>
          <w:szCs w:val="28"/>
        </w:rPr>
        <w:t>Первичными документами на подрядные услуги является акт о приемке выполненных работ (форма №КС-2), а также справка о выполненных работах (затратах) (КС-№3). Это услуги за свет, аренду, уборку помещения, услуги св</w:t>
      </w:r>
      <w:r w:rsidRPr="00C110A9">
        <w:rPr>
          <w:b w:val="0"/>
          <w:sz w:val="28"/>
          <w:szCs w:val="28"/>
        </w:rPr>
        <w:t>я</w:t>
      </w:r>
      <w:r w:rsidRPr="00C110A9">
        <w:rPr>
          <w:b w:val="0"/>
          <w:sz w:val="28"/>
          <w:szCs w:val="28"/>
        </w:rPr>
        <w:t>зи, интернет и др</w:t>
      </w:r>
      <w:r w:rsidRPr="00C110A9">
        <w:rPr>
          <w:b w:val="0"/>
          <w:color w:val="FF0000"/>
          <w:sz w:val="28"/>
          <w:szCs w:val="28"/>
        </w:rPr>
        <w:t xml:space="preserve">. </w:t>
      </w:r>
    </w:p>
    <w:p w:rsidR="00C110A9" w:rsidRPr="00C110A9" w:rsidRDefault="00C110A9" w:rsidP="00C110A9">
      <w:pPr>
        <w:spacing w:line="360" w:lineRule="auto"/>
        <w:ind w:firstLine="709"/>
        <w:jc w:val="both"/>
        <w:rPr>
          <w:b w:val="0"/>
          <w:sz w:val="28"/>
          <w:szCs w:val="28"/>
        </w:rPr>
      </w:pPr>
      <w:r w:rsidRPr="00C110A9">
        <w:rPr>
          <w:b w:val="0"/>
          <w:sz w:val="28"/>
          <w:szCs w:val="28"/>
        </w:rPr>
        <w:t>Основным документом по расчетным взаимоотношениям с поставщиками является счет-фактура. Ее выписывает поставщик на отпускаемые (отгружа</w:t>
      </w:r>
      <w:r w:rsidRPr="00C110A9">
        <w:rPr>
          <w:b w:val="0"/>
          <w:sz w:val="28"/>
          <w:szCs w:val="28"/>
        </w:rPr>
        <w:t>е</w:t>
      </w:r>
      <w:r w:rsidRPr="00C110A9">
        <w:rPr>
          <w:b w:val="0"/>
          <w:sz w:val="28"/>
          <w:szCs w:val="28"/>
        </w:rPr>
        <w:t>мые) товарно-материальные ценности. В документе заполняются следующие реквизиты: поставщик и его адрес, номер расчетного счета в банке по его м</w:t>
      </w:r>
      <w:r w:rsidRPr="00C110A9">
        <w:rPr>
          <w:b w:val="0"/>
          <w:sz w:val="28"/>
          <w:szCs w:val="28"/>
        </w:rPr>
        <w:t>е</w:t>
      </w:r>
      <w:r w:rsidRPr="00C110A9">
        <w:rPr>
          <w:b w:val="0"/>
          <w:sz w:val="28"/>
          <w:szCs w:val="28"/>
        </w:rPr>
        <w:t>стонахождению, дата и др. В нем указывают наименование отгруженных це</w:t>
      </w:r>
      <w:r w:rsidRPr="00C110A9">
        <w:rPr>
          <w:b w:val="0"/>
          <w:sz w:val="28"/>
          <w:szCs w:val="28"/>
        </w:rPr>
        <w:t>н</w:t>
      </w:r>
      <w:r w:rsidRPr="00C110A9">
        <w:rPr>
          <w:b w:val="0"/>
          <w:sz w:val="28"/>
          <w:szCs w:val="28"/>
        </w:rPr>
        <w:lastRenderedPageBreak/>
        <w:t xml:space="preserve">ностей по их видам, единицу измерения, количество, цену и сумму, а также сумму, на которую отпущено всего товаров. Для оплаты поступающих товаров может быть использован счет, содержание которого аналогично счету-фактуре. Счет выписывается поставщиком на поставляемую партию товара и является основанием для оплаты товара. </w:t>
      </w:r>
    </w:p>
    <w:p w:rsidR="00C110A9" w:rsidRPr="00C110A9" w:rsidRDefault="00C110A9" w:rsidP="00C110A9">
      <w:pPr>
        <w:spacing w:line="360" w:lineRule="auto"/>
        <w:ind w:firstLine="709"/>
        <w:jc w:val="both"/>
        <w:rPr>
          <w:b w:val="0"/>
          <w:sz w:val="28"/>
          <w:szCs w:val="28"/>
        </w:rPr>
      </w:pPr>
      <w:r w:rsidRPr="00C110A9">
        <w:rPr>
          <w:b w:val="0"/>
          <w:sz w:val="28"/>
          <w:szCs w:val="28"/>
        </w:rPr>
        <w:t>Счета-фактуры поставщиков тщательно проверяют с точки зрения пр</w:t>
      </w:r>
      <w:r w:rsidRPr="00C110A9">
        <w:rPr>
          <w:b w:val="0"/>
          <w:sz w:val="28"/>
          <w:szCs w:val="28"/>
        </w:rPr>
        <w:t>а</w:t>
      </w:r>
      <w:r w:rsidRPr="00C110A9">
        <w:rPr>
          <w:b w:val="0"/>
          <w:sz w:val="28"/>
          <w:szCs w:val="28"/>
        </w:rPr>
        <w:t>вильности заполнений всех реквизитов, применяемых цен, таксировки, и после проверки соответствия количества поступивших грузов количеству, указанному в счете-фактуре, их принимают к записям в бухгалтерском учете. В случае н</w:t>
      </w:r>
      <w:r w:rsidRPr="00C110A9">
        <w:rPr>
          <w:b w:val="0"/>
          <w:sz w:val="28"/>
          <w:szCs w:val="28"/>
        </w:rPr>
        <w:t>е</w:t>
      </w:r>
      <w:r w:rsidRPr="00C110A9">
        <w:rPr>
          <w:b w:val="0"/>
          <w:sz w:val="28"/>
          <w:szCs w:val="28"/>
        </w:rPr>
        <w:t>соответствия полученных ценностей с данными счета-фактуры предъявляют претензию поставщику.</w:t>
      </w:r>
    </w:p>
    <w:p w:rsidR="00C110A9" w:rsidRPr="00C110A9" w:rsidRDefault="00C110A9" w:rsidP="00C110A9">
      <w:pPr>
        <w:spacing w:line="360" w:lineRule="auto"/>
        <w:ind w:firstLine="709"/>
        <w:jc w:val="both"/>
        <w:rPr>
          <w:b w:val="0"/>
          <w:sz w:val="28"/>
          <w:szCs w:val="28"/>
        </w:rPr>
      </w:pPr>
      <w:r w:rsidRPr="00C110A9">
        <w:rPr>
          <w:b w:val="0"/>
          <w:sz w:val="28"/>
          <w:szCs w:val="28"/>
        </w:rPr>
        <w:t xml:space="preserve">При этом счет-фактура, </w:t>
      </w:r>
      <w:proofErr w:type="gramStart"/>
      <w:r w:rsidRPr="00C110A9">
        <w:rPr>
          <w:b w:val="0"/>
          <w:sz w:val="28"/>
          <w:szCs w:val="28"/>
        </w:rPr>
        <w:t>зарегистрированная</w:t>
      </w:r>
      <w:proofErr w:type="gramEnd"/>
      <w:r w:rsidRPr="00C110A9">
        <w:rPr>
          <w:b w:val="0"/>
          <w:sz w:val="28"/>
          <w:szCs w:val="28"/>
        </w:rPr>
        <w:t xml:space="preserve"> продавцом в журнале рег</w:t>
      </w:r>
      <w:r w:rsidRPr="00C110A9">
        <w:rPr>
          <w:b w:val="0"/>
          <w:sz w:val="28"/>
          <w:szCs w:val="28"/>
        </w:rPr>
        <w:t>и</w:t>
      </w:r>
      <w:r w:rsidRPr="00C110A9">
        <w:rPr>
          <w:b w:val="0"/>
          <w:sz w:val="28"/>
          <w:szCs w:val="28"/>
        </w:rPr>
        <w:t>страции счетов-фактур и книге продаж при отгрузке товаров, регистрируется им в книге покупок по мере возникновения права на налоговые вычеты.</w:t>
      </w:r>
    </w:p>
    <w:p w:rsidR="005320DA" w:rsidRDefault="00C110A9" w:rsidP="00C110A9">
      <w:pPr>
        <w:autoSpaceDE w:val="0"/>
        <w:autoSpaceDN w:val="0"/>
        <w:adjustRightInd w:val="0"/>
        <w:spacing w:line="360" w:lineRule="auto"/>
        <w:ind w:firstLine="567"/>
        <w:jc w:val="both"/>
        <w:rPr>
          <w:b w:val="0"/>
          <w:sz w:val="28"/>
          <w:szCs w:val="28"/>
        </w:rPr>
      </w:pPr>
      <w:r w:rsidRPr="00C110A9">
        <w:rPr>
          <w:b w:val="0"/>
          <w:sz w:val="28"/>
          <w:szCs w:val="28"/>
        </w:rPr>
        <w:t xml:space="preserve">Бухгалтер </w:t>
      </w:r>
      <w:r w:rsidR="005320DA">
        <w:rPr>
          <w:b w:val="0"/>
          <w:sz w:val="28"/>
          <w:szCs w:val="28"/>
        </w:rPr>
        <w:t>ЗАО «Сактон»</w:t>
      </w:r>
      <w:r w:rsidR="005320DA" w:rsidRPr="00555935">
        <w:rPr>
          <w:b w:val="0"/>
          <w:sz w:val="28"/>
          <w:szCs w:val="28"/>
        </w:rPr>
        <w:t xml:space="preserve"> </w:t>
      </w:r>
      <w:r w:rsidR="005320DA">
        <w:rPr>
          <w:b w:val="0"/>
          <w:sz w:val="28"/>
          <w:szCs w:val="28"/>
        </w:rPr>
        <w:t xml:space="preserve"> </w:t>
      </w:r>
      <w:r w:rsidRPr="00C110A9">
        <w:rPr>
          <w:b w:val="0"/>
          <w:sz w:val="28"/>
          <w:szCs w:val="28"/>
        </w:rPr>
        <w:t>по учету расчетов с поставщиками и подрядч</w:t>
      </w:r>
      <w:r w:rsidRPr="00C110A9">
        <w:rPr>
          <w:b w:val="0"/>
          <w:sz w:val="28"/>
          <w:szCs w:val="28"/>
        </w:rPr>
        <w:t>и</w:t>
      </w:r>
      <w:r w:rsidRPr="00C110A9">
        <w:rPr>
          <w:b w:val="0"/>
          <w:sz w:val="28"/>
          <w:szCs w:val="28"/>
        </w:rPr>
        <w:t>ками</w:t>
      </w:r>
      <w:r w:rsidR="005320DA">
        <w:rPr>
          <w:b w:val="0"/>
          <w:sz w:val="28"/>
          <w:szCs w:val="28"/>
        </w:rPr>
        <w:t>:</w:t>
      </w:r>
    </w:p>
    <w:p w:rsidR="005320DA" w:rsidRDefault="005320DA" w:rsidP="00C110A9">
      <w:pPr>
        <w:autoSpaceDE w:val="0"/>
        <w:autoSpaceDN w:val="0"/>
        <w:adjustRightInd w:val="0"/>
        <w:spacing w:line="360" w:lineRule="auto"/>
        <w:ind w:firstLine="567"/>
        <w:jc w:val="both"/>
        <w:rPr>
          <w:b w:val="0"/>
          <w:sz w:val="28"/>
          <w:szCs w:val="28"/>
        </w:rPr>
      </w:pPr>
      <w:r>
        <w:rPr>
          <w:b w:val="0"/>
          <w:sz w:val="28"/>
          <w:szCs w:val="28"/>
        </w:rPr>
        <w:t>-</w:t>
      </w:r>
      <w:r w:rsidR="00C110A9" w:rsidRPr="00C110A9">
        <w:rPr>
          <w:b w:val="0"/>
          <w:sz w:val="28"/>
          <w:szCs w:val="28"/>
        </w:rPr>
        <w:t xml:space="preserve"> принимает счета-фактуры уже акцептованные начальником хозяйстве</w:t>
      </w:r>
      <w:r w:rsidR="00C110A9" w:rsidRPr="00C110A9">
        <w:rPr>
          <w:b w:val="0"/>
          <w:sz w:val="28"/>
          <w:szCs w:val="28"/>
        </w:rPr>
        <w:t>н</w:t>
      </w:r>
      <w:r w:rsidR="00C110A9" w:rsidRPr="00C110A9">
        <w:rPr>
          <w:b w:val="0"/>
          <w:sz w:val="28"/>
          <w:szCs w:val="28"/>
        </w:rPr>
        <w:t xml:space="preserve">ной части, материально-ответственным лицом (счета-фактуры принимаются до десятого числа месяца следующего после отчетного);  </w:t>
      </w:r>
    </w:p>
    <w:p w:rsidR="005320DA" w:rsidRDefault="005320DA" w:rsidP="00C110A9">
      <w:pPr>
        <w:autoSpaceDE w:val="0"/>
        <w:autoSpaceDN w:val="0"/>
        <w:adjustRightInd w:val="0"/>
        <w:spacing w:line="360" w:lineRule="auto"/>
        <w:ind w:firstLine="567"/>
        <w:jc w:val="both"/>
        <w:rPr>
          <w:b w:val="0"/>
          <w:sz w:val="28"/>
          <w:szCs w:val="28"/>
        </w:rPr>
      </w:pPr>
      <w:r>
        <w:rPr>
          <w:b w:val="0"/>
          <w:sz w:val="28"/>
          <w:szCs w:val="28"/>
        </w:rPr>
        <w:t xml:space="preserve">- </w:t>
      </w:r>
      <w:r w:rsidR="00C110A9" w:rsidRPr="00C110A9">
        <w:rPr>
          <w:b w:val="0"/>
          <w:sz w:val="28"/>
          <w:szCs w:val="28"/>
        </w:rPr>
        <w:t xml:space="preserve">заводит поступившие счета-фактуры в программу 1: </w:t>
      </w:r>
      <w:proofErr w:type="gramStart"/>
      <w:r w:rsidR="00C110A9" w:rsidRPr="00C110A9">
        <w:rPr>
          <w:b w:val="0"/>
          <w:sz w:val="28"/>
          <w:szCs w:val="28"/>
        </w:rPr>
        <w:t>С Бухгалтерия, при этом указывает номер счета-фактуры, поставщик, который ее выставил, дату выписки, дату акцепта, структурное подразделение, акцептовавшее счет-фактуру, наименование и номенклатурный номер товара, номер приходного о</w:t>
      </w:r>
      <w:r w:rsidR="00C110A9" w:rsidRPr="00C110A9">
        <w:rPr>
          <w:b w:val="0"/>
          <w:sz w:val="28"/>
          <w:szCs w:val="28"/>
        </w:rPr>
        <w:t>р</w:t>
      </w:r>
      <w:r w:rsidR="00C110A9" w:rsidRPr="00C110A9">
        <w:rPr>
          <w:b w:val="0"/>
          <w:sz w:val="28"/>
          <w:szCs w:val="28"/>
        </w:rPr>
        <w:t xml:space="preserve">дера и его дата, количество, единицы измерения, фактическую цену товара, общую сумму  по счету-фактуре, сумма НДС; </w:t>
      </w:r>
      <w:proofErr w:type="gramEnd"/>
    </w:p>
    <w:p w:rsidR="005320DA" w:rsidRDefault="005320DA" w:rsidP="00C110A9">
      <w:pPr>
        <w:autoSpaceDE w:val="0"/>
        <w:autoSpaceDN w:val="0"/>
        <w:adjustRightInd w:val="0"/>
        <w:spacing w:line="360" w:lineRule="auto"/>
        <w:ind w:firstLine="567"/>
        <w:jc w:val="both"/>
        <w:rPr>
          <w:b w:val="0"/>
          <w:sz w:val="28"/>
          <w:szCs w:val="28"/>
        </w:rPr>
      </w:pPr>
      <w:r>
        <w:rPr>
          <w:b w:val="0"/>
          <w:sz w:val="28"/>
          <w:szCs w:val="28"/>
        </w:rPr>
        <w:t xml:space="preserve">- </w:t>
      </w:r>
      <w:r w:rsidR="00C110A9" w:rsidRPr="00C110A9">
        <w:rPr>
          <w:b w:val="0"/>
          <w:sz w:val="28"/>
          <w:szCs w:val="28"/>
        </w:rPr>
        <w:t xml:space="preserve">принимает взаимозачёты, и  обрабатывает их, а также проводит оплату счетов фактур через расчетный счет, наличными средствами, векселями; </w:t>
      </w:r>
    </w:p>
    <w:p w:rsidR="005320DA" w:rsidRDefault="005320DA" w:rsidP="00C110A9">
      <w:pPr>
        <w:autoSpaceDE w:val="0"/>
        <w:autoSpaceDN w:val="0"/>
        <w:adjustRightInd w:val="0"/>
        <w:spacing w:line="360" w:lineRule="auto"/>
        <w:ind w:firstLine="567"/>
        <w:jc w:val="both"/>
        <w:rPr>
          <w:b w:val="0"/>
          <w:sz w:val="28"/>
          <w:szCs w:val="28"/>
        </w:rPr>
      </w:pPr>
      <w:r>
        <w:rPr>
          <w:b w:val="0"/>
          <w:sz w:val="28"/>
          <w:szCs w:val="28"/>
        </w:rPr>
        <w:t xml:space="preserve">- </w:t>
      </w:r>
      <w:r w:rsidR="00C110A9" w:rsidRPr="00C110A9">
        <w:rPr>
          <w:b w:val="0"/>
          <w:sz w:val="28"/>
          <w:szCs w:val="28"/>
        </w:rPr>
        <w:t>регистрирует и проводит счета-фактуры, т.е. стыкует с приходными о</w:t>
      </w:r>
      <w:r w:rsidR="00C110A9" w:rsidRPr="00C110A9">
        <w:rPr>
          <w:b w:val="0"/>
          <w:sz w:val="28"/>
          <w:szCs w:val="28"/>
        </w:rPr>
        <w:t>р</w:t>
      </w:r>
      <w:r w:rsidR="00C110A9" w:rsidRPr="00C110A9">
        <w:rPr>
          <w:b w:val="0"/>
          <w:sz w:val="28"/>
          <w:szCs w:val="28"/>
        </w:rPr>
        <w:t>дерами (счет 10</w:t>
      </w:r>
      <w:r>
        <w:rPr>
          <w:b w:val="0"/>
          <w:sz w:val="28"/>
          <w:szCs w:val="28"/>
        </w:rPr>
        <w:t xml:space="preserve"> «Материалы»</w:t>
      </w:r>
      <w:r w:rsidR="00C110A9" w:rsidRPr="00C110A9">
        <w:rPr>
          <w:b w:val="0"/>
          <w:sz w:val="28"/>
          <w:szCs w:val="28"/>
        </w:rPr>
        <w:t>);</w:t>
      </w:r>
    </w:p>
    <w:p w:rsidR="005320DA" w:rsidRDefault="005320DA" w:rsidP="00C110A9">
      <w:pPr>
        <w:autoSpaceDE w:val="0"/>
        <w:autoSpaceDN w:val="0"/>
        <w:adjustRightInd w:val="0"/>
        <w:spacing w:line="360" w:lineRule="auto"/>
        <w:ind w:firstLine="567"/>
        <w:jc w:val="both"/>
        <w:rPr>
          <w:b w:val="0"/>
          <w:sz w:val="28"/>
          <w:szCs w:val="28"/>
        </w:rPr>
      </w:pPr>
      <w:r>
        <w:rPr>
          <w:b w:val="0"/>
          <w:sz w:val="28"/>
          <w:szCs w:val="28"/>
        </w:rPr>
        <w:lastRenderedPageBreak/>
        <w:t>-</w:t>
      </w:r>
      <w:r w:rsidR="00C110A9" w:rsidRPr="00C110A9">
        <w:rPr>
          <w:b w:val="0"/>
          <w:sz w:val="28"/>
          <w:szCs w:val="28"/>
        </w:rPr>
        <w:t xml:space="preserve"> списывает счета-фактуры по услугам на затратные счета (20 «Основное производство», 23 «Вспомогательное производство», </w:t>
      </w:r>
      <w:r>
        <w:rPr>
          <w:b w:val="0"/>
          <w:sz w:val="28"/>
          <w:szCs w:val="28"/>
        </w:rPr>
        <w:t xml:space="preserve">25 </w:t>
      </w:r>
      <w:r w:rsidR="00C110A9" w:rsidRPr="00C110A9">
        <w:rPr>
          <w:b w:val="0"/>
          <w:sz w:val="28"/>
          <w:szCs w:val="28"/>
        </w:rPr>
        <w:t>«Общепроизводстве</w:t>
      </w:r>
      <w:r w:rsidR="00C110A9" w:rsidRPr="00C110A9">
        <w:rPr>
          <w:b w:val="0"/>
          <w:sz w:val="28"/>
          <w:szCs w:val="28"/>
        </w:rPr>
        <w:t>н</w:t>
      </w:r>
      <w:r w:rsidR="00C110A9" w:rsidRPr="00C110A9">
        <w:rPr>
          <w:b w:val="0"/>
          <w:sz w:val="28"/>
          <w:szCs w:val="28"/>
        </w:rPr>
        <w:t xml:space="preserve">ные расходы», 26 «Общехозяйственные расходы», 28 «Брак в производстве», 29 «Обслуживающие производства и хозяйства»); </w:t>
      </w:r>
    </w:p>
    <w:p w:rsidR="005320DA" w:rsidRDefault="005320DA" w:rsidP="00C110A9">
      <w:pPr>
        <w:autoSpaceDE w:val="0"/>
        <w:autoSpaceDN w:val="0"/>
        <w:adjustRightInd w:val="0"/>
        <w:spacing w:line="360" w:lineRule="auto"/>
        <w:ind w:firstLine="567"/>
        <w:jc w:val="both"/>
        <w:rPr>
          <w:b w:val="0"/>
          <w:sz w:val="28"/>
          <w:szCs w:val="28"/>
        </w:rPr>
      </w:pPr>
      <w:r>
        <w:rPr>
          <w:b w:val="0"/>
          <w:sz w:val="28"/>
          <w:szCs w:val="28"/>
        </w:rPr>
        <w:t xml:space="preserve">- </w:t>
      </w:r>
      <w:r w:rsidR="00C110A9" w:rsidRPr="00C110A9">
        <w:rPr>
          <w:b w:val="0"/>
          <w:sz w:val="28"/>
          <w:szCs w:val="28"/>
        </w:rPr>
        <w:t xml:space="preserve">сортирует и группирует  данные по счетам (50 «Касса», 51 «Расчетный счет», 60 «Расчеты с поставщиками и подрядчиками», 76 «Расчеты с разными дебиторами и кредиторами» и др.) обобщает их в виде расшифровок и сдает расшифровки второй стороне; </w:t>
      </w:r>
    </w:p>
    <w:p w:rsidR="00C110A9" w:rsidRPr="00C110A9" w:rsidRDefault="005320DA" w:rsidP="00C110A9">
      <w:pPr>
        <w:autoSpaceDE w:val="0"/>
        <w:autoSpaceDN w:val="0"/>
        <w:adjustRightInd w:val="0"/>
        <w:spacing w:line="360" w:lineRule="auto"/>
        <w:ind w:firstLine="567"/>
        <w:jc w:val="both"/>
        <w:rPr>
          <w:b w:val="0"/>
          <w:sz w:val="28"/>
          <w:szCs w:val="28"/>
        </w:rPr>
      </w:pPr>
      <w:proofErr w:type="gramStart"/>
      <w:r>
        <w:rPr>
          <w:b w:val="0"/>
          <w:sz w:val="28"/>
          <w:szCs w:val="28"/>
        </w:rPr>
        <w:t xml:space="preserve">- </w:t>
      </w:r>
      <w:r w:rsidR="00C110A9" w:rsidRPr="00C110A9">
        <w:rPr>
          <w:b w:val="0"/>
          <w:sz w:val="28"/>
          <w:szCs w:val="28"/>
        </w:rPr>
        <w:t>формирует книгу покупок, на основании оплаченных счетов-фактур (формирование ведется в программе 1С</w:t>
      </w:r>
      <w:r>
        <w:rPr>
          <w:b w:val="0"/>
          <w:sz w:val="28"/>
          <w:szCs w:val="28"/>
        </w:rPr>
        <w:t>:</w:t>
      </w:r>
      <w:proofErr w:type="gramEnd"/>
      <w:r w:rsidR="00C110A9" w:rsidRPr="00C110A9">
        <w:rPr>
          <w:b w:val="0"/>
          <w:sz w:val="28"/>
          <w:szCs w:val="28"/>
        </w:rPr>
        <w:t xml:space="preserve"> </w:t>
      </w:r>
      <w:proofErr w:type="gramStart"/>
      <w:r w:rsidR="00C110A9" w:rsidRPr="00C110A9">
        <w:rPr>
          <w:b w:val="0"/>
          <w:sz w:val="28"/>
          <w:szCs w:val="28"/>
        </w:rPr>
        <w:t>Предприятие после обработки всех уведомлений за отчетный период); проводит сверку кредиторской и дебито</w:t>
      </w:r>
      <w:r w:rsidR="00C110A9" w:rsidRPr="00C110A9">
        <w:rPr>
          <w:b w:val="0"/>
          <w:sz w:val="28"/>
          <w:szCs w:val="28"/>
        </w:rPr>
        <w:t>р</w:t>
      </w:r>
      <w:r w:rsidR="00C110A9" w:rsidRPr="00C110A9">
        <w:rPr>
          <w:b w:val="0"/>
          <w:sz w:val="28"/>
          <w:szCs w:val="28"/>
        </w:rPr>
        <w:t>ской задолженности с поставщиками и подрядчиками (ежемесячную по счетам-фактурам).</w:t>
      </w:r>
      <w:proofErr w:type="gramEnd"/>
    </w:p>
    <w:p w:rsidR="00C110A9" w:rsidRPr="00C110A9" w:rsidRDefault="00C110A9" w:rsidP="00C110A9">
      <w:pPr>
        <w:spacing w:line="360" w:lineRule="auto"/>
        <w:ind w:firstLine="709"/>
        <w:jc w:val="both"/>
        <w:rPr>
          <w:b w:val="0"/>
          <w:sz w:val="28"/>
          <w:szCs w:val="28"/>
        </w:rPr>
      </w:pPr>
      <w:r w:rsidRPr="00C110A9">
        <w:rPr>
          <w:b w:val="0"/>
          <w:sz w:val="28"/>
          <w:szCs w:val="28"/>
        </w:rPr>
        <w:t>Оприходование поступлений товара оформляется путем наложения штампа на сопроводительном документе: товарной, товарно-транспортной н</w:t>
      </w:r>
      <w:r w:rsidRPr="00C110A9">
        <w:rPr>
          <w:b w:val="0"/>
          <w:sz w:val="28"/>
          <w:szCs w:val="28"/>
        </w:rPr>
        <w:t>а</w:t>
      </w:r>
      <w:r w:rsidRPr="00C110A9">
        <w:rPr>
          <w:b w:val="0"/>
          <w:sz w:val="28"/>
          <w:szCs w:val="28"/>
        </w:rPr>
        <w:t>кладной, счете-фактуре, счете и других документах, удостоверяющих колич</w:t>
      </w:r>
      <w:r w:rsidRPr="00C110A9">
        <w:rPr>
          <w:b w:val="0"/>
          <w:sz w:val="28"/>
          <w:szCs w:val="28"/>
        </w:rPr>
        <w:t>е</w:t>
      </w:r>
      <w:r w:rsidRPr="00C110A9">
        <w:rPr>
          <w:b w:val="0"/>
          <w:sz w:val="28"/>
          <w:szCs w:val="28"/>
        </w:rPr>
        <w:t>ство или качество поступивших товаров. Если товары получает материально-ответственное лицо вне склада покупателя, то необходимым документом явл</w:t>
      </w:r>
      <w:r w:rsidRPr="00C110A9">
        <w:rPr>
          <w:b w:val="0"/>
          <w:sz w:val="28"/>
          <w:szCs w:val="28"/>
        </w:rPr>
        <w:t>я</w:t>
      </w:r>
      <w:r w:rsidRPr="00C110A9">
        <w:rPr>
          <w:b w:val="0"/>
          <w:sz w:val="28"/>
          <w:szCs w:val="28"/>
        </w:rPr>
        <w:t>ется доверенность, которая подтверждает право материально ответственного лица на получение товара. Порядок приемки товаров и ее документальное оформление зависят: от места приемки, характера приемки (по количеству, к</w:t>
      </w:r>
      <w:r w:rsidRPr="00C110A9">
        <w:rPr>
          <w:b w:val="0"/>
          <w:sz w:val="28"/>
          <w:szCs w:val="28"/>
        </w:rPr>
        <w:t>а</w:t>
      </w:r>
      <w:r w:rsidRPr="00C110A9">
        <w:rPr>
          <w:b w:val="0"/>
          <w:sz w:val="28"/>
          <w:szCs w:val="28"/>
        </w:rPr>
        <w:t>честву, комплектности), от степени соответствия договора поставки сопровод</w:t>
      </w:r>
      <w:r w:rsidRPr="00C110A9">
        <w:rPr>
          <w:b w:val="0"/>
          <w:sz w:val="28"/>
          <w:szCs w:val="28"/>
        </w:rPr>
        <w:t>и</w:t>
      </w:r>
      <w:r w:rsidRPr="00C110A9">
        <w:rPr>
          <w:b w:val="0"/>
          <w:sz w:val="28"/>
          <w:szCs w:val="28"/>
        </w:rPr>
        <w:t>тельными документами (наличие или отсутствие) и т.д. Приемка товаров по к</w:t>
      </w:r>
      <w:r w:rsidRPr="00C110A9">
        <w:rPr>
          <w:b w:val="0"/>
          <w:sz w:val="28"/>
          <w:szCs w:val="28"/>
        </w:rPr>
        <w:t>о</w:t>
      </w:r>
      <w:r w:rsidRPr="00C110A9">
        <w:rPr>
          <w:b w:val="0"/>
          <w:sz w:val="28"/>
          <w:szCs w:val="28"/>
        </w:rPr>
        <w:t>личеству в торговой организации предусматривает проверку соответствия фа</w:t>
      </w:r>
      <w:r w:rsidRPr="00C110A9">
        <w:rPr>
          <w:b w:val="0"/>
          <w:sz w:val="28"/>
          <w:szCs w:val="28"/>
        </w:rPr>
        <w:t>к</w:t>
      </w:r>
      <w:r w:rsidRPr="00C110A9">
        <w:rPr>
          <w:b w:val="0"/>
          <w:sz w:val="28"/>
          <w:szCs w:val="28"/>
        </w:rPr>
        <w:t>тического наличия товара данным, содержащимся в транспортных, сопровод</w:t>
      </w:r>
      <w:r w:rsidRPr="00C110A9">
        <w:rPr>
          <w:b w:val="0"/>
          <w:sz w:val="28"/>
          <w:szCs w:val="28"/>
        </w:rPr>
        <w:t>и</w:t>
      </w:r>
      <w:r w:rsidRPr="00C110A9">
        <w:rPr>
          <w:b w:val="0"/>
          <w:sz w:val="28"/>
          <w:szCs w:val="28"/>
        </w:rPr>
        <w:t>тельных и/или расчетных документах, а при приемке их по качеству и ко</w:t>
      </w:r>
      <w:r w:rsidRPr="00C110A9">
        <w:rPr>
          <w:b w:val="0"/>
          <w:sz w:val="28"/>
          <w:szCs w:val="28"/>
        </w:rPr>
        <w:t>м</w:t>
      </w:r>
      <w:r w:rsidRPr="00C110A9">
        <w:rPr>
          <w:b w:val="0"/>
          <w:sz w:val="28"/>
          <w:szCs w:val="28"/>
        </w:rPr>
        <w:t>плектности требованиям к качеству товаров, предусмотренных в договоре.</w:t>
      </w:r>
    </w:p>
    <w:p w:rsidR="005320DA" w:rsidRDefault="00C110A9" w:rsidP="00C110A9">
      <w:pPr>
        <w:spacing w:line="360" w:lineRule="auto"/>
        <w:ind w:firstLine="709"/>
        <w:jc w:val="both"/>
        <w:rPr>
          <w:b w:val="0"/>
          <w:sz w:val="28"/>
          <w:szCs w:val="28"/>
        </w:rPr>
      </w:pPr>
      <w:r w:rsidRPr="00C110A9">
        <w:rPr>
          <w:b w:val="0"/>
          <w:sz w:val="28"/>
          <w:szCs w:val="28"/>
        </w:rPr>
        <w:t xml:space="preserve">Все поставки в  </w:t>
      </w:r>
      <w:r w:rsidR="005320DA">
        <w:rPr>
          <w:b w:val="0"/>
          <w:sz w:val="28"/>
          <w:szCs w:val="28"/>
        </w:rPr>
        <w:t>ЗАО «Сактон»</w:t>
      </w:r>
      <w:r w:rsidR="005320DA" w:rsidRPr="00555935">
        <w:rPr>
          <w:b w:val="0"/>
          <w:sz w:val="28"/>
          <w:szCs w:val="28"/>
        </w:rPr>
        <w:t xml:space="preserve"> </w:t>
      </w:r>
      <w:r w:rsidR="005320DA">
        <w:rPr>
          <w:b w:val="0"/>
          <w:sz w:val="28"/>
          <w:szCs w:val="28"/>
        </w:rPr>
        <w:t xml:space="preserve"> </w:t>
      </w:r>
      <w:r w:rsidRPr="00C110A9">
        <w:rPr>
          <w:b w:val="0"/>
          <w:sz w:val="28"/>
          <w:szCs w:val="28"/>
        </w:rPr>
        <w:t xml:space="preserve">отражаются в книге покупок. </w:t>
      </w:r>
    </w:p>
    <w:p w:rsidR="005320DA" w:rsidRDefault="00C110A9" w:rsidP="00C110A9">
      <w:pPr>
        <w:spacing w:line="360" w:lineRule="auto"/>
        <w:ind w:firstLine="709"/>
        <w:jc w:val="both"/>
        <w:rPr>
          <w:b w:val="0"/>
          <w:sz w:val="28"/>
          <w:szCs w:val="28"/>
        </w:rPr>
      </w:pPr>
      <w:proofErr w:type="gramStart"/>
      <w:r w:rsidRPr="00C110A9">
        <w:rPr>
          <w:b w:val="0"/>
          <w:sz w:val="28"/>
          <w:szCs w:val="28"/>
        </w:rPr>
        <w:t>Контроль за</w:t>
      </w:r>
      <w:proofErr w:type="gramEnd"/>
      <w:r w:rsidRPr="00C110A9">
        <w:rPr>
          <w:b w:val="0"/>
          <w:sz w:val="28"/>
          <w:szCs w:val="28"/>
        </w:rPr>
        <w:t xml:space="preserve"> достоверностью показателей книги покупок предполагает следующие дополнительные процедуры: </w:t>
      </w:r>
    </w:p>
    <w:p w:rsidR="005320DA" w:rsidRDefault="005320DA" w:rsidP="00C110A9">
      <w:pPr>
        <w:spacing w:line="360" w:lineRule="auto"/>
        <w:ind w:firstLine="709"/>
        <w:jc w:val="both"/>
        <w:rPr>
          <w:b w:val="0"/>
          <w:sz w:val="28"/>
          <w:szCs w:val="28"/>
        </w:rPr>
      </w:pPr>
      <w:r>
        <w:rPr>
          <w:b w:val="0"/>
          <w:sz w:val="28"/>
          <w:szCs w:val="28"/>
        </w:rPr>
        <w:lastRenderedPageBreak/>
        <w:t xml:space="preserve">- </w:t>
      </w:r>
      <w:r w:rsidR="00C110A9" w:rsidRPr="00C110A9">
        <w:rPr>
          <w:b w:val="0"/>
          <w:sz w:val="28"/>
          <w:szCs w:val="28"/>
        </w:rPr>
        <w:t xml:space="preserve">документальный анализ обоснованности включения счетов-фактур в книгу покупок; </w:t>
      </w:r>
    </w:p>
    <w:p w:rsidR="005320DA" w:rsidRDefault="005320DA" w:rsidP="00C110A9">
      <w:pPr>
        <w:spacing w:line="360" w:lineRule="auto"/>
        <w:ind w:firstLine="709"/>
        <w:jc w:val="both"/>
        <w:rPr>
          <w:b w:val="0"/>
          <w:sz w:val="28"/>
          <w:szCs w:val="28"/>
        </w:rPr>
      </w:pPr>
      <w:r>
        <w:rPr>
          <w:b w:val="0"/>
          <w:sz w:val="28"/>
          <w:szCs w:val="28"/>
        </w:rPr>
        <w:t xml:space="preserve">- </w:t>
      </w:r>
      <w:r w:rsidR="00C110A9" w:rsidRPr="00C110A9">
        <w:rPr>
          <w:b w:val="0"/>
          <w:sz w:val="28"/>
          <w:szCs w:val="28"/>
        </w:rPr>
        <w:t xml:space="preserve">взаимный контроль первичных документов и регистров бухгалтерского учета с записями в книге покупок по исключению сумм НДС по материальным ценностям, не использованным на производственные цели; </w:t>
      </w:r>
    </w:p>
    <w:p w:rsidR="005320DA" w:rsidRDefault="005320DA" w:rsidP="00C110A9">
      <w:pPr>
        <w:spacing w:line="360" w:lineRule="auto"/>
        <w:ind w:firstLine="709"/>
        <w:jc w:val="both"/>
        <w:rPr>
          <w:b w:val="0"/>
          <w:sz w:val="28"/>
          <w:szCs w:val="28"/>
        </w:rPr>
      </w:pPr>
      <w:proofErr w:type="gramStart"/>
      <w:r>
        <w:rPr>
          <w:b w:val="0"/>
          <w:sz w:val="28"/>
          <w:szCs w:val="28"/>
        </w:rPr>
        <w:t xml:space="preserve">- </w:t>
      </w:r>
      <w:r w:rsidR="00C110A9" w:rsidRPr="00C110A9">
        <w:rPr>
          <w:b w:val="0"/>
          <w:sz w:val="28"/>
          <w:szCs w:val="28"/>
        </w:rPr>
        <w:t>арифметическая проверка восстановленных сумм НДС по материал</w:t>
      </w:r>
      <w:r w:rsidR="00C110A9" w:rsidRPr="00C110A9">
        <w:rPr>
          <w:b w:val="0"/>
          <w:sz w:val="28"/>
          <w:szCs w:val="28"/>
        </w:rPr>
        <w:t>ь</w:t>
      </w:r>
      <w:r w:rsidR="00C110A9" w:rsidRPr="00C110A9">
        <w:rPr>
          <w:b w:val="0"/>
          <w:sz w:val="28"/>
          <w:szCs w:val="28"/>
        </w:rPr>
        <w:t xml:space="preserve">ным ценностям, на использованным на производственные цели; </w:t>
      </w:r>
      <w:proofErr w:type="gramEnd"/>
    </w:p>
    <w:p w:rsidR="00C110A9" w:rsidRPr="00C110A9" w:rsidRDefault="005320DA" w:rsidP="00C110A9">
      <w:pPr>
        <w:spacing w:line="360" w:lineRule="auto"/>
        <w:ind w:firstLine="709"/>
        <w:jc w:val="both"/>
        <w:rPr>
          <w:b w:val="0"/>
          <w:sz w:val="28"/>
          <w:szCs w:val="28"/>
        </w:rPr>
      </w:pPr>
      <w:r>
        <w:rPr>
          <w:b w:val="0"/>
          <w:sz w:val="28"/>
          <w:szCs w:val="28"/>
        </w:rPr>
        <w:t xml:space="preserve">- </w:t>
      </w:r>
      <w:r w:rsidR="00C110A9" w:rsidRPr="00C110A9">
        <w:rPr>
          <w:b w:val="0"/>
          <w:sz w:val="28"/>
          <w:szCs w:val="28"/>
        </w:rPr>
        <w:t>документальная и арифметическая проверка сумм НДС, предъявляемых по первичным документам и специальным расчетам по нормируемым расх</w:t>
      </w:r>
      <w:r w:rsidR="00C110A9" w:rsidRPr="00C110A9">
        <w:rPr>
          <w:b w:val="0"/>
          <w:sz w:val="28"/>
          <w:szCs w:val="28"/>
        </w:rPr>
        <w:t>о</w:t>
      </w:r>
      <w:r w:rsidR="00C110A9" w:rsidRPr="00C110A9">
        <w:rPr>
          <w:b w:val="0"/>
          <w:sz w:val="28"/>
          <w:szCs w:val="28"/>
        </w:rPr>
        <w:t>дам, затратам на командировки и приобретение материальных ценностей (н</w:t>
      </w:r>
      <w:r w:rsidR="00C110A9" w:rsidRPr="00C110A9">
        <w:rPr>
          <w:b w:val="0"/>
          <w:sz w:val="28"/>
          <w:szCs w:val="28"/>
        </w:rPr>
        <w:t>а</w:t>
      </w:r>
      <w:r w:rsidR="00C110A9" w:rsidRPr="00C110A9">
        <w:rPr>
          <w:b w:val="0"/>
          <w:sz w:val="28"/>
          <w:szCs w:val="28"/>
        </w:rPr>
        <w:t xml:space="preserve">пример, журнал регистрации счетов-фактур) за наличный расчет. </w:t>
      </w:r>
    </w:p>
    <w:p w:rsidR="00C110A9" w:rsidRPr="00C110A9" w:rsidRDefault="00C110A9" w:rsidP="00C110A9">
      <w:pPr>
        <w:spacing w:line="360" w:lineRule="auto"/>
        <w:ind w:firstLine="709"/>
        <w:jc w:val="both"/>
        <w:rPr>
          <w:b w:val="0"/>
          <w:sz w:val="28"/>
          <w:szCs w:val="28"/>
        </w:rPr>
      </w:pPr>
      <w:r w:rsidRPr="00C110A9">
        <w:rPr>
          <w:b w:val="0"/>
          <w:sz w:val="28"/>
          <w:szCs w:val="28"/>
        </w:rPr>
        <w:t xml:space="preserve">Применительно к первичным учетным и расчетным документам в </w:t>
      </w:r>
      <w:r w:rsidR="005320DA">
        <w:rPr>
          <w:b w:val="0"/>
          <w:sz w:val="28"/>
          <w:szCs w:val="28"/>
        </w:rPr>
        <w:t>ЗАО «Сактон»</w:t>
      </w:r>
      <w:r w:rsidR="005320DA" w:rsidRPr="00555935">
        <w:rPr>
          <w:b w:val="0"/>
          <w:sz w:val="28"/>
          <w:szCs w:val="28"/>
        </w:rPr>
        <w:t xml:space="preserve"> </w:t>
      </w:r>
      <w:r w:rsidR="005320DA">
        <w:rPr>
          <w:b w:val="0"/>
          <w:sz w:val="28"/>
          <w:szCs w:val="28"/>
        </w:rPr>
        <w:t xml:space="preserve"> </w:t>
      </w:r>
      <w:r w:rsidRPr="00C110A9">
        <w:rPr>
          <w:b w:val="0"/>
          <w:sz w:val="28"/>
          <w:szCs w:val="28"/>
        </w:rPr>
        <w:t>действует порядок, при котором документ, составленный с наруш</w:t>
      </w:r>
      <w:r w:rsidRPr="00C110A9">
        <w:rPr>
          <w:b w:val="0"/>
          <w:sz w:val="28"/>
          <w:szCs w:val="28"/>
        </w:rPr>
        <w:t>е</w:t>
      </w:r>
      <w:r w:rsidRPr="00C110A9">
        <w:rPr>
          <w:b w:val="0"/>
          <w:sz w:val="28"/>
          <w:szCs w:val="28"/>
        </w:rPr>
        <w:t>нием требований по его оформлению, не имеет юридической силы.</w:t>
      </w:r>
    </w:p>
    <w:p w:rsidR="00C110A9" w:rsidRPr="00C110A9" w:rsidRDefault="00C110A9" w:rsidP="00C110A9">
      <w:pPr>
        <w:spacing w:line="360" w:lineRule="auto"/>
        <w:ind w:firstLine="709"/>
        <w:jc w:val="both"/>
        <w:rPr>
          <w:b w:val="0"/>
          <w:spacing w:val="-7"/>
          <w:sz w:val="28"/>
          <w:szCs w:val="28"/>
        </w:rPr>
      </w:pPr>
      <w:r w:rsidRPr="00C110A9">
        <w:rPr>
          <w:b w:val="0"/>
          <w:sz w:val="28"/>
          <w:szCs w:val="28"/>
        </w:rPr>
        <w:t>Зачет взаимных требований между двумя организациями произ</w:t>
      </w:r>
      <w:r w:rsidRPr="00C110A9">
        <w:rPr>
          <w:b w:val="0"/>
          <w:spacing w:val="-3"/>
          <w:sz w:val="28"/>
          <w:szCs w:val="28"/>
        </w:rPr>
        <w:t xml:space="preserve">водится при условии наличия двух самостоятельных договоров, в </w:t>
      </w:r>
      <w:r w:rsidRPr="00C110A9">
        <w:rPr>
          <w:b w:val="0"/>
          <w:sz w:val="28"/>
          <w:szCs w:val="28"/>
        </w:rPr>
        <w:t>которых определены объект сделки, различные суммы обязательств, условия их погашения. Обяз</w:t>
      </w:r>
      <w:r w:rsidRPr="00C110A9">
        <w:rPr>
          <w:b w:val="0"/>
          <w:sz w:val="28"/>
          <w:szCs w:val="28"/>
        </w:rPr>
        <w:t>а</w:t>
      </w:r>
      <w:r w:rsidRPr="00C110A9">
        <w:rPr>
          <w:b w:val="0"/>
          <w:sz w:val="28"/>
          <w:szCs w:val="28"/>
        </w:rPr>
        <w:t xml:space="preserve">тельства одного участника </w:t>
      </w:r>
      <w:r w:rsidRPr="00C110A9">
        <w:rPr>
          <w:b w:val="0"/>
          <w:spacing w:val="-2"/>
          <w:sz w:val="28"/>
          <w:szCs w:val="28"/>
        </w:rPr>
        <w:t xml:space="preserve">договора прекращаются </w:t>
      </w:r>
      <w:r w:rsidRPr="00C110A9">
        <w:rPr>
          <w:b w:val="0"/>
          <w:spacing w:val="-5"/>
          <w:sz w:val="28"/>
          <w:szCs w:val="28"/>
        </w:rPr>
        <w:t xml:space="preserve">полностью или частично </w:t>
      </w:r>
      <w:r w:rsidRPr="00C110A9">
        <w:rPr>
          <w:b w:val="0"/>
          <w:spacing w:val="-2"/>
          <w:sz w:val="28"/>
          <w:szCs w:val="28"/>
        </w:rPr>
        <w:t>з</w:t>
      </w:r>
      <w:r w:rsidRPr="00C110A9">
        <w:rPr>
          <w:b w:val="0"/>
          <w:spacing w:val="-2"/>
          <w:sz w:val="28"/>
          <w:szCs w:val="28"/>
        </w:rPr>
        <w:t>а</w:t>
      </w:r>
      <w:r w:rsidRPr="00C110A9">
        <w:rPr>
          <w:b w:val="0"/>
          <w:spacing w:val="-2"/>
          <w:sz w:val="28"/>
          <w:szCs w:val="28"/>
        </w:rPr>
        <w:t>четом встречного однородного требо</w:t>
      </w:r>
      <w:r w:rsidRPr="00C110A9">
        <w:rPr>
          <w:b w:val="0"/>
          <w:spacing w:val="-3"/>
          <w:sz w:val="28"/>
          <w:szCs w:val="28"/>
        </w:rPr>
        <w:t xml:space="preserve">вания </w:t>
      </w:r>
      <w:r w:rsidRPr="00C110A9">
        <w:rPr>
          <w:b w:val="0"/>
          <w:spacing w:val="-4"/>
          <w:sz w:val="28"/>
          <w:szCs w:val="28"/>
        </w:rPr>
        <w:t xml:space="preserve">(взаимозачетом) </w:t>
      </w:r>
      <w:r w:rsidRPr="00C110A9">
        <w:rPr>
          <w:b w:val="0"/>
          <w:spacing w:val="-3"/>
          <w:sz w:val="28"/>
          <w:szCs w:val="28"/>
        </w:rPr>
        <w:t>другого участника договора, срок исполнения которого на</w:t>
      </w:r>
      <w:r w:rsidRPr="00C110A9">
        <w:rPr>
          <w:b w:val="0"/>
          <w:spacing w:val="-2"/>
          <w:sz w:val="28"/>
          <w:szCs w:val="28"/>
        </w:rPr>
        <w:t>ступил</w:t>
      </w:r>
      <w:r w:rsidRPr="00C110A9">
        <w:rPr>
          <w:b w:val="0"/>
          <w:spacing w:val="-4"/>
          <w:sz w:val="28"/>
          <w:szCs w:val="28"/>
        </w:rPr>
        <w:t xml:space="preserve"> либо срок которого не указан или </w:t>
      </w:r>
      <w:r w:rsidRPr="00C110A9">
        <w:rPr>
          <w:b w:val="0"/>
          <w:spacing w:val="-2"/>
          <w:sz w:val="28"/>
          <w:szCs w:val="28"/>
        </w:rPr>
        <w:t xml:space="preserve">определен моментом востребования. </w:t>
      </w:r>
      <w:r w:rsidRPr="00C110A9">
        <w:rPr>
          <w:b w:val="0"/>
          <w:spacing w:val="-6"/>
          <w:sz w:val="28"/>
          <w:szCs w:val="28"/>
        </w:rPr>
        <w:t>Если у обязательств, по которым произв</w:t>
      </w:r>
      <w:r w:rsidRPr="00C110A9">
        <w:rPr>
          <w:b w:val="0"/>
          <w:spacing w:val="-6"/>
          <w:sz w:val="28"/>
          <w:szCs w:val="28"/>
        </w:rPr>
        <w:t>о</w:t>
      </w:r>
      <w:r w:rsidRPr="00C110A9">
        <w:rPr>
          <w:b w:val="0"/>
          <w:spacing w:val="-6"/>
          <w:sz w:val="28"/>
          <w:szCs w:val="28"/>
        </w:rPr>
        <w:t xml:space="preserve">дится взаимозачет, установлены разные сроки исполнения, </w:t>
      </w:r>
      <w:r w:rsidRPr="00C110A9">
        <w:rPr>
          <w:b w:val="0"/>
          <w:spacing w:val="-7"/>
          <w:sz w:val="28"/>
          <w:szCs w:val="28"/>
        </w:rPr>
        <w:t>зачет может произв</w:t>
      </w:r>
      <w:r w:rsidRPr="00C110A9">
        <w:rPr>
          <w:b w:val="0"/>
          <w:spacing w:val="-7"/>
          <w:sz w:val="28"/>
          <w:szCs w:val="28"/>
        </w:rPr>
        <w:t>о</w:t>
      </w:r>
      <w:r w:rsidRPr="00C110A9">
        <w:rPr>
          <w:b w:val="0"/>
          <w:spacing w:val="-7"/>
          <w:sz w:val="28"/>
          <w:szCs w:val="28"/>
        </w:rPr>
        <w:t>диться по наступлени</w:t>
      </w:r>
      <w:r w:rsidR="00445DE7">
        <w:rPr>
          <w:b w:val="0"/>
          <w:spacing w:val="-7"/>
          <w:sz w:val="28"/>
          <w:szCs w:val="28"/>
        </w:rPr>
        <w:t>ю</w:t>
      </w:r>
      <w:r w:rsidRPr="00C110A9">
        <w:rPr>
          <w:b w:val="0"/>
          <w:spacing w:val="-7"/>
          <w:sz w:val="28"/>
          <w:szCs w:val="28"/>
        </w:rPr>
        <w:t xml:space="preserve"> наиболее позднего из этих сроков.</w:t>
      </w:r>
    </w:p>
    <w:p w:rsidR="00C110A9" w:rsidRPr="00C110A9" w:rsidRDefault="00C110A9" w:rsidP="00C110A9">
      <w:pPr>
        <w:spacing w:line="360" w:lineRule="auto"/>
        <w:ind w:firstLine="709"/>
        <w:jc w:val="both"/>
        <w:rPr>
          <w:b w:val="0"/>
          <w:spacing w:val="-3"/>
          <w:sz w:val="28"/>
          <w:szCs w:val="28"/>
        </w:rPr>
      </w:pPr>
      <w:r w:rsidRPr="00C110A9">
        <w:rPr>
          <w:b w:val="0"/>
          <w:spacing w:val="1"/>
          <w:sz w:val="28"/>
          <w:szCs w:val="28"/>
        </w:rPr>
        <w:t xml:space="preserve">Зачет </w:t>
      </w:r>
      <w:r w:rsidRPr="00C110A9">
        <w:rPr>
          <w:b w:val="0"/>
          <w:spacing w:val="-2"/>
          <w:sz w:val="28"/>
          <w:szCs w:val="28"/>
        </w:rPr>
        <w:t>взаимных требований может быть проведен либо по соглашению обеих сторон, либо по заявлению одной из них.</w:t>
      </w:r>
    </w:p>
    <w:p w:rsidR="00C110A9" w:rsidRPr="00C110A9" w:rsidRDefault="00C110A9" w:rsidP="00C110A9">
      <w:pPr>
        <w:spacing w:line="360" w:lineRule="auto"/>
        <w:ind w:firstLine="709"/>
        <w:jc w:val="both"/>
        <w:rPr>
          <w:b w:val="0"/>
          <w:sz w:val="28"/>
          <w:szCs w:val="28"/>
        </w:rPr>
      </w:pPr>
      <w:r w:rsidRPr="00C110A9">
        <w:rPr>
          <w:b w:val="0"/>
          <w:spacing w:val="-3"/>
          <w:sz w:val="28"/>
          <w:szCs w:val="28"/>
        </w:rPr>
        <w:t>Для зачета задолженности между двумя ор</w:t>
      </w:r>
      <w:r w:rsidRPr="00C110A9">
        <w:rPr>
          <w:b w:val="0"/>
          <w:sz w:val="28"/>
          <w:szCs w:val="28"/>
        </w:rPr>
        <w:t xml:space="preserve">ганизациями </w:t>
      </w:r>
      <w:r w:rsidRPr="00C110A9">
        <w:rPr>
          <w:b w:val="0"/>
          <w:spacing w:val="-3"/>
          <w:sz w:val="28"/>
          <w:szCs w:val="28"/>
        </w:rPr>
        <w:t>достаточно заявл</w:t>
      </w:r>
      <w:r w:rsidRPr="00C110A9">
        <w:rPr>
          <w:b w:val="0"/>
          <w:spacing w:val="-3"/>
          <w:sz w:val="28"/>
          <w:szCs w:val="28"/>
        </w:rPr>
        <w:t>е</w:t>
      </w:r>
      <w:r w:rsidRPr="00C110A9">
        <w:rPr>
          <w:b w:val="0"/>
          <w:spacing w:val="-3"/>
          <w:sz w:val="28"/>
          <w:szCs w:val="28"/>
        </w:rPr>
        <w:t>ния одной стороны</w:t>
      </w:r>
      <w:r w:rsidRPr="00C110A9">
        <w:rPr>
          <w:b w:val="0"/>
          <w:sz w:val="28"/>
          <w:szCs w:val="28"/>
        </w:rPr>
        <w:t xml:space="preserve"> договора, которое предъявляется руководителю организ</w:t>
      </w:r>
      <w:r w:rsidRPr="00C110A9">
        <w:rPr>
          <w:b w:val="0"/>
          <w:sz w:val="28"/>
          <w:szCs w:val="28"/>
        </w:rPr>
        <w:t>а</w:t>
      </w:r>
      <w:r w:rsidRPr="00C110A9">
        <w:rPr>
          <w:b w:val="0"/>
          <w:spacing w:val="-2"/>
          <w:sz w:val="28"/>
          <w:szCs w:val="28"/>
        </w:rPr>
        <w:t>ции, являющейся второй стороной договора. Данное заявле</w:t>
      </w:r>
      <w:r w:rsidRPr="00C110A9">
        <w:rPr>
          <w:b w:val="0"/>
          <w:spacing w:val="1"/>
          <w:sz w:val="28"/>
          <w:szCs w:val="28"/>
        </w:rPr>
        <w:t>ние является основ</w:t>
      </w:r>
      <w:r w:rsidRPr="00C110A9">
        <w:rPr>
          <w:b w:val="0"/>
          <w:spacing w:val="1"/>
          <w:sz w:val="28"/>
          <w:szCs w:val="28"/>
        </w:rPr>
        <w:t>а</w:t>
      </w:r>
      <w:r w:rsidRPr="00C110A9">
        <w:rPr>
          <w:b w:val="0"/>
          <w:spacing w:val="1"/>
          <w:sz w:val="28"/>
          <w:szCs w:val="28"/>
        </w:rPr>
        <w:t>нием для заключения дополнительного со</w:t>
      </w:r>
      <w:r w:rsidRPr="00C110A9">
        <w:rPr>
          <w:b w:val="0"/>
          <w:sz w:val="28"/>
          <w:szCs w:val="28"/>
        </w:rPr>
        <w:t>глашения о зачете взаимных треб</w:t>
      </w:r>
      <w:r w:rsidRPr="00C110A9">
        <w:rPr>
          <w:b w:val="0"/>
          <w:sz w:val="28"/>
          <w:szCs w:val="28"/>
        </w:rPr>
        <w:t>о</w:t>
      </w:r>
      <w:r w:rsidRPr="00C110A9">
        <w:rPr>
          <w:b w:val="0"/>
          <w:sz w:val="28"/>
          <w:szCs w:val="28"/>
        </w:rPr>
        <w:t>ваний к основным договорам.</w:t>
      </w:r>
    </w:p>
    <w:p w:rsidR="00C110A9" w:rsidRPr="00C110A9" w:rsidRDefault="00C110A9" w:rsidP="00C110A9">
      <w:pPr>
        <w:spacing w:line="360" w:lineRule="auto"/>
        <w:ind w:firstLine="709"/>
        <w:jc w:val="both"/>
        <w:rPr>
          <w:b w:val="0"/>
          <w:spacing w:val="-2"/>
          <w:sz w:val="28"/>
          <w:szCs w:val="28"/>
        </w:rPr>
      </w:pPr>
      <w:r w:rsidRPr="00C110A9">
        <w:rPr>
          <w:b w:val="0"/>
          <w:sz w:val="28"/>
          <w:szCs w:val="28"/>
        </w:rPr>
        <w:lastRenderedPageBreak/>
        <w:t>З</w:t>
      </w:r>
      <w:r w:rsidRPr="00C110A9">
        <w:rPr>
          <w:b w:val="0"/>
          <w:spacing w:val="-2"/>
          <w:sz w:val="28"/>
          <w:szCs w:val="28"/>
        </w:rPr>
        <w:t xml:space="preserve">аявление одной из сторон </w:t>
      </w:r>
      <w:r w:rsidRPr="00C110A9">
        <w:rPr>
          <w:b w:val="0"/>
          <w:sz w:val="28"/>
          <w:szCs w:val="28"/>
        </w:rPr>
        <w:t xml:space="preserve">договора о зачете взаимных требований </w:t>
      </w:r>
      <w:r w:rsidRPr="00C110A9">
        <w:rPr>
          <w:b w:val="0"/>
          <w:spacing w:val="-2"/>
          <w:sz w:val="28"/>
          <w:szCs w:val="28"/>
        </w:rPr>
        <w:t>может быть сделано лишь после сверки взаимных задолженностей и составления акта сверки расчетов. Акт сверки расчет</w:t>
      </w:r>
      <w:r w:rsidR="005320DA">
        <w:rPr>
          <w:b w:val="0"/>
          <w:spacing w:val="-2"/>
          <w:sz w:val="28"/>
          <w:szCs w:val="28"/>
        </w:rPr>
        <w:t>ов (инвентаризации расчетов ИНВ-</w:t>
      </w:r>
      <w:r w:rsidRPr="00C110A9">
        <w:rPr>
          <w:b w:val="0"/>
          <w:spacing w:val="-2"/>
          <w:sz w:val="28"/>
          <w:szCs w:val="28"/>
        </w:rPr>
        <w:t>17) с</w:t>
      </w:r>
      <w:r w:rsidRPr="00C110A9">
        <w:rPr>
          <w:b w:val="0"/>
          <w:spacing w:val="-2"/>
          <w:sz w:val="28"/>
          <w:szCs w:val="28"/>
        </w:rPr>
        <w:t>о</w:t>
      </w:r>
      <w:r w:rsidRPr="00C110A9">
        <w:rPr>
          <w:b w:val="0"/>
          <w:spacing w:val="-2"/>
          <w:sz w:val="28"/>
          <w:szCs w:val="28"/>
        </w:rPr>
        <w:t xml:space="preserve">ставляется </w:t>
      </w:r>
      <w:r w:rsidRPr="00C110A9">
        <w:rPr>
          <w:b w:val="0"/>
          <w:spacing w:val="-4"/>
          <w:sz w:val="28"/>
          <w:szCs w:val="28"/>
        </w:rPr>
        <w:t>на основе документов, подтверждающих факт совершения сделок в соответствии с основ</w:t>
      </w:r>
      <w:r w:rsidRPr="00C110A9">
        <w:rPr>
          <w:b w:val="0"/>
          <w:spacing w:val="1"/>
          <w:sz w:val="28"/>
          <w:szCs w:val="28"/>
        </w:rPr>
        <w:t>ным договором обеих организаций</w:t>
      </w:r>
      <w:r w:rsidRPr="00C110A9">
        <w:rPr>
          <w:b w:val="0"/>
          <w:spacing w:val="-2"/>
          <w:sz w:val="28"/>
          <w:szCs w:val="28"/>
        </w:rPr>
        <w:t xml:space="preserve"> в произвольной форме, с указанием всех реквизитов, необходимых для проведения взаимозачетов.</w:t>
      </w:r>
    </w:p>
    <w:p w:rsidR="00C110A9" w:rsidRPr="00C110A9" w:rsidRDefault="00C110A9" w:rsidP="00C110A9">
      <w:pPr>
        <w:spacing w:line="360" w:lineRule="auto"/>
        <w:ind w:firstLine="709"/>
        <w:jc w:val="both"/>
        <w:rPr>
          <w:b w:val="0"/>
          <w:spacing w:val="-2"/>
          <w:sz w:val="28"/>
          <w:szCs w:val="28"/>
        </w:rPr>
      </w:pPr>
      <w:r w:rsidRPr="00C110A9">
        <w:rPr>
          <w:b w:val="0"/>
          <w:spacing w:val="-2"/>
          <w:sz w:val="28"/>
          <w:szCs w:val="28"/>
        </w:rPr>
        <w:t xml:space="preserve"> В </w:t>
      </w:r>
      <w:r w:rsidR="005320DA">
        <w:rPr>
          <w:b w:val="0"/>
          <w:sz w:val="28"/>
          <w:szCs w:val="28"/>
        </w:rPr>
        <w:t>ЗАО «Сактон»</w:t>
      </w:r>
      <w:r w:rsidR="005320DA" w:rsidRPr="00555935">
        <w:rPr>
          <w:b w:val="0"/>
          <w:sz w:val="28"/>
          <w:szCs w:val="28"/>
        </w:rPr>
        <w:t xml:space="preserve"> </w:t>
      </w:r>
      <w:r w:rsidR="005320DA">
        <w:rPr>
          <w:b w:val="0"/>
          <w:sz w:val="28"/>
          <w:szCs w:val="28"/>
        </w:rPr>
        <w:t xml:space="preserve"> </w:t>
      </w:r>
      <w:r w:rsidRPr="00C110A9">
        <w:rPr>
          <w:b w:val="0"/>
          <w:spacing w:val="-2"/>
          <w:sz w:val="28"/>
          <w:szCs w:val="28"/>
        </w:rPr>
        <w:t>первичными документами по оплате за поступление т</w:t>
      </w:r>
      <w:r w:rsidRPr="00C110A9">
        <w:rPr>
          <w:b w:val="0"/>
          <w:spacing w:val="-2"/>
          <w:sz w:val="28"/>
          <w:szCs w:val="28"/>
        </w:rPr>
        <w:t>о</w:t>
      </w:r>
      <w:r w:rsidRPr="00C110A9">
        <w:rPr>
          <w:b w:val="0"/>
          <w:spacing w:val="-2"/>
          <w:sz w:val="28"/>
          <w:szCs w:val="28"/>
        </w:rPr>
        <w:t>вара выступают:</w:t>
      </w:r>
    </w:p>
    <w:p w:rsidR="00C110A9" w:rsidRPr="00C110A9" w:rsidRDefault="00C110A9" w:rsidP="00C110A9">
      <w:pPr>
        <w:spacing w:line="360" w:lineRule="auto"/>
        <w:ind w:firstLine="709"/>
        <w:jc w:val="both"/>
        <w:rPr>
          <w:b w:val="0"/>
          <w:spacing w:val="-2"/>
          <w:sz w:val="28"/>
          <w:szCs w:val="28"/>
        </w:rPr>
      </w:pPr>
      <w:r w:rsidRPr="00C110A9">
        <w:rPr>
          <w:b w:val="0"/>
          <w:spacing w:val="-2"/>
          <w:sz w:val="28"/>
          <w:szCs w:val="28"/>
        </w:rPr>
        <w:t>- платежное поручение;</w:t>
      </w:r>
    </w:p>
    <w:p w:rsidR="00C110A9" w:rsidRPr="00C110A9" w:rsidRDefault="00C110A9" w:rsidP="00C110A9">
      <w:pPr>
        <w:spacing w:line="360" w:lineRule="auto"/>
        <w:ind w:firstLine="709"/>
        <w:jc w:val="both"/>
        <w:rPr>
          <w:b w:val="0"/>
          <w:spacing w:val="-2"/>
          <w:sz w:val="28"/>
          <w:szCs w:val="28"/>
        </w:rPr>
      </w:pPr>
      <w:r w:rsidRPr="00C110A9">
        <w:rPr>
          <w:b w:val="0"/>
          <w:spacing w:val="-2"/>
          <w:sz w:val="28"/>
          <w:szCs w:val="28"/>
        </w:rPr>
        <w:t>- выписка банка по расчетному счету.</w:t>
      </w:r>
    </w:p>
    <w:p w:rsidR="00C110A9" w:rsidRPr="00C110A9" w:rsidRDefault="00C110A9" w:rsidP="00C110A9">
      <w:pPr>
        <w:spacing w:line="360" w:lineRule="auto"/>
        <w:ind w:firstLine="709"/>
        <w:jc w:val="both"/>
        <w:rPr>
          <w:b w:val="0"/>
          <w:spacing w:val="-2"/>
          <w:sz w:val="28"/>
          <w:szCs w:val="28"/>
        </w:rPr>
      </w:pPr>
      <w:r w:rsidRPr="00C110A9">
        <w:rPr>
          <w:b w:val="0"/>
          <w:spacing w:val="-2"/>
          <w:sz w:val="28"/>
          <w:szCs w:val="28"/>
        </w:rPr>
        <w:t xml:space="preserve">Также в </w:t>
      </w:r>
      <w:r w:rsidR="005320DA">
        <w:rPr>
          <w:b w:val="0"/>
          <w:sz w:val="28"/>
          <w:szCs w:val="28"/>
        </w:rPr>
        <w:t>ЗАО «Сактон»</w:t>
      </w:r>
      <w:r w:rsidR="005320DA" w:rsidRPr="00555935">
        <w:rPr>
          <w:b w:val="0"/>
          <w:sz w:val="28"/>
          <w:szCs w:val="28"/>
        </w:rPr>
        <w:t xml:space="preserve"> </w:t>
      </w:r>
      <w:r w:rsidR="005320DA">
        <w:rPr>
          <w:b w:val="0"/>
          <w:sz w:val="28"/>
          <w:szCs w:val="28"/>
        </w:rPr>
        <w:t xml:space="preserve"> </w:t>
      </w:r>
      <w:r w:rsidRPr="00C110A9">
        <w:rPr>
          <w:b w:val="0"/>
          <w:spacing w:val="-2"/>
          <w:sz w:val="28"/>
          <w:szCs w:val="28"/>
        </w:rPr>
        <w:t>происходит оплата денежных средств за товар ч</w:t>
      </w:r>
      <w:r w:rsidRPr="00C110A9">
        <w:rPr>
          <w:b w:val="0"/>
          <w:spacing w:val="-2"/>
          <w:sz w:val="28"/>
          <w:szCs w:val="28"/>
        </w:rPr>
        <w:t>е</w:t>
      </w:r>
      <w:r w:rsidRPr="00C110A9">
        <w:rPr>
          <w:b w:val="0"/>
          <w:spacing w:val="-2"/>
          <w:sz w:val="28"/>
          <w:szCs w:val="28"/>
        </w:rPr>
        <w:t xml:space="preserve">рез кассу организации. В данном случае составляется расходный кассовый ордер (форма №КО-2). </w:t>
      </w:r>
    </w:p>
    <w:p w:rsidR="00C110A9" w:rsidRPr="00C110A9" w:rsidRDefault="00C110A9" w:rsidP="00C110A9">
      <w:pPr>
        <w:spacing w:line="360" w:lineRule="auto"/>
        <w:ind w:firstLine="709"/>
        <w:jc w:val="both"/>
        <w:rPr>
          <w:b w:val="0"/>
          <w:spacing w:val="-2"/>
          <w:sz w:val="28"/>
          <w:szCs w:val="28"/>
        </w:rPr>
      </w:pPr>
      <w:r w:rsidRPr="00C110A9">
        <w:rPr>
          <w:b w:val="0"/>
          <w:spacing w:val="-2"/>
          <w:sz w:val="28"/>
          <w:szCs w:val="28"/>
        </w:rPr>
        <w:t xml:space="preserve">Выдача наличных денег из кассы в </w:t>
      </w:r>
      <w:r w:rsidR="005320DA">
        <w:rPr>
          <w:b w:val="0"/>
          <w:sz w:val="28"/>
          <w:szCs w:val="28"/>
        </w:rPr>
        <w:t>ЗАО «Сактон»</w:t>
      </w:r>
      <w:r w:rsidR="005320DA" w:rsidRPr="00555935">
        <w:rPr>
          <w:b w:val="0"/>
          <w:sz w:val="28"/>
          <w:szCs w:val="28"/>
        </w:rPr>
        <w:t xml:space="preserve"> </w:t>
      </w:r>
      <w:r w:rsidR="005320DA">
        <w:rPr>
          <w:b w:val="0"/>
          <w:sz w:val="28"/>
          <w:szCs w:val="28"/>
        </w:rPr>
        <w:t xml:space="preserve"> </w:t>
      </w:r>
      <w:r w:rsidRPr="00C110A9">
        <w:rPr>
          <w:b w:val="0"/>
          <w:spacing w:val="-2"/>
          <w:sz w:val="28"/>
          <w:szCs w:val="28"/>
        </w:rPr>
        <w:t>производится по ра</w:t>
      </w:r>
      <w:r w:rsidRPr="00C110A9">
        <w:rPr>
          <w:b w:val="0"/>
          <w:spacing w:val="-2"/>
          <w:sz w:val="28"/>
          <w:szCs w:val="28"/>
        </w:rPr>
        <w:t>с</w:t>
      </w:r>
      <w:r w:rsidRPr="00C110A9">
        <w:rPr>
          <w:b w:val="0"/>
          <w:spacing w:val="-2"/>
          <w:sz w:val="28"/>
          <w:szCs w:val="28"/>
        </w:rPr>
        <w:t>ходным кассовым ордерам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w:t>
      </w:r>
      <w:r w:rsidRPr="00C110A9">
        <w:rPr>
          <w:b w:val="0"/>
          <w:spacing w:val="-2"/>
          <w:sz w:val="28"/>
          <w:szCs w:val="28"/>
        </w:rPr>
        <w:t>о</w:t>
      </w:r>
      <w:r w:rsidRPr="00C110A9">
        <w:rPr>
          <w:b w:val="0"/>
          <w:spacing w:val="-2"/>
          <w:sz w:val="28"/>
          <w:szCs w:val="28"/>
        </w:rPr>
        <w:t>го кассового ордера. Документы на выдачу денег должны быть подписаны рук</w:t>
      </w:r>
      <w:r w:rsidRPr="00C110A9">
        <w:rPr>
          <w:b w:val="0"/>
          <w:spacing w:val="-2"/>
          <w:sz w:val="28"/>
          <w:szCs w:val="28"/>
        </w:rPr>
        <w:t>о</w:t>
      </w:r>
      <w:r w:rsidRPr="00C110A9">
        <w:rPr>
          <w:b w:val="0"/>
          <w:spacing w:val="-2"/>
          <w:sz w:val="28"/>
          <w:szCs w:val="28"/>
        </w:rPr>
        <w:t>водителем,  главным бухгалтером организации или лицами, уполномоченными на это.</w:t>
      </w:r>
    </w:p>
    <w:p w:rsidR="005320DA" w:rsidRDefault="00C110A9" w:rsidP="00C110A9">
      <w:pPr>
        <w:spacing w:line="360" w:lineRule="auto"/>
        <w:ind w:firstLine="709"/>
        <w:jc w:val="both"/>
        <w:rPr>
          <w:b w:val="0"/>
          <w:color w:val="000000"/>
          <w:sz w:val="28"/>
          <w:szCs w:val="28"/>
          <w:shd w:val="clear" w:color="auto" w:fill="FFFFFF"/>
        </w:rPr>
      </w:pPr>
      <w:r w:rsidRPr="00C110A9">
        <w:rPr>
          <w:b w:val="0"/>
          <w:spacing w:val="-2"/>
          <w:sz w:val="28"/>
          <w:szCs w:val="28"/>
        </w:rPr>
        <w:t>Если оплата поставщику за товар осуществляется с помощью векселя, то п</w:t>
      </w:r>
      <w:r w:rsidRPr="00C110A9">
        <w:rPr>
          <w:b w:val="0"/>
          <w:color w:val="000000"/>
          <w:sz w:val="28"/>
          <w:szCs w:val="28"/>
          <w:shd w:val="clear" w:color="auto" w:fill="FFFFFF"/>
        </w:rPr>
        <w:t xml:space="preserve">ервичными документами в данном случае будут соглашение об отступном и акт приема-передачи векселя. </w:t>
      </w:r>
    </w:p>
    <w:p w:rsidR="005320DA" w:rsidRDefault="00C110A9" w:rsidP="00C110A9">
      <w:pPr>
        <w:spacing w:line="360" w:lineRule="auto"/>
        <w:ind w:firstLine="709"/>
        <w:jc w:val="both"/>
        <w:rPr>
          <w:b w:val="0"/>
          <w:color w:val="000000"/>
          <w:sz w:val="28"/>
          <w:szCs w:val="28"/>
          <w:shd w:val="clear" w:color="auto" w:fill="FFFFFF"/>
        </w:rPr>
      </w:pPr>
      <w:r w:rsidRPr="00C110A9">
        <w:rPr>
          <w:b w:val="0"/>
          <w:color w:val="000000"/>
          <w:sz w:val="28"/>
          <w:szCs w:val="28"/>
          <w:shd w:val="clear" w:color="auto" w:fill="FFFFFF"/>
        </w:rPr>
        <w:t>В акте приема-передачи векселя помимо реквизитов ценной бумаги об</w:t>
      </w:r>
      <w:r w:rsidRPr="00C110A9">
        <w:rPr>
          <w:b w:val="0"/>
          <w:color w:val="000000"/>
          <w:sz w:val="28"/>
          <w:szCs w:val="28"/>
          <w:shd w:val="clear" w:color="auto" w:fill="FFFFFF"/>
        </w:rPr>
        <w:t>я</w:t>
      </w:r>
      <w:r w:rsidRPr="00C110A9">
        <w:rPr>
          <w:b w:val="0"/>
          <w:color w:val="000000"/>
          <w:sz w:val="28"/>
          <w:szCs w:val="28"/>
          <w:shd w:val="clear" w:color="auto" w:fill="FFFFFF"/>
        </w:rPr>
        <w:t>зательно должно быть указано</w:t>
      </w:r>
      <w:r w:rsidR="005320DA">
        <w:rPr>
          <w:b w:val="0"/>
          <w:color w:val="000000"/>
          <w:sz w:val="28"/>
          <w:szCs w:val="28"/>
          <w:shd w:val="clear" w:color="auto" w:fill="FFFFFF"/>
        </w:rPr>
        <w:t>:</w:t>
      </w:r>
    </w:p>
    <w:p w:rsidR="005320DA" w:rsidRDefault="005320DA" w:rsidP="0031271A">
      <w:pPr>
        <w:spacing w:line="360" w:lineRule="auto"/>
        <w:ind w:firstLine="709"/>
        <w:jc w:val="both"/>
        <w:rPr>
          <w:b w:val="0"/>
          <w:color w:val="000000"/>
          <w:sz w:val="28"/>
          <w:szCs w:val="28"/>
          <w:shd w:val="clear" w:color="auto" w:fill="FFFFFF"/>
        </w:rPr>
      </w:pPr>
      <w:r>
        <w:rPr>
          <w:b w:val="0"/>
          <w:color w:val="000000"/>
          <w:sz w:val="28"/>
          <w:szCs w:val="28"/>
          <w:shd w:val="clear" w:color="auto" w:fill="FFFFFF"/>
        </w:rPr>
        <w:t xml:space="preserve">- </w:t>
      </w:r>
      <w:r w:rsidR="00C110A9" w:rsidRPr="00C110A9">
        <w:rPr>
          <w:b w:val="0"/>
          <w:color w:val="000000"/>
          <w:sz w:val="28"/>
          <w:szCs w:val="28"/>
          <w:shd w:val="clear" w:color="auto" w:fill="FFFFFF"/>
        </w:rPr>
        <w:t xml:space="preserve"> в </w:t>
      </w:r>
      <w:proofErr w:type="gramStart"/>
      <w:r w:rsidR="00C110A9" w:rsidRPr="00C110A9">
        <w:rPr>
          <w:b w:val="0"/>
          <w:color w:val="000000"/>
          <w:sz w:val="28"/>
          <w:szCs w:val="28"/>
          <w:shd w:val="clear" w:color="auto" w:fill="FFFFFF"/>
        </w:rPr>
        <w:t>оплату</w:t>
      </w:r>
      <w:proofErr w:type="gramEnd"/>
      <w:r w:rsidR="00C110A9" w:rsidRPr="00C110A9">
        <w:rPr>
          <w:b w:val="0"/>
          <w:color w:val="000000"/>
          <w:sz w:val="28"/>
          <w:szCs w:val="28"/>
          <w:shd w:val="clear" w:color="auto" w:fill="FFFFFF"/>
        </w:rPr>
        <w:t xml:space="preserve"> за какие  товары (работы, услуги) передается вексель; </w:t>
      </w:r>
    </w:p>
    <w:p w:rsidR="005320DA" w:rsidRDefault="005320DA" w:rsidP="0031271A">
      <w:pPr>
        <w:spacing w:line="360" w:lineRule="auto"/>
        <w:ind w:firstLine="709"/>
        <w:jc w:val="both"/>
        <w:rPr>
          <w:b w:val="0"/>
          <w:color w:val="000000"/>
          <w:sz w:val="28"/>
          <w:szCs w:val="28"/>
          <w:shd w:val="clear" w:color="auto" w:fill="FFFFFF"/>
        </w:rPr>
      </w:pPr>
      <w:r>
        <w:rPr>
          <w:b w:val="0"/>
          <w:color w:val="000000"/>
          <w:sz w:val="28"/>
          <w:szCs w:val="28"/>
          <w:shd w:val="clear" w:color="auto" w:fill="FFFFFF"/>
        </w:rPr>
        <w:t xml:space="preserve">- </w:t>
      </w:r>
      <w:r w:rsidR="00C110A9" w:rsidRPr="00C110A9">
        <w:rPr>
          <w:b w:val="0"/>
          <w:color w:val="000000"/>
          <w:sz w:val="28"/>
          <w:szCs w:val="28"/>
          <w:shd w:val="clear" w:color="auto" w:fill="FFFFFF"/>
        </w:rPr>
        <w:t xml:space="preserve">на </w:t>
      </w:r>
      <w:proofErr w:type="gramStart"/>
      <w:r w:rsidR="00C110A9" w:rsidRPr="00C110A9">
        <w:rPr>
          <w:b w:val="0"/>
          <w:color w:val="000000"/>
          <w:sz w:val="28"/>
          <w:szCs w:val="28"/>
          <w:shd w:val="clear" w:color="auto" w:fill="FFFFFF"/>
        </w:rPr>
        <w:t>основании</w:t>
      </w:r>
      <w:proofErr w:type="gramEnd"/>
      <w:r w:rsidR="00C110A9" w:rsidRPr="00C110A9">
        <w:rPr>
          <w:b w:val="0"/>
          <w:color w:val="000000"/>
          <w:sz w:val="28"/>
          <w:szCs w:val="28"/>
          <w:shd w:val="clear" w:color="auto" w:fill="FFFFFF"/>
        </w:rPr>
        <w:t xml:space="preserve"> какого (номер, дата) договора ТМЦ (услуги) были получ</w:t>
      </w:r>
      <w:r w:rsidR="00C110A9" w:rsidRPr="00C110A9">
        <w:rPr>
          <w:b w:val="0"/>
          <w:color w:val="000000"/>
          <w:sz w:val="28"/>
          <w:szCs w:val="28"/>
          <w:shd w:val="clear" w:color="auto" w:fill="FFFFFF"/>
        </w:rPr>
        <w:t>е</w:t>
      </w:r>
      <w:r w:rsidR="00C110A9" w:rsidRPr="00C110A9">
        <w:rPr>
          <w:b w:val="0"/>
          <w:color w:val="000000"/>
          <w:sz w:val="28"/>
          <w:szCs w:val="28"/>
          <w:shd w:val="clear" w:color="auto" w:fill="FFFFFF"/>
        </w:rPr>
        <w:t>ны;</w:t>
      </w:r>
    </w:p>
    <w:p w:rsidR="005320DA" w:rsidRDefault="005320DA" w:rsidP="0031271A">
      <w:pPr>
        <w:spacing w:line="360" w:lineRule="auto"/>
        <w:ind w:firstLine="709"/>
        <w:jc w:val="both"/>
        <w:rPr>
          <w:b w:val="0"/>
          <w:color w:val="000000"/>
          <w:sz w:val="28"/>
          <w:szCs w:val="28"/>
          <w:shd w:val="clear" w:color="auto" w:fill="FFFFFF"/>
        </w:rPr>
      </w:pPr>
      <w:r>
        <w:rPr>
          <w:b w:val="0"/>
          <w:color w:val="000000"/>
          <w:sz w:val="28"/>
          <w:szCs w:val="28"/>
          <w:shd w:val="clear" w:color="auto" w:fill="FFFFFF"/>
        </w:rPr>
        <w:t xml:space="preserve">- </w:t>
      </w:r>
      <w:r w:rsidR="00C110A9" w:rsidRPr="00C110A9">
        <w:rPr>
          <w:b w:val="0"/>
          <w:color w:val="000000"/>
          <w:sz w:val="28"/>
          <w:szCs w:val="28"/>
          <w:shd w:val="clear" w:color="auto" w:fill="FFFFFF"/>
        </w:rPr>
        <w:t>общая сумма погашаемых обязательств (может отличаться от номинала векселя).</w:t>
      </w:r>
    </w:p>
    <w:p w:rsidR="00C110A9" w:rsidRPr="00C110A9" w:rsidRDefault="00C110A9" w:rsidP="00C110A9">
      <w:pPr>
        <w:spacing w:line="360" w:lineRule="auto"/>
        <w:ind w:firstLine="709"/>
        <w:jc w:val="both"/>
        <w:rPr>
          <w:b w:val="0"/>
          <w:color w:val="000000"/>
          <w:sz w:val="28"/>
          <w:szCs w:val="28"/>
          <w:shd w:val="clear" w:color="auto" w:fill="FFFFFF"/>
        </w:rPr>
      </w:pPr>
      <w:r w:rsidRPr="00C110A9">
        <w:rPr>
          <w:b w:val="0"/>
          <w:color w:val="000000"/>
          <w:sz w:val="28"/>
          <w:szCs w:val="28"/>
          <w:shd w:val="clear" w:color="auto" w:fill="FFFFFF"/>
        </w:rPr>
        <w:lastRenderedPageBreak/>
        <w:t xml:space="preserve"> Отдельно в акте должна быть выделена сумма НДС. Если лицо, прин</w:t>
      </w:r>
      <w:r w:rsidRPr="00C110A9">
        <w:rPr>
          <w:b w:val="0"/>
          <w:color w:val="000000"/>
          <w:sz w:val="28"/>
          <w:szCs w:val="28"/>
          <w:shd w:val="clear" w:color="auto" w:fill="FFFFFF"/>
        </w:rPr>
        <w:t>и</w:t>
      </w:r>
      <w:r w:rsidRPr="00C110A9">
        <w:rPr>
          <w:b w:val="0"/>
          <w:color w:val="000000"/>
          <w:sz w:val="28"/>
          <w:szCs w:val="28"/>
          <w:shd w:val="clear" w:color="auto" w:fill="FFFFFF"/>
        </w:rPr>
        <w:t>мающее вексель, действует на основании доверенности, то ее реквизиты (дата выдачи, номер) должны быть указаны в акте.</w:t>
      </w:r>
    </w:p>
    <w:p w:rsidR="00C110A9" w:rsidRPr="000457B1" w:rsidRDefault="00C110A9" w:rsidP="000457B1">
      <w:pPr>
        <w:pStyle w:val="2"/>
        <w:spacing w:before="0"/>
        <w:jc w:val="center"/>
        <w:rPr>
          <w:rFonts w:ascii="Times New Roman" w:hAnsi="Times New Roman" w:cs="Times New Roman"/>
          <w:b/>
          <w:color w:val="000000" w:themeColor="text1"/>
          <w:sz w:val="28"/>
          <w:szCs w:val="28"/>
        </w:rPr>
      </w:pPr>
    </w:p>
    <w:p w:rsidR="00C110A9" w:rsidRPr="000457B1" w:rsidRDefault="005320DA" w:rsidP="000457B1">
      <w:pPr>
        <w:pStyle w:val="2"/>
        <w:spacing w:before="0"/>
        <w:jc w:val="center"/>
        <w:rPr>
          <w:rFonts w:ascii="Times New Roman" w:hAnsi="Times New Roman" w:cs="Times New Roman"/>
          <w:b/>
          <w:color w:val="000000" w:themeColor="text1"/>
          <w:sz w:val="28"/>
          <w:szCs w:val="28"/>
        </w:rPr>
      </w:pPr>
      <w:bookmarkStart w:id="22" w:name="_Toc473454230"/>
      <w:r w:rsidRPr="000457B1">
        <w:rPr>
          <w:rFonts w:ascii="Times New Roman" w:hAnsi="Times New Roman" w:cs="Times New Roman"/>
          <w:b/>
          <w:color w:val="000000" w:themeColor="text1"/>
          <w:sz w:val="28"/>
          <w:szCs w:val="28"/>
        </w:rPr>
        <w:t xml:space="preserve">3.2 </w:t>
      </w:r>
      <w:r w:rsidR="00C110A9" w:rsidRPr="000457B1">
        <w:rPr>
          <w:rFonts w:ascii="Times New Roman" w:hAnsi="Times New Roman" w:cs="Times New Roman"/>
          <w:b/>
          <w:color w:val="000000" w:themeColor="text1"/>
          <w:sz w:val="28"/>
          <w:szCs w:val="28"/>
        </w:rPr>
        <w:t>Синтетический и аналитический учет расчетов с поставщиками и</w:t>
      </w:r>
      <w:bookmarkEnd w:id="22"/>
    </w:p>
    <w:p w:rsidR="00C110A9" w:rsidRPr="000457B1" w:rsidRDefault="00C110A9" w:rsidP="000457B1">
      <w:pPr>
        <w:pStyle w:val="2"/>
        <w:spacing w:before="0"/>
        <w:jc w:val="center"/>
        <w:rPr>
          <w:rFonts w:ascii="Times New Roman" w:hAnsi="Times New Roman" w:cs="Times New Roman"/>
          <w:b/>
          <w:color w:val="000000" w:themeColor="text1"/>
          <w:sz w:val="28"/>
          <w:szCs w:val="28"/>
        </w:rPr>
      </w:pPr>
      <w:bookmarkStart w:id="23" w:name="_Toc473454231"/>
      <w:r w:rsidRPr="000457B1">
        <w:rPr>
          <w:rFonts w:ascii="Times New Roman" w:hAnsi="Times New Roman" w:cs="Times New Roman"/>
          <w:b/>
          <w:color w:val="000000" w:themeColor="text1"/>
          <w:sz w:val="28"/>
          <w:szCs w:val="28"/>
        </w:rPr>
        <w:t>подрядчиками в организации</w:t>
      </w:r>
      <w:bookmarkEnd w:id="23"/>
    </w:p>
    <w:p w:rsidR="00C110A9" w:rsidRPr="00FD110B" w:rsidRDefault="00C110A9" w:rsidP="00C110A9">
      <w:pPr>
        <w:spacing w:line="360" w:lineRule="auto"/>
        <w:jc w:val="center"/>
        <w:rPr>
          <w:b w:val="0"/>
          <w:sz w:val="28"/>
          <w:szCs w:val="28"/>
        </w:rPr>
      </w:pPr>
    </w:p>
    <w:p w:rsidR="00FD110B" w:rsidRPr="00FD110B" w:rsidRDefault="00FD110B" w:rsidP="0031271A">
      <w:pPr>
        <w:spacing w:line="360" w:lineRule="auto"/>
        <w:ind w:firstLine="709"/>
        <w:jc w:val="both"/>
        <w:rPr>
          <w:b w:val="0"/>
          <w:sz w:val="28"/>
          <w:szCs w:val="28"/>
        </w:rPr>
      </w:pPr>
      <w:r w:rsidRPr="00FD110B">
        <w:rPr>
          <w:b w:val="0"/>
          <w:sz w:val="28"/>
          <w:szCs w:val="28"/>
        </w:rPr>
        <w:t xml:space="preserve">Операции по учету расчетов </w:t>
      </w:r>
      <w:r>
        <w:rPr>
          <w:b w:val="0"/>
          <w:sz w:val="28"/>
          <w:szCs w:val="28"/>
        </w:rPr>
        <w:t>с поставщиками и подрядчиками в ЗАО «Сактон»</w:t>
      </w:r>
      <w:r w:rsidRPr="00FD110B">
        <w:rPr>
          <w:b w:val="0"/>
          <w:sz w:val="28"/>
          <w:szCs w:val="28"/>
        </w:rPr>
        <w:t xml:space="preserve"> отражаются на синтетическом счете 60 «Расчеты с поставщиками и подрядчиками» в соответствии с условиями договора и расчетными докуме</w:t>
      </w:r>
      <w:r w:rsidRPr="00FD110B">
        <w:rPr>
          <w:b w:val="0"/>
          <w:sz w:val="28"/>
          <w:szCs w:val="28"/>
        </w:rPr>
        <w:t>н</w:t>
      </w:r>
      <w:r w:rsidRPr="00FD110B">
        <w:rPr>
          <w:b w:val="0"/>
          <w:sz w:val="28"/>
          <w:szCs w:val="28"/>
        </w:rPr>
        <w:t>тами. Счет 60 «Расчеты с поставщиками и подрядчиками» является преимущ</w:t>
      </w:r>
      <w:r w:rsidRPr="00FD110B">
        <w:rPr>
          <w:b w:val="0"/>
          <w:sz w:val="28"/>
          <w:szCs w:val="28"/>
        </w:rPr>
        <w:t>е</w:t>
      </w:r>
      <w:r w:rsidRPr="00FD110B">
        <w:rPr>
          <w:b w:val="0"/>
          <w:sz w:val="28"/>
          <w:szCs w:val="28"/>
        </w:rPr>
        <w:t>ственно пассивным. По его кредиту отражается возникающая кредиторская з</w:t>
      </w:r>
      <w:r w:rsidRPr="00FD110B">
        <w:rPr>
          <w:b w:val="0"/>
          <w:sz w:val="28"/>
          <w:szCs w:val="28"/>
        </w:rPr>
        <w:t>а</w:t>
      </w:r>
      <w:r w:rsidRPr="00FD110B">
        <w:rPr>
          <w:b w:val="0"/>
          <w:sz w:val="28"/>
          <w:szCs w:val="28"/>
        </w:rPr>
        <w:t>долженность, а по дебету – ее погашение.</w:t>
      </w:r>
    </w:p>
    <w:p w:rsidR="00FD110B" w:rsidRPr="00FD110B" w:rsidRDefault="00FD110B" w:rsidP="0031271A">
      <w:pPr>
        <w:spacing w:line="360" w:lineRule="auto"/>
        <w:ind w:firstLine="709"/>
        <w:jc w:val="both"/>
        <w:rPr>
          <w:b w:val="0"/>
          <w:sz w:val="28"/>
          <w:szCs w:val="28"/>
        </w:rPr>
      </w:pPr>
      <w:r w:rsidRPr="00FD110B">
        <w:rPr>
          <w:b w:val="0"/>
          <w:sz w:val="28"/>
          <w:szCs w:val="28"/>
        </w:rPr>
        <w:t xml:space="preserve"> Счет 60</w:t>
      </w:r>
      <w:r>
        <w:rPr>
          <w:b w:val="0"/>
          <w:sz w:val="28"/>
          <w:szCs w:val="28"/>
        </w:rPr>
        <w:t xml:space="preserve"> </w:t>
      </w:r>
      <w:r w:rsidRPr="00FD110B">
        <w:rPr>
          <w:b w:val="0"/>
          <w:sz w:val="28"/>
          <w:szCs w:val="28"/>
        </w:rPr>
        <w:t>«Расчеты с поставщиками и подрядчика</w:t>
      </w:r>
      <w:r>
        <w:rPr>
          <w:b w:val="0"/>
          <w:sz w:val="28"/>
          <w:szCs w:val="28"/>
        </w:rPr>
        <w:t>ми»</w:t>
      </w:r>
      <w:r w:rsidRPr="00FD110B">
        <w:rPr>
          <w:b w:val="0"/>
          <w:sz w:val="28"/>
          <w:szCs w:val="28"/>
        </w:rPr>
        <w:t xml:space="preserve"> может быть акти</w:t>
      </w:r>
      <w:r w:rsidRPr="00FD110B">
        <w:rPr>
          <w:b w:val="0"/>
          <w:sz w:val="28"/>
          <w:szCs w:val="28"/>
        </w:rPr>
        <w:t>в</w:t>
      </w:r>
      <w:r w:rsidRPr="00FD110B">
        <w:rPr>
          <w:b w:val="0"/>
          <w:sz w:val="28"/>
          <w:szCs w:val="28"/>
        </w:rPr>
        <w:t>ным только в случае, если была произведена авансовая оплата поставщику (подрядчику)</w:t>
      </w:r>
      <w:r>
        <w:rPr>
          <w:b w:val="0"/>
          <w:sz w:val="28"/>
          <w:szCs w:val="28"/>
        </w:rPr>
        <w:t xml:space="preserve">. </w:t>
      </w:r>
      <w:r w:rsidRPr="00FD110B">
        <w:rPr>
          <w:b w:val="0"/>
          <w:sz w:val="28"/>
          <w:szCs w:val="28"/>
        </w:rPr>
        <w:t>Если счет поставщика был акцептован (оплачен) до по</w:t>
      </w:r>
      <w:r>
        <w:rPr>
          <w:b w:val="0"/>
          <w:sz w:val="28"/>
          <w:szCs w:val="28"/>
        </w:rPr>
        <w:t>сту</w:t>
      </w:r>
      <w:r w:rsidRPr="00FD110B">
        <w:rPr>
          <w:b w:val="0"/>
          <w:sz w:val="28"/>
          <w:szCs w:val="28"/>
        </w:rPr>
        <w:t>пления груза, то записью по кредиту счета 60 «Расчеты с поставщиками и подрядчик</w:t>
      </w:r>
      <w:r w:rsidRPr="00FD110B">
        <w:rPr>
          <w:b w:val="0"/>
          <w:sz w:val="28"/>
          <w:szCs w:val="28"/>
        </w:rPr>
        <w:t>а</w:t>
      </w:r>
      <w:r w:rsidRPr="00FD110B">
        <w:rPr>
          <w:b w:val="0"/>
          <w:sz w:val="28"/>
          <w:szCs w:val="28"/>
        </w:rPr>
        <w:t xml:space="preserve">ми» </w:t>
      </w:r>
      <w:r>
        <w:rPr>
          <w:b w:val="0"/>
          <w:sz w:val="28"/>
          <w:szCs w:val="28"/>
        </w:rPr>
        <w:t xml:space="preserve"> </w:t>
      </w:r>
      <w:r w:rsidRPr="00FD110B">
        <w:rPr>
          <w:b w:val="0"/>
          <w:sz w:val="28"/>
          <w:szCs w:val="28"/>
        </w:rPr>
        <w:t>погашается дебиторская задолженность за поставщиками (подрядчиками) по предоплате</w:t>
      </w:r>
      <w:r>
        <w:rPr>
          <w:b w:val="0"/>
          <w:sz w:val="28"/>
          <w:szCs w:val="28"/>
        </w:rPr>
        <w:t>.</w:t>
      </w:r>
    </w:p>
    <w:p w:rsidR="00FD110B" w:rsidRPr="00FD110B" w:rsidRDefault="00FD110B" w:rsidP="0031271A">
      <w:pPr>
        <w:spacing w:line="360" w:lineRule="auto"/>
        <w:ind w:firstLine="709"/>
        <w:jc w:val="both"/>
        <w:rPr>
          <w:b w:val="0"/>
          <w:sz w:val="28"/>
          <w:szCs w:val="28"/>
        </w:rPr>
      </w:pPr>
      <w:r w:rsidRPr="00FD110B">
        <w:rPr>
          <w:b w:val="0"/>
          <w:sz w:val="28"/>
          <w:szCs w:val="28"/>
        </w:rPr>
        <w:t>Кредиторская задолженность перед поставщиками и подрядчиками н</w:t>
      </w:r>
      <w:r w:rsidRPr="00FD110B">
        <w:rPr>
          <w:b w:val="0"/>
          <w:sz w:val="28"/>
          <w:szCs w:val="28"/>
        </w:rPr>
        <w:t>а</w:t>
      </w:r>
      <w:r w:rsidRPr="00FD110B">
        <w:rPr>
          <w:b w:val="0"/>
          <w:sz w:val="28"/>
          <w:szCs w:val="28"/>
        </w:rPr>
        <w:t>числяется по факту:</w:t>
      </w:r>
    </w:p>
    <w:p w:rsidR="00FD110B" w:rsidRPr="00FD110B" w:rsidRDefault="00FD110B" w:rsidP="0031271A">
      <w:pPr>
        <w:spacing w:line="360" w:lineRule="auto"/>
        <w:ind w:firstLine="709"/>
        <w:jc w:val="both"/>
        <w:rPr>
          <w:b w:val="0"/>
          <w:sz w:val="28"/>
          <w:szCs w:val="28"/>
        </w:rPr>
      </w:pPr>
      <w:r>
        <w:rPr>
          <w:b w:val="0"/>
          <w:sz w:val="28"/>
          <w:szCs w:val="28"/>
        </w:rPr>
        <w:t xml:space="preserve">- </w:t>
      </w:r>
      <w:r w:rsidRPr="00FD110B">
        <w:rPr>
          <w:b w:val="0"/>
          <w:sz w:val="28"/>
          <w:szCs w:val="28"/>
        </w:rPr>
        <w:t>акцепта расчетных документов по принятым ценностям, работам, усл</w:t>
      </w:r>
      <w:r w:rsidRPr="00FD110B">
        <w:rPr>
          <w:b w:val="0"/>
          <w:sz w:val="28"/>
          <w:szCs w:val="28"/>
        </w:rPr>
        <w:t>у</w:t>
      </w:r>
      <w:r w:rsidRPr="00FD110B">
        <w:rPr>
          <w:b w:val="0"/>
          <w:sz w:val="28"/>
          <w:szCs w:val="28"/>
        </w:rPr>
        <w:t>гам;</w:t>
      </w:r>
    </w:p>
    <w:p w:rsidR="00FD110B" w:rsidRPr="00FD110B" w:rsidRDefault="00FD110B" w:rsidP="0031271A">
      <w:pPr>
        <w:spacing w:line="360" w:lineRule="auto"/>
        <w:ind w:firstLine="709"/>
        <w:jc w:val="both"/>
        <w:rPr>
          <w:b w:val="0"/>
          <w:sz w:val="28"/>
          <w:szCs w:val="28"/>
        </w:rPr>
      </w:pPr>
      <w:r>
        <w:rPr>
          <w:b w:val="0"/>
          <w:sz w:val="28"/>
          <w:szCs w:val="28"/>
        </w:rPr>
        <w:t xml:space="preserve">- </w:t>
      </w:r>
      <w:r w:rsidRPr="00FD110B">
        <w:rPr>
          <w:b w:val="0"/>
          <w:sz w:val="28"/>
          <w:szCs w:val="28"/>
        </w:rPr>
        <w:t>приемки ценностей, поступивших от поставщиков без расчетных док</w:t>
      </w:r>
      <w:r w:rsidRPr="00FD110B">
        <w:rPr>
          <w:b w:val="0"/>
          <w:sz w:val="28"/>
          <w:szCs w:val="28"/>
        </w:rPr>
        <w:t>у</w:t>
      </w:r>
      <w:r w:rsidRPr="00FD110B">
        <w:rPr>
          <w:b w:val="0"/>
          <w:sz w:val="28"/>
          <w:szCs w:val="28"/>
        </w:rPr>
        <w:t>ментов (</w:t>
      </w:r>
      <w:proofErr w:type="spellStart"/>
      <w:r w:rsidRPr="00FD110B">
        <w:rPr>
          <w:b w:val="0"/>
          <w:sz w:val="28"/>
          <w:szCs w:val="28"/>
        </w:rPr>
        <w:t>неотфактурованные</w:t>
      </w:r>
      <w:proofErr w:type="spellEnd"/>
      <w:r w:rsidRPr="00FD110B">
        <w:rPr>
          <w:b w:val="0"/>
          <w:sz w:val="28"/>
          <w:szCs w:val="28"/>
        </w:rPr>
        <w:t xml:space="preserve"> поставки);</w:t>
      </w:r>
    </w:p>
    <w:p w:rsidR="00FD110B" w:rsidRPr="00FD110B" w:rsidRDefault="00FD110B" w:rsidP="0031271A">
      <w:pPr>
        <w:spacing w:line="360" w:lineRule="auto"/>
        <w:ind w:firstLine="709"/>
        <w:jc w:val="both"/>
        <w:rPr>
          <w:b w:val="0"/>
          <w:sz w:val="28"/>
          <w:szCs w:val="28"/>
        </w:rPr>
      </w:pPr>
      <w:r>
        <w:rPr>
          <w:b w:val="0"/>
          <w:sz w:val="28"/>
          <w:szCs w:val="28"/>
        </w:rPr>
        <w:t xml:space="preserve">- </w:t>
      </w:r>
      <w:r w:rsidRPr="00FD110B">
        <w:rPr>
          <w:b w:val="0"/>
          <w:sz w:val="28"/>
          <w:szCs w:val="28"/>
        </w:rPr>
        <w:t>выявления излишка при приемке товарно-материальных ценностей.</w:t>
      </w:r>
    </w:p>
    <w:p w:rsidR="00FD110B" w:rsidRPr="00FD110B" w:rsidRDefault="00FD110B" w:rsidP="0031271A">
      <w:pPr>
        <w:spacing w:line="360" w:lineRule="auto"/>
        <w:ind w:firstLine="709"/>
        <w:jc w:val="both"/>
        <w:rPr>
          <w:b w:val="0"/>
          <w:sz w:val="28"/>
          <w:szCs w:val="28"/>
        </w:rPr>
      </w:pPr>
      <w:r w:rsidRPr="00FD110B">
        <w:rPr>
          <w:b w:val="0"/>
          <w:sz w:val="28"/>
          <w:szCs w:val="28"/>
        </w:rPr>
        <w:t>В соответствии с условиями заключенного между организациями догов</w:t>
      </w:r>
      <w:r w:rsidRPr="00FD110B">
        <w:rPr>
          <w:b w:val="0"/>
          <w:sz w:val="28"/>
          <w:szCs w:val="28"/>
        </w:rPr>
        <w:t>о</w:t>
      </w:r>
      <w:r w:rsidRPr="00FD110B">
        <w:rPr>
          <w:b w:val="0"/>
          <w:sz w:val="28"/>
          <w:szCs w:val="28"/>
        </w:rPr>
        <w:t>ра расчеты с поставщиками и подрядчиками осуществляются после отгрузки ими товаров, выполнения раб</w:t>
      </w:r>
      <w:r>
        <w:rPr>
          <w:b w:val="0"/>
          <w:sz w:val="28"/>
          <w:szCs w:val="28"/>
        </w:rPr>
        <w:t>от или оказания услуг либо в лю</w:t>
      </w:r>
      <w:r w:rsidRPr="00FD110B">
        <w:rPr>
          <w:b w:val="0"/>
          <w:sz w:val="28"/>
          <w:szCs w:val="28"/>
        </w:rPr>
        <w:t>бой другой м</w:t>
      </w:r>
      <w:r w:rsidRPr="00FD110B">
        <w:rPr>
          <w:b w:val="0"/>
          <w:sz w:val="28"/>
          <w:szCs w:val="28"/>
        </w:rPr>
        <w:t>о</w:t>
      </w:r>
      <w:r w:rsidRPr="00FD110B">
        <w:rPr>
          <w:b w:val="0"/>
          <w:sz w:val="28"/>
          <w:szCs w:val="28"/>
        </w:rPr>
        <w:t>мент времени.</w:t>
      </w:r>
    </w:p>
    <w:p w:rsidR="00FD110B" w:rsidRPr="00FD110B" w:rsidRDefault="00FD110B" w:rsidP="0031271A">
      <w:pPr>
        <w:spacing w:line="360" w:lineRule="auto"/>
        <w:ind w:firstLine="709"/>
        <w:jc w:val="both"/>
        <w:rPr>
          <w:b w:val="0"/>
          <w:sz w:val="28"/>
          <w:szCs w:val="28"/>
        </w:rPr>
      </w:pPr>
      <w:r w:rsidRPr="00FD110B">
        <w:rPr>
          <w:b w:val="0"/>
          <w:sz w:val="28"/>
          <w:szCs w:val="28"/>
        </w:rPr>
        <w:lastRenderedPageBreak/>
        <w:t xml:space="preserve">В настоящее время </w:t>
      </w:r>
      <w:r>
        <w:rPr>
          <w:b w:val="0"/>
          <w:sz w:val="28"/>
          <w:szCs w:val="28"/>
        </w:rPr>
        <w:t xml:space="preserve">в </w:t>
      </w:r>
      <w:r w:rsidRPr="00FD110B">
        <w:rPr>
          <w:b w:val="0"/>
          <w:sz w:val="28"/>
          <w:szCs w:val="28"/>
        </w:rPr>
        <w:t>организации сами выбирают форму расчетов за</w:t>
      </w:r>
      <w:r>
        <w:rPr>
          <w:b w:val="0"/>
          <w:sz w:val="28"/>
          <w:szCs w:val="28"/>
        </w:rPr>
        <w:t xml:space="preserve"> п</w:t>
      </w:r>
      <w:r>
        <w:rPr>
          <w:b w:val="0"/>
          <w:sz w:val="28"/>
          <w:szCs w:val="28"/>
        </w:rPr>
        <w:t>о</w:t>
      </w:r>
      <w:r w:rsidRPr="00FD110B">
        <w:rPr>
          <w:b w:val="0"/>
          <w:sz w:val="28"/>
          <w:szCs w:val="28"/>
        </w:rPr>
        <w:t>ставленную продукцию или оказанные услуги.</w:t>
      </w:r>
      <w:r>
        <w:rPr>
          <w:b w:val="0"/>
          <w:sz w:val="28"/>
          <w:szCs w:val="28"/>
        </w:rPr>
        <w:t xml:space="preserve"> В ЗАО «Сактон» применяется как </w:t>
      </w:r>
      <w:proofErr w:type="gramStart"/>
      <w:r>
        <w:rPr>
          <w:b w:val="0"/>
          <w:sz w:val="28"/>
          <w:szCs w:val="28"/>
        </w:rPr>
        <w:t>денежная</w:t>
      </w:r>
      <w:proofErr w:type="gramEnd"/>
      <w:r>
        <w:rPr>
          <w:b w:val="0"/>
          <w:sz w:val="28"/>
          <w:szCs w:val="28"/>
        </w:rPr>
        <w:t xml:space="preserve">, так и </w:t>
      </w:r>
      <w:proofErr w:type="spellStart"/>
      <w:r>
        <w:rPr>
          <w:b w:val="0"/>
          <w:sz w:val="28"/>
          <w:szCs w:val="28"/>
        </w:rPr>
        <w:t>неденежная</w:t>
      </w:r>
      <w:proofErr w:type="spellEnd"/>
      <w:r>
        <w:rPr>
          <w:b w:val="0"/>
          <w:sz w:val="28"/>
          <w:szCs w:val="28"/>
        </w:rPr>
        <w:t xml:space="preserve"> формы расчетов, как было указано выше на р</w:t>
      </w:r>
      <w:r>
        <w:rPr>
          <w:b w:val="0"/>
          <w:sz w:val="28"/>
          <w:szCs w:val="28"/>
        </w:rPr>
        <w:t>и</w:t>
      </w:r>
      <w:r>
        <w:rPr>
          <w:b w:val="0"/>
          <w:sz w:val="28"/>
          <w:szCs w:val="28"/>
        </w:rPr>
        <w:t>сунке 1.</w:t>
      </w:r>
    </w:p>
    <w:p w:rsidR="00973684" w:rsidRDefault="00FD110B" w:rsidP="0031271A">
      <w:pPr>
        <w:spacing w:line="360" w:lineRule="auto"/>
        <w:ind w:firstLine="709"/>
        <w:jc w:val="both"/>
        <w:rPr>
          <w:b w:val="0"/>
          <w:sz w:val="28"/>
          <w:szCs w:val="28"/>
        </w:rPr>
      </w:pPr>
      <w:r w:rsidRPr="00FD110B">
        <w:rPr>
          <w:b w:val="0"/>
          <w:sz w:val="28"/>
          <w:szCs w:val="28"/>
        </w:rPr>
        <w:t>На предъявленные к оплате счета поставщиков</w:t>
      </w:r>
      <w:r w:rsidR="00973684">
        <w:rPr>
          <w:b w:val="0"/>
          <w:sz w:val="28"/>
          <w:szCs w:val="28"/>
        </w:rPr>
        <w:t xml:space="preserve"> делается следующая бу</w:t>
      </w:r>
      <w:r w:rsidR="00973684">
        <w:rPr>
          <w:b w:val="0"/>
          <w:sz w:val="28"/>
          <w:szCs w:val="28"/>
        </w:rPr>
        <w:t>х</w:t>
      </w:r>
      <w:r w:rsidR="00973684">
        <w:rPr>
          <w:b w:val="0"/>
          <w:sz w:val="28"/>
          <w:szCs w:val="28"/>
        </w:rPr>
        <w:t>галтерская проводка:</w:t>
      </w:r>
    </w:p>
    <w:p w:rsidR="00973684" w:rsidRDefault="00973684" w:rsidP="0031271A">
      <w:pPr>
        <w:spacing w:line="360" w:lineRule="auto"/>
        <w:ind w:firstLine="709"/>
        <w:jc w:val="both"/>
        <w:rPr>
          <w:b w:val="0"/>
          <w:sz w:val="28"/>
          <w:szCs w:val="28"/>
        </w:rPr>
      </w:pPr>
      <w:r>
        <w:rPr>
          <w:b w:val="0"/>
          <w:sz w:val="28"/>
          <w:szCs w:val="28"/>
        </w:rPr>
        <w:t xml:space="preserve">дебет счетов </w:t>
      </w:r>
      <w:r w:rsidRPr="00FD110B">
        <w:rPr>
          <w:b w:val="0"/>
          <w:sz w:val="28"/>
          <w:szCs w:val="28"/>
        </w:rPr>
        <w:t>08 «Вложения во внеоборотные активы», 10 «Материалы», 15 «Заготовление и приобретение материальных ценностей», 41 «Товары» и др.</w:t>
      </w:r>
      <w:r>
        <w:rPr>
          <w:b w:val="0"/>
          <w:sz w:val="28"/>
          <w:szCs w:val="28"/>
        </w:rPr>
        <w:t>,</w:t>
      </w:r>
    </w:p>
    <w:p w:rsidR="00973684" w:rsidRDefault="00973684" w:rsidP="0031271A">
      <w:pPr>
        <w:spacing w:line="360" w:lineRule="auto"/>
        <w:ind w:firstLine="709"/>
        <w:jc w:val="both"/>
        <w:rPr>
          <w:b w:val="0"/>
          <w:sz w:val="28"/>
          <w:szCs w:val="28"/>
        </w:rPr>
      </w:pPr>
      <w:r>
        <w:rPr>
          <w:b w:val="0"/>
          <w:sz w:val="28"/>
          <w:szCs w:val="28"/>
        </w:rPr>
        <w:t xml:space="preserve">кредит счета 60 </w:t>
      </w:r>
      <w:r w:rsidRPr="00FD110B">
        <w:rPr>
          <w:b w:val="0"/>
          <w:sz w:val="28"/>
          <w:szCs w:val="28"/>
        </w:rPr>
        <w:t>«Расчеты с поставщиками и подрядчиками»</w:t>
      </w:r>
      <w:r>
        <w:rPr>
          <w:b w:val="0"/>
          <w:sz w:val="28"/>
          <w:szCs w:val="28"/>
        </w:rPr>
        <w:t>.</w:t>
      </w:r>
    </w:p>
    <w:p w:rsidR="00973684" w:rsidRDefault="00973684" w:rsidP="0031271A">
      <w:pPr>
        <w:spacing w:line="360" w:lineRule="auto"/>
        <w:ind w:firstLine="709"/>
        <w:jc w:val="both"/>
        <w:rPr>
          <w:b w:val="0"/>
          <w:sz w:val="28"/>
          <w:szCs w:val="28"/>
        </w:rPr>
      </w:pPr>
      <w:r>
        <w:rPr>
          <w:b w:val="0"/>
          <w:sz w:val="28"/>
          <w:szCs w:val="28"/>
        </w:rPr>
        <w:t>или</w:t>
      </w:r>
    </w:p>
    <w:p w:rsidR="00973684" w:rsidRDefault="00973684" w:rsidP="0031271A">
      <w:pPr>
        <w:spacing w:line="360" w:lineRule="auto"/>
        <w:ind w:firstLine="709"/>
        <w:jc w:val="both"/>
        <w:rPr>
          <w:b w:val="0"/>
          <w:sz w:val="28"/>
          <w:szCs w:val="28"/>
        </w:rPr>
      </w:pPr>
      <w:r>
        <w:rPr>
          <w:b w:val="0"/>
          <w:sz w:val="28"/>
          <w:szCs w:val="28"/>
        </w:rPr>
        <w:t xml:space="preserve">дебет счетов </w:t>
      </w:r>
      <w:r w:rsidRPr="00FD110B">
        <w:rPr>
          <w:b w:val="0"/>
          <w:sz w:val="28"/>
          <w:szCs w:val="28"/>
        </w:rPr>
        <w:t>20 «Осн</w:t>
      </w:r>
      <w:r>
        <w:rPr>
          <w:b w:val="0"/>
          <w:sz w:val="28"/>
          <w:szCs w:val="28"/>
        </w:rPr>
        <w:t>овное производство», 23 «Вспомо</w:t>
      </w:r>
      <w:r w:rsidRPr="00FD110B">
        <w:rPr>
          <w:b w:val="0"/>
          <w:sz w:val="28"/>
          <w:szCs w:val="28"/>
        </w:rPr>
        <w:t>гательные прои</w:t>
      </w:r>
      <w:r w:rsidRPr="00FD110B">
        <w:rPr>
          <w:b w:val="0"/>
          <w:sz w:val="28"/>
          <w:szCs w:val="28"/>
        </w:rPr>
        <w:t>з</w:t>
      </w:r>
      <w:r w:rsidRPr="00FD110B">
        <w:rPr>
          <w:b w:val="0"/>
          <w:sz w:val="28"/>
          <w:szCs w:val="28"/>
        </w:rPr>
        <w:t>водства», 25 «Общепрои</w:t>
      </w:r>
      <w:r>
        <w:rPr>
          <w:b w:val="0"/>
          <w:sz w:val="28"/>
          <w:szCs w:val="28"/>
        </w:rPr>
        <w:t>зводственные расходы», 26 «Обще</w:t>
      </w:r>
      <w:r w:rsidRPr="00FD110B">
        <w:rPr>
          <w:b w:val="0"/>
          <w:sz w:val="28"/>
          <w:szCs w:val="28"/>
        </w:rPr>
        <w:t>хозяйственные ра</w:t>
      </w:r>
      <w:r w:rsidRPr="00FD110B">
        <w:rPr>
          <w:b w:val="0"/>
          <w:sz w:val="28"/>
          <w:szCs w:val="28"/>
        </w:rPr>
        <w:t>с</w:t>
      </w:r>
      <w:r w:rsidRPr="00FD110B">
        <w:rPr>
          <w:b w:val="0"/>
          <w:sz w:val="28"/>
          <w:szCs w:val="28"/>
        </w:rPr>
        <w:t>ходы», 29 «Обслуживающие производства и хозяйства», 97 «Расходы будущих периодов» и др.</w:t>
      </w:r>
    </w:p>
    <w:p w:rsidR="00973684" w:rsidRDefault="00973684" w:rsidP="0031271A">
      <w:pPr>
        <w:spacing w:line="360" w:lineRule="auto"/>
        <w:ind w:firstLine="709"/>
        <w:jc w:val="both"/>
        <w:rPr>
          <w:b w:val="0"/>
          <w:sz w:val="28"/>
          <w:szCs w:val="28"/>
        </w:rPr>
      </w:pPr>
      <w:r>
        <w:rPr>
          <w:b w:val="0"/>
          <w:sz w:val="28"/>
          <w:szCs w:val="28"/>
        </w:rPr>
        <w:t xml:space="preserve">кредит счета 60 </w:t>
      </w:r>
      <w:r w:rsidRPr="00FD110B">
        <w:rPr>
          <w:b w:val="0"/>
          <w:sz w:val="28"/>
          <w:szCs w:val="28"/>
        </w:rPr>
        <w:t>«Расчеты с поставщиками и подрядчиками»</w:t>
      </w:r>
      <w:r>
        <w:rPr>
          <w:b w:val="0"/>
          <w:sz w:val="28"/>
          <w:szCs w:val="28"/>
        </w:rPr>
        <w:t>.</w:t>
      </w:r>
    </w:p>
    <w:p w:rsidR="005B6EC8" w:rsidRDefault="00FD110B" w:rsidP="0031271A">
      <w:pPr>
        <w:spacing w:line="360" w:lineRule="auto"/>
        <w:ind w:firstLine="709"/>
        <w:jc w:val="both"/>
        <w:rPr>
          <w:b w:val="0"/>
          <w:sz w:val="28"/>
          <w:szCs w:val="28"/>
        </w:rPr>
      </w:pPr>
      <w:r w:rsidRPr="00FD110B">
        <w:rPr>
          <w:b w:val="0"/>
          <w:sz w:val="28"/>
          <w:szCs w:val="28"/>
        </w:rPr>
        <w:t>После акцепта счета при приемке поступивших ценностей на склад может обнаруживаться недостача сверх норм естественной убыли; при проверке а</w:t>
      </w:r>
      <w:r w:rsidRPr="00FD110B">
        <w:rPr>
          <w:b w:val="0"/>
          <w:sz w:val="28"/>
          <w:szCs w:val="28"/>
        </w:rPr>
        <w:t>к</w:t>
      </w:r>
      <w:r w:rsidRPr="00FD110B">
        <w:rPr>
          <w:b w:val="0"/>
          <w:sz w:val="28"/>
          <w:szCs w:val="28"/>
        </w:rPr>
        <w:t>цептованного счета п</w:t>
      </w:r>
      <w:r>
        <w:rPr>
          <w:b w:val="0"/>
          <w:sz w:val="28"/>
          <w:szCs w:val="28"/>
        </w:rPr>
        <w:t>оставщика (подрядчика) могут вы</w:t>
      </w:r>
      <w:r w:rsidRPr="00FD110B">
        <w:rPr>
          <w:b w:val="0"/>
          <w:sz w:val="28"/>
          <w:szCs w:val="28"/>
        </w:rPr>
        <w:t>явиться несоответствия цен, обусло</w:t>
      </w:r>
      <w:r>
        <w:rPr>
          <w:b w:val="0"/>
          <w:sz w:val="28"/>
          <w:szCs w:val="28"/>
        </w:rPr>
        <w:t>вленных договором, и арифметиче</w:t>
      </w:r>
      <w:r w:rsidRPr="00FD110B">
        <w:rPr>
          <w:b w:val="0"/>
          <w:sz w:val="28"/>
          <w:szCs w:val="28"/>
        </w:rPr>
        <w:t xml:space="preserve">ские ошибки. </w:t>
      </w:r>
    </w:p>
    <w:p w:rsidR="005B6EC8" w:rsidRDefault="00FD110B" w:rsidP="0031271A">
      <w:pPr>
        <w:spacing w:line="360" w:lineRule="auto"/>
        <w:ind w:firstLine="709"/>
        <w:jc w:val="both"/>
        <w:rPr>
          <w:b w:val="0"/>
          <w:sz w:val="28"/>
          <w:szCs w:val="28"/>
        </w:rPr>
      </w:pPr>
      <w:r w:rsidRPr="00FD110B">
        <w:rPr>
          <w:b w:val="0"/>
          <w:sz w:val="28"/>
          <w:szCs w:val="28"/>
        </w:rPr>
        <w:t>В этих случаях</w:t>
      </w:r>
      <w:r w:rsidR="005B6EC8">
        <w:rPr>
          <w:b w:val="0"/>
          <w:sz w:val="28"/>
          <w:szCs w:val="28"/>
        </w:rPr>
        <w:t xml:space="preserve"> делается бухгалтерская проводка:</w:t>
      </w:r>
    </w:p>
    <w:p w:rsidR="005B6EC8" w:rsidRDefault="005B6EC8" w:rsidP="0031271A">
      <w:pPr>
        <w:spacing w:line="360" w:lineRule="auto"/>
        <w:ind w:firstLine="709"/>
        <w:jc w:val="both"/>
        <w:rPr>
          <w:b w:val="0"/>
          <w:sz w:val="28"/>
          <w:szCs w:val="28"/>
        </w:rPr>
      </w:pPr>
      <w:r>
        <w:rPr>
          <w:b w:val="0"/>
          <w:sz w:val="28"/>
          <w:szCs w:val="28"/>
        </w:rPr>
        <w:t xml:space="preserve">дебет счета </w:t>
      </w:r>
      <w:r w:rsidRPr="00FD110B">
        <w:rPr>
          <w:b w:val="0"/>
          <w:sz w:val="28"/>
          <w:szCs w:val="28"/>
        </w:rPr>
        <w:t>76 «Расчеты с разными дебиторами и кредиторами», субсчет 76-2 «Расчет</w:t>
      </w:r>
      <w:r>
        <w:rPr>
          <w:b w:val="0"/>
          <w:sz w:val="28"/>
          <w:szCs w:val="28"/>
        </w:rPr>
        <w:t>ы по претензиям»,</w:t>
      </w:r>
    </w:p>
    <w:p w:rsidR="005B6EC8" w:rsidRDefault="005B6EC8" w:rsidP="0031271A">
      <w:pPr>
        <w:spacing w:line="360" w:lineRule="auto"/>
        <w:ind w:firstLine="709"/>
        <w:jc w:val="both"/>
        <w:rPr>
          <w:b w:val="0"/>
          <w:sz w:val="28"/>
          <w:szCs w:val="28"/>
        </w:rPr>
      </w:pPr>
      <w:r>
        <w:rPr>
          <w:b w:val="0"/>
          <w:sz w:val="28"/>
          <w:szCs w:val="28"/>
        </w:rPr>
        <w:t xml:space="preserve">кредит счета </w:t>
      </w:r>
      <w:r w:rsidRPr="00FD110B">
        <w:rPr>
          <w:b w:val="0"/>
          <w:sz w:val="28"/>
          <w:szCs w:val="28"/>
        </w:rPr>
        <w:t>60 «Расчеты с поставщиками и подрядчиками»</w:t>
      </w:r>
      <w:r>
        <w:rPr>
          <w:b w:val="0"/>
          <w:sz w:val="28"/>
          <w:szCs w:val="28"/>
        </w:rPr>
        <w:t>.</w:t>
      </w:r>
    </w:p>
    <w:p w:rsidR="00FD110B" w:rsidRDefault="00FD110B" w:rsidP="0031271A">
      <w:pPr>
        <w:spacing w:line="360" w:lineRule="auto"/>
        <w:ind w:firstLine="709"/>
        <w:jc w:val="both"/>
        <w:rPr>
          <w:b w:val="0"/>
          <w:sz w:val="28"/>
          <w:szCs w:val="28"/>
        </w:rPr>
      </w:pPr>
      <w:r>
        <w:rPr>
          <w:b w:val="0"/>
          <w:sz w:val="28"/>
          <w:szCs w:val="28"/>
        </w:rPr>
        <w:t>Данной провод</w:t>
      </w:r>
      <w:r w:rsidRPr="00FD110B">
        <w:rPr>
          <w:b w:val="0"/>
          <w:sz w:val="28"/>
          <w:szCs w:val="28"/>
        </w:rPr>
        <w:t>кой начисляется дебиторская задол</w:t>
      </w:r>
      <w:r>
        <w:rPr>
          <w:b w:val="0"/>
          <w:sz w:val="28"/>
          <w:szCs w:val="28"/>
        </w:rPr>
        <w:t>женность за поставщ</w:t>
      </w:r>
      <w:r>
        <w:rPr>
          <w:b w:val="0"/>
          <w:sz w:val="28"/>
          <w:szCs w:val="28"/>
        </w:rPr>
        <w:t>и</w:t>
      </w:r>
      <w:r>
        <w:rPr>
          <w:b w:val="0"/>
          <w:sz w:val="28"/>
          <w:szCs w:val="28"/>
        </w:rPr>
        <w:t>ками по пре</w:t>
      </w:r>
      <w:r w:rsidRPr="00FD110B">
        <w:rPr>
          <w:b w:val="0"/>
          <w:sz w:val="28"/>
          <w:szCs w:val="28"/>
        </w:rPr>
        <w:t>тензиям.</w:t>
      </w:r>
    </w:p>
    <w:p w:rsidR="0031271A" w:rsidRPr="00767333" w:rsidRDefault="0031271A" w:rsidP="0031271A">
      <w:pPr>
        <w:spacing w:line="360" w:lineRule="auto"/>
        <w:ind w:firstLine="709"/>
        <w:jc w:val="both"/>
        <w:rPr>
          <w:b w:val="0"/>
          <w:sz w:val="28"/>
          <w:szCs w:val="28"/>
        </w:rPr>
      </w:pPr>
      <w:r w:rsidRPr="00767333">
        <w:rPr>
          <w:b w:val="0"/>
          <w:sz w:val="28"/>
          <w:szCs w:val="28"/>
        </w:rPr>
        <w:t>Субсчет «Расчеты по претензиям» предназначен для обобщения инфо</w:t>
      </w:r>
      <w:r w:rsidRPr="00767333">
        <w:rPr>
          <w:b w:val="0"/>
          <w:sz w:val="28"/>
          <w:szCs w:val="28"/>
        </w:rPr>
        <w:t>р</w:t>
      </w:r>
      <w:r w:rsidRPr="00767333">
        <w:rPr>
          <w:b w:val="0"/>
          <w:sz w:val="28"/>
          <w:szCs w:val="28"/>
        </w:rPr>
        <w:t>мации о расчетах по претензиям, предъявленным поставщикам, подрядчикам, транспортным и другим организациям, а также по предъявленным им, призна</w:t>
      </w:r>
      <w:r w:rsidRPr="00767333">
        <w:rPr>
          <w:b w:val="0"/>
          <w:sz w:val="28"/>
          <w:szCs w:val="28"/>
        </w:rPr>
        <w:t>н</w:t>
      </w:r>
      <w:r w:rsidRPr="00767333">
        <w:rPr>
          <w:b w:val="0"/>
          <w:sz w:val="28"/>
          <w:szCs w:val="28"/>
        </w:rPr>
        <w:t xml:space="preserve">ным и присужденным штрафам, пеням и неустойкам. Этот счет дебетуется на </w:t>
      </w:r>
      <w:r w:rsidRPr="00767333">
        <w:rPr>
          <w:b w:val="0"/>
          <w:sz w:val="28"/>
          <w:szCs w:val="28"/>
        </w:rPr>
        <w:lastRenderedPageBreak/>
        <w:t>суммы причиненного ущерба по вине поставщиков материальных ценностей, подрядчиков, банков или других организаций, а кредитуется на суммы пост</w:t>
      </w:r>
      <w:r w:rsidRPr="00767333">
        <w:rPr>
          <w:b w:val="0"/>
          <w:sz w:val="28"/>
          <w:szCs w:val="28"/>
        </w:rPr>
        <w:t>у</w:t>
      </w:r>
      <w:r w:rsidRPr="00767333">
        <w:rPr>
          <w:b w:val="0"/>
          <w:sz w:val="28"/>
          <w:szCs w:val="28"/>
        </w:rPr>
        <w:t>пивших платежей в корреспонденции со счетами денежных средств или расч</w:t>
      </w:r>
      <w:r w:rsidRPr="00767333">
        <w:rPr>
          <w:b w:val="0"/>
          <w:sz w:val="28"/>
          <w:szCs w:val="28"/>
        </w:rPr>
        <w:t>е</w:t>
      </w:r>
      <w:r w:rsidRPr="00767333">
        <w:rPr>
          <w:b w:val="0"/>
          <w:sz w:val="28"/>
          <w:szCs w:val="28"/>
        </w:rPr>
        <w:t>тов. Суммы неудовлетворенных претензий или не подлежащих взысканию, о</w:t>
      </w:r>
      <w:r w:rsidRPr="00767333">
        <w:rPr>
          <w:b w:val="0"/>
          <w:sz w:val="28"/>
          <w:szCs w:val="28"/>
        </w:rPr>
        <w:t>т</w:t>
      </w:r>
      <w:r w:rsidRPr="00767333">
        <w:rPr>
          <w:b w:val="0"/>
          <w:sz w:val="28"/>
          <w:szCs w:val="28"/>
        </w:rPr>
        <w:t xml:space="preserve">носятся </w:t>
      </w:r>
      <w:proofErr w:type="gramStart"/>
      <w:r w:rsidRPr="00767333">
        <w:rPr>
          <w:b w:val="0"/>
          <w:sz w:val="28"/>
          <w:szCs w:val="28"/>
        </w:rPr>
        <w:t>на те</w:t>
      </w:r>
      <w:proofErr w:type="gramEnd"/>
      <w:r w:rsidRPr="00767333">
        <w:rPr>
          <w:b w:val="0"/>
          <w:sz w:val="28"/>
          <w:szCs w:val="28"/>
        </w:rPr>
        <w:t xml:space="preserve"> счета, с которых они были приняты на учет.</w:t>
      </w:r>
    </w:p>
    <w:p w:rsidR="0031271A" w:rsidRPr="00767333" w:rsidRDefault="0031271A" w:rsidP="0031271A">
      <w:pPr>
        <w:spacing w:line="360" w:lineRule="auto"/>
        <w:ind w:firstLine="709"/>
        <w:jc w:val="both"/>
        <w:rPr>
          <w:b w:val="0"/>
          <w:sz w:val="28"/>
          <w:szCs w:val="28"/>
        </w:rPr>
      </w:pPr>
      <w:r w:rsidRPr="00767333">
        <w:rPr>
          <w:b w:val="0"/>
          <w:sz w:val="28"/>
          <w:szCs w:val="28"/>
        </w:rPr>
        <w:t>Суммы штрафов, пеней и неустоек, предъявленные другим организациям за несоблюдение договорных условий, отражаются:</w:t>
      </w:r>
    </w:p>
    <w:p w:rsidR="0031271A" w:rsidRPr="00767333" w:rsidRDefault="0031271A" w:rsidP="0031271A">
      <w:pPr>
        <w:spacing w:line="360" w:lineRule="auto"/>
        <w:ind w:firstLine="709"/>
        <w:jc w:val="both"/>
        <w:rPr>
          <w:b w:val="0"/>
          <w:sz w:val="28"/>
          <w:szCs w:val="28"/>
        </w:rPr>
      </w:pPr>
      <w:r w:rsidRPr="00767333">
        <w:rPr>
          <w:b w:val="0"/>
          <w:sz w:val="28"/>
          <w:szCs w:val="28"/>
        </w:rPr>
        <w:t>дебет счета 76 «Расчеты с разными дебиторами и кредиторами», субсчет 2 «Расчеты по претензиям»</w:t>
      </w:r>
      <w:r>
        <w:rPr>
          <w:b w:val="0"/>
          <w:sz w:val="28"/>
          <w:szCs w:val="28"/>
        </w:rPr>
        <w:t>,</w:t>
      </w:r>
    </w:p>
    <w:p w:rsidR="0031271A" w:rsidRPr="00767333" w:rsidRDefault="0031271A" w:rsidP="0031271A">
      <w:pPr>
        <w:spacing w:line="360" w:lineRule="auto"/>
        <w:ind w:firstLine="709"/>
        <w:jc w:val="both"/>
        <w:rPr>
          <w:b w:val="0"/>
          <w:sz w:val="28"/>
          <w:szCs w:val="28"/>
        </w:rPr>
      </w:pPr>
      <w:r w:rsidRPr="00767333">
        <w:rPr>
          <w:b w:val="0"/>
          <w:sz w:val="28"/>
          <w:szCs w:val="28"/>
        </w:rPr>
        <w:t>кредит счета 91 «Прочие доходы и расходы».</w:t>
      </w:r>
    </w:p>
    <w:p w:rsidR="0031271A" w:rsidRPr="00767333" w:rsidRDefault="0031271A" w:rsidP="0031271A">
      <w:pPr>
        <w:spacing w:line="360" w:lineRule="auto"/>
        <w:ind w:firstLine="709"/>
        <w:jc w:val="both"/>
        <w:rPr>
          <w:b w:val="0"/>
          <w:sz w:val="28"/>
          <w:szCs w:val="28"/>
        </w:rPr>
      </w:pPr>
      <w:r w:rsidRPr="00767333">
        <w:rPr>
          <w:b w:val="0"/>
          <w:sz w:val="28"/>
          <w:szCs w:val="28"/>
        </w:rPr>
        <w:t>При получении штрафов:</w:t>
      </w:r>
    </w:p>
    <w:p w:rsidR="0031271A" w:rsidRPr="00767333" w:rsidRDefault="0031271A" w:rsidP="0031271A">
      <w:pPr>
        <w:spacing w:line="360" w:lineRule="auto"/>
        <w:ind w:firstLine="709"/>
        <w:jc w:val="both"/>
        <w:rPr>
          <w:b w:val="0"/>
          <w:sz w:val="28"/>
          <w:szCs w:val="28"/>
        </w:rPr>
      </w:pPr>
      <w:r w:rsidRPr="00767333">
        <w:rPr>
          <w:b w:val="0"/>
          <w:sz w:val="28"/>
          <w:szCs w:val="28"/>
        </w:rPr>
        <w:t>дебет счета 51 «Расчетные счета»,</w:t>
      </w:r>
    </w:p>
    <w:p w:rsidR="0031271A" w:rsidRPr="00767333" w:rsidRDefault="0031271A" w:rsidP="0031271A">
      <w:pPr>
        <w:spacing w:line="360" w:lineRule="auto"/>
        <w:ind w:firstLine="709"/>
        <w:jc w:val="both"/>
        <w:rPr>
          <w:b w:val="0"/>
          <w:sz w:val="28"/>
          <w:szCs w:val="28"/>
        </w:rPr>
      </w:pPr>
      <w:r w:rsidRPr="00767333">
        <w:rPr>
          <w:b w:val="0"/>
          <w:sz w:val="28"/>
          <w:szCs w:val="28"/>
        </w:rPr>
        <w:t>кредит счета 76 «Расчеты с разными дебиторами и кредиторами», субсчет 2 «Расчеты по претензиям».</w:t>
      </w:r>
    </w:p>
    <w:p w:rsidR="00F5642F" w:rsidRPr="0031271A" w:rsidRDefault="00FD110B" w:rsidP="0031271A">
      <w:pPr>
        <w:autoSpaceDE w:val="0"/>
        <w:autoSpaceDN w:val="0"/>
        <w:adjustRightInd w:val="0"/>
        <w:spacing w:line="360" w:lineRule="auto"/>
        <w:ind w:firstLine="709"/>
        <w:jc w:val="both"/>
        <w:rPr>
          <w:b w:val="0"/>
          <w:color w:val="404040"/>
          <w:sz w:val="28"/>
          <w:szCs w:val="28"/>
        </w:rPr>
      </w:pPr>
      <w:r w:rsidRPr="00FD110B">
        <w:rPr>
          <w:b w:val="0"/>
          <w:sz w:val="28"/>
          <w:szCs w:val="28"/>
        </w:rPr>
        <w:t>Следует иметь в виду, что в расчет</w:t>
      </w:r>
      <w:r>
        <w:rPr>
          <w:b w:val="0"/>
          <w:sz w:val="28"/>
          <w:szCs w:val="28"/>
        </w:rPr>
        <w:t>ных документах поставщики и под</w:t>
      </w:r>
      <w:r w:rsidRPr="00FD110B">
        <w:rPr>
          <w:b w:val="0"/>
          <w:sz w:val="28"/>
          <w:szCs w:val="28"/>
        </w:rPr>
        <w:t>ря</w:t>
      </w:r>
      <w:r w:rsidRPr="00FD110B">
        <w:rPr>
          <w:b w:val="0"/>
          <w:sz w:val="28"/>
          <w:szCs w:val="28"/>
        </w:rPr>
        <w:t>д</w:t>
      </w:r>
      <w:r w:rsidRPr="00FD110B">
        <w:rPr>
          <w:b w:val="0"/>
          <w:sz w:val="28"/>
          <w:szCs w:val="28"/>
        </w:rPr>
        <w:t>чики отдельной строкой выделяют с</w:t>
      </w:r>
      <w:r>
        <w:rPr>
          <w:b w:val="0"/>
          <w:sz w:val="28"/>
          <w:szCs w:val="28"/>
        </w:rPr>
        <w:t>умму налога на добавленную стои</w:t>
      </w:r>
      <w:r w:rsidRPr="00FD110B">
        <w:rPr>
          <w:b w:val="0"/>
          <w:sz w:val="28"/>
          <w:szCs w:val="28"/>
        </w:rPr>
        <w:t xml:space="preserve">мость, исчисленную по ставкам 10 или 18%. </w:t>
      </w:r>
    </w:p>
    <w:p w:rsidR="00F5642F" w:rsidRDefault="00FD110B" w:rsidP="0031271A">
      <w:pPr>
        <w:spacing w:line="360" w:lineRule="auto"/>
        <w:ind w:firstLine="709"/>
        <w:jc w:val="both"/>
        <w:rPr>
          <w:b w:val="0"/>
          <w:sz w:val="28"/>
          <w:szCs w:val="28"/>
        </w:rPr>
      </w:pPr>
      <w:r w:rsidRPr="00FD110B">
        <w:rPr>
          <w:b w:val="0"/>
          <w:sz w:val="28"/>
          <w:szCs w:val="28"/>
        </w:rPr>
        <w:t>На сумму</w:t>
      </w:r>
      <w:r>
        <w:rPr>
          <w:b w:val="0"/>
          <w:sz w:val="28"/>
          <w:szCs w:val="28"/>
        </w:rPr>
        <w:t xml:space="preserve"> НДС в</w:t>
      </w:r>
      <w:r w:rsidRPr="00FD110B">
        <w:rPr>
          <w:b w:val="0"/>
          <w:sz w:val="28"/>
          <w:szCs w:val="28"/>
        </w:rPr>
        <w:t xml:space="preserve"> </w:t>
      </w:r>
      <w:r>
        <w:rPr>
          <w:b w:val="0"/>
          <w:sz w:val="28"/>
          <w:szCs w:val="28"/>
        </w:rPr>
        <w:t>ЗАО «Сактон»</w:t>
      </w:r>
      <w:r w:rsidRPr="00FD110B">
        <w:rPr>
          <w:b w:val="0"/>
          <w:sz w:val="28"/>
          <w:szCs w:val="28"/>
        </w:rPr>
        <w:t xml:space="preserve"> делается проводка</w:t>
      </w:r>
      <w:r w:rsidR="00F5642F">
        <w:rPr>
          <w:b w:val="0"/>
          <w:sz w:val="28"/>
          <w:szCs w:val="28"/>
        </w:rPr>
        <w:t>:</w:t>
      </w:r>
    </w:p>
    <w:p w:rsidR="00F5642F" w:rsidRDefault="00F5642F" w:rsidP="0031271A">
      <w:pPr>
        <w:spacing w:line="360" w:lineRule="auto"/>
        <w:ind w:firstLine="709"/>
        <w:jc w:val="both"/>
        <w:rPr>
          <w:b w:val="0"/>
          <w:sz w:val="28"/>
          <w:szCs w:val="28"/>
        </w:rPr>
      </w:pPr>
      <w:r>
        <w:rPr>
          <w:b w:val="0"/>
          <w:sz w:val="28"/>
          <w:szCs w:val="28"/>
        </w:rPr>
        <w:t>дебет счета</w:t>
      </w:r>
      <w:r w:rsidR="00FD110B" w:rsidRPr="00FD110B">
        <w:rPr>
          <w:b w:val="0"/>
          <w:sz w:val="28"/>
          <w:szCs w:val="28"/>
        </w:rPr>
        <w:t xml:space="preserve"> 19 «Налог на добавленную стоимость по приобретенным це</w:t>
      </w:r>
      <w:r w:rsidR="00FD110B" w:rsidRPr="00FD110B">
        <w:rPr>
          <w:b w:val="0"/>
          <w:sz w:val="28"/>
          <w:szCs w:val="28"/>
        </w:rPr>
        <w:t>н</w:t>
      </w:r>
      <w:r w:rsidR="00FD110B" w:rsidRPr="00FD110B">
        <w:rPr>
          <w:b w:val="0"/>
          <w:sz w:val="28"/>
          <w:szCs w:val="28"/>
        </w:rPr>
        <w:t>ностям»</w:t>
      </w:r>
      <w:r>
        <w:rPr>
          <w:b w:val="0"/>
          <w:sz w:val="28"/>
          <w:szCs w:val="28"/>
        </w:rPr>
        <w:t>,</w:t>
      </w:r>
    </w:p>
    <w:p w:rsidR="00FD110B" w:rsidRPr="00FD110B" w:rsidRDefault="00F5642F" w:rsidP="0031271A">
      <w:pPr>
        <w:spacing w:line="360" w:lineRule="auto"/>
        <w:ind w:firstLine="709"/>
        <w:jc w:val="both"/>
        <w:rPr>
          <w:b w:val="0"/>
          <w:sz w:val="28"/>
          <w:szCs w:val="28"/>
        </w:rPr>
      </w:pPr>
      <w:r>
        <w:rPr>
          <w:b w:val="0"/>
          <w:sz w:val="28"/>
          <w:szCs w:val="28"/>
        </w:rPr>
        <w:t>кредит</w:t>
      </w:r>
      <w:r w:rsidR="00FD110B" w:rsidRPr="00FD110B">
        <w:rPr>
          <w:b w:val="0"/>
          <w:sz w:val="28"/>
          <w:szCs w:val="28"/>
        </w:rPr>
        <w:t xml:space="preserve"> счета 60 «Расчеты с поставщиками и подрядчиками».</w:t>
      </w:r>
    </w:p>
    <w:p w:rsidR="00FD110B" w:rsidRPr="00FD110B" w:rsidRDefault="00FD110B" w:rsidP="0031271A">
      <w:pPr>
        <w:spacing w:line="360" w:lineRule="auto"/>
        <w:ind w:firstLine="709"/>
        <w:jc w:val="both"/>
        <w:rPr>
          <w:b w:val="0"/>
          <w:sz w:val="28"/>
          <w:szCs w:val="28"/>
        </w:rPr>
      </w:pPr>
      <w:r w:rsidRPr="00FD110B">
        <w:rPr>
          <w:b w:val="0"/>
          <w:sz w:val="28"/>
          <w:szCs w:val="28"/>
        </w:rPr>
        <w:t>Кредиторская задолженность погаша</w:t>
      </w:r>
      <w:r>
        <w:rPr>
          <w:b w:val="0"/>
          <w:sz w:val="28"/>
          <w:szCs w:val="28"/>
        </w:rPr>
        <w:t>ется при получении от банка по</w:t>
      </w:r>
      <w:r>
        <w:rPr>
          <w:b w:val="0"/>
          <w:sz w:val="28"/>
          <w:szCs w:val="28"/>
        </w:rPr>
        <w:t>д</w:t>
      </w:r>
      <w:r w:rsidRPr="00FD110B">
        <w:rPr>
          <w:b w:val="0"/>
          <w:sz w:val="28"/>
          <w:szCs w:val="28"/>
        </w:rPr>
        <w:t>тверждения о перечислении средств пос</w:t>
      </w:r>
      <w:r>
        <w:rPr>
          <w:b w:val="0"/>
          <w:sz w:val="28"/>
          <w:szCs w:val="28"/>
        </w:rPr>
        <w:t>тавщикам и заказчикам в виде вы</w:t>
      </w:r>
      <w:r w:rsidRPr="00FD110B">
        <w:rPr>
          <w:b w:val="0"/>
          <w:sz w:val="28"/>
          <w:szCs w:val="28"/>
        </w:rPr>
        <w:t xml:space="preserve">писок из расчетного и других счетов </w:t>
      </w:r>
      <w:r>
        <w:rPr>
          <w:b w:val="0"/>
          <w:sz w:val="28"/>
          <w:szCs w:val="28"/>
        </w:rPr>
        <w:t>вместе с приложенными банковски</w:t>
      </w:r>
      <w:r w:rsidRPr="00FD110B">
        <w:rPr>
          <w:b w:val="0"/>
          <w:sz w:val="28"/>
          <w:szCs w:val="28"/>
        </w:rPr>
        <w:t>ми расчетн</w:t>
      </w:r>
      <w:r w:rsidRPr="00FD110B">
        <w:rPr>
          <w:b w:val="0"/>
          <w:sz w:val="28"/>
          <w:szCs w:val="28"/>
        </w:rPr>
        <w:t>ы</w:t>
      </w:r>
      <w:r w:rsidRPr="00FD110B">
        <w:rPr>
          <w:b w:val="0"/>
          <w:sz w:val="28"/>
          <w:szCs w:val="28"/>
        </w:rPr>
        <w:t>ми документами, а также при зачете полученного аванса и взаимных требов</w:t>
      </w:r>
      <w:r w:rsidRPr="00FD110B">
        <w:rPr>
          <w:b w:val="0"/>
          <w:sz w:val="28"/>
          <w:szCs w:val="28"/>
        </w:rPr>
        <w:t>а</w:t>
      </w:r>
      <w:r w:rsidRPr="00FD110B">
        <w:rPr>
          <w:b w:val="0"/>
          <w:sz w:val="28"/>
          <w:szCs w:val="28"/>
        </w:rPr>
        <w:t>ний.</w:t>
      </w:r>
    </w:p>
    <w:p w:rsidR="004D1C0C" w:rsidRDefault="00FD110B" w:rsidP="00FD110B">
      <w:pPr>
        <w:spacing w:line="360" w:lineRule="auto"/>
        <w:ind w:firstLine="708"/>
        <w:jc w:val="both"/>
        <w:rPr>
          <w:b w:val="0"/>
          <w:sz w:val="28"/>
          <w:szCs w:val="28"/>
        </w:rPr>
      </w:pPr>
      <w:r w:rsidRPr="00FD110B">
        <w:rPr>
          <w:b w:val="0"/>
          <w:sz w:val="28"/>
          <w:szCs w:val="28"/>
        </w:rPr>
        <w:t xml:space="preserve">Погашение задолженности перед поставщиками отражается </w:t>
      </w:r>
      <w:r w:rsidR="004D1C0C">
        <w:rPr>
          <w:b w:val="0"/>
          <w:sz w:val="28"/>
          <w:szCs w:val="28"/>
        </w:rPr>
        <w:t>следующим образом:</w:t>
      </w:r>
    </w:p>
    <w:p w:rsidR="004D1C0C" w:rsidRDefault="00FD110B" w:rsidP="00FD110B">
      <w:pPr>
        <w:spacing w:line="360" w:lineRule="auto"/>
        <w:ind w:firstLine="708"/>
        <w:jc w:val="both"/>
        <w:rPr>
          <w:b w:val="0"/>
          <w:sz w:val="28"/>
          <w:szCs w:val="28"/>
        </w:rPr>
      </w:pPr>
      <w:r w:rsidRPr="00FD110B">
        <w:rPr>
          <w:b w:val="0"/>
          <w:sz w:val="28"/>
          <w:szCs w:val="28"/>
        </w:rPr>
        <w:t>дебе</w:t>
      </w:r>
      <w:r w:rsidR="004D1C0C">
        <w:rPr>
          <w:b w:val="0"/>
          <w:sz w:val="28"/>
          <w:szCs w:val="28"/>
        </w:rPr>
        <w:t>т</w:t>
      </w:r>
      <w:r w:rsidRPr="00FD110B">
        <w:rPr>
          <w:b w:val="0"/>
          <w:sz w:val="28"/>
          <w:szCs w:val="28"/>
        </w:rPr>
        <w:t xml:space="preserve"> счета 60 «Расчеты с поставщиками и подрядчиками»</w:t>
      </w:r>
      <w:r w:rsidR="004D1C0C">
        <w:rPr>
          <w:b w:val="0"/>
          <w:sz w:val="28"/>
          <w:szCs w:val="28"/>
        </w:rPr>
        <w:t>,</w:t>
      </w:r>
    </w:p>
    <w:p w:rsidR="00FD110B" w:rsidRDefault="00FD110B" w:rsidP="00FD110B">
      <w:pPr>
        <w:spacing w:line="360" w:lineRule="auto"/>
        <w:ind w:firstLine="708"/>
        <w:jc w:val="both"/>
        <w:rPr>
          <w:b w:val="0"/>
          <w:sz w:val="28"/>
          <w:szCs w:val="28"/>
        </w:rPr>
      </w:pPr>
      <w:r w:rsidRPr="00FD110B">
        <w:rPr>
          <w:b w:val="0"/>
          <w:sz w:val="28"/>
          <w:szCs w:val="28"/>
        </w:rPr>
        <w:lastRenderedPageBreak/>
        <w:t>кре</w:t>
      </w:r>
      <w:r w:rsidR="004D1C0C">
        <w:rPr>
          <w:b w:val="0"/>
          <w:sz w:val="28"/>
          <w:szCs w:val="28"/>
        </w:rPr>
        <w:t>дит</w:t>
      </w:r>
      <w:r w:rsidRPr="00FD110B">
        <w:rPr>
          <w:b w:val="0"/>
          <w:sz w:val="28"/>
          <w:szCs w:val="28"/>
        </w:rPr>
        <w:t xml:space="preserve"> счетов 51 «Расчетные счета», 52 «Валютные счета», 55 «Спец</w:t>
      </w:r>
      <w:r w:rsidRPr="00FD110B">
        <w:rPr>
          <w:b w:val="0"/>
          <w:sz w:val="28"/>
          <w:szCs w:val="28"/>
        </w:rPr>
        <w:t>и</w:t>
      </w:r>
      <w:r w:rsidRPr="00FD110B">
        <w:rPr>
          <w:b w:val="0"/>
          <w:sz w:val="28"/>
          <w:szCs w:val="28"/>
        </w:rPr>
        <w:t>альные сч</w:t>
      </w:r>
      <w:r w:rsidR="004D1C0C">
        <w:rPr>
          <w:b w:val="0"/>
          <w:sz w:val="28"/>
          <w:szCs w:val="28"/>
        </w:rPr>
        <w:t>ета в банках»</w:t>
      </w:r>
      <w:r>
        <w:rPr>
          <w:b w:val="0"/>
          <w:sz w:val="28"/>
          <w:szCs w:val="28"/>
        </w:rPr>
        <w:t xml:space="preserve">, </w:t>
      </w:r>
      <w:r w:rsidRPr="00FD110B">
        <w:rPr>
          <w:b w:val="0"/>
          <w:sz w:val="28"/>
          <w:szCs w:val="28"/>
        </w:rPr>
        <w:t>66 «Расчеты по краткосрочным кредита</w:t>
      </w:r>
      <w:r>
        <w:rPr>
          <w:b w:val="0"/>
          <w:sz w:val="28"/>
          <w:szCs w:val="28"/>
        </w:rPr>
        <w:t>м и займам», 67 «Расчеты по дол</w:t>
      </w:r>
      <w:r w:rsidRPr="00FD110B">
        <w:rPr>
          <w:b w:val="0"/>
          <w:sz w:val="28"/>
          <w:szCs w:val="28"/>
        </w:rPr>
        <w:t>госрочным кредитам и зай</w:t>
      </w:r>
      <w:r w:rsidR="004D1C0C">
        <w:rPr>
          <w:b w:val="0"/>
          <w:sz w:val="28"/>
          <w:szCs w:val="28"/>
        </w:rPr>
        <w:t>мам»</w:t>
      </w:r>
      <w:r w:rsidRPr="00FD110B">
        <w:rPr>
          <w:b w:val="0"/>
          <w:sz w:val="28"/>
          <w:szCs w:val="28"/>
        </w:rPr>
        <w:t xml:space="preserve">. </w:t>
      </w:r>
    </w:p>
    <w:p w:rsidR="00C110A9" w:rsidRPr="00FD110B" w:rsidRDefault="00C110A9" w:rsidP="00FD110B">
      <w:pPr>
        <w:spacing w:line="360" w:lineRule="auto"/>
        <w:ind w:firstLine="708"/>
        <w:jc w:val="both"/>
        <w:rPr>
          <w:b w:val="0"/>
          <w:sz w:val="28"/>
          <w:szCs w:val="28"/>
        </w:rPr>
      </w:pPr>
      <w:r w:rsidRPr="00FD110B">
        <w:rPr>
          <w:b w:val="0"/>
          <w:sz w:val="28"/>
          <w:szCs w:val="28"/>
        </w:rPr>
        <w:t>К счету 60 «Расчеты с поставщиками и подрядчиками», предназначенн</w:t>
      </w:r>
      <w:r w:rsidRPr="00FD110B">
        <w:rPr>
          <w:b w:val="0"/>
          <w:sz w:val="28"/>
          <w:szCs w:val="28"/>
        </w:rPr>
        <w:t>о</w:t>
      </w:r>
      <w:r w:rsidRPr="00FD110B">
        <w:rPr>
          <w:b w:val="0"/>
          <w:sz w:val="28"/>
          <w:szCs w:val="28"/>
        </w:rPr>
        <w:t xml:space="preserve">му для обобщения информации о расчетах с поставщиками и подрядчиками, в </w:t>
      </w:r>
      <w:r w:rsidR="00767333">
        <w:rPr>
          <w:b w:val="0"/>
          <w:sz w:val="28"/>
          <w:szCs w:val="28"/>
        </w:rPr>
        <w:t>ЗАО «Сактон»</w:t>
      </w:r>
      <w:r w:rsidRPr="00FD110B">
        <w:rPr>
          <w:b w:val="0"/>
          <w:sz w:val="28"/>
          <w:szCs w:val="28"/>
        </w:rPr>
        <w:t xml:space="preserve"> открыты следующие субсчета:</w:t>
      </w:r>
    </w:p>
    <w:p w:rsidR="00C110A9" w:rsidRPr="00FD110B" w:rsidRDefault="00C110A9" w:rsidP="00C110A9">
      <w:pPr>
        <w:spacing w:line="360" w:lineRule="auto"/>
        <w:ind w:firstLine="708"/>
        <w:jc w:val="both"/>
        <w:rPr>
          <w:b w:val="0"/>
          <w:sz w:val="28"/>
          <w:szCs w:val="28"/>
        </w:rPr>
      </w:pPr>
      <w:r w:rsidRPr="00FD110B">
        <w:rPr>
          <w:b w:val="0"/>
          <w:sz w:val="28"/>
          <w:szCs w:val="28"/>
        </w:rPr>
        <w:t>- 60-1 «Расчеты с поставщиками и подрядчиками»;</w:t>
      </w:r>
    </w:p>
    <w:p w:rsidR="00C110A9" w:rsidRPr="00FD110B" w:rsidRDefault="00C110A9" w:rsidP="00C110A9">
      <w:pPr>
        <w:spacing w:line="360" w:lineRule="auto"/>
        <w:ind w:firstLine="709"/>
        <w:jc w:val="both"/>
        <w:rPr>
          <w:b w:val="0"/>
          <w:spacing w:val="-5"/>
          <w:sz w:val="28"/>
          <w:szCs w:val="28"/>
        </w:rPr>
      </w:pPr>
      <w:r w:rsidRPr="00FD110B">
        <w:rPr>
          <w:b w:val="0"/>
          <w:spacing w:val="-5"/>
          <w:sz w:val="28"/>
          <w:szCs w:val="28"/>
        </w:rPr>
        <w:t>- 60-2 «Расчеты по авансам выданным»;</w:t>
      </w:r>
    </w:p>
    <w:p w:rsidR="00C110A9" w:rsidRPr="00FD110B" w:rsidRDefault="00C110A9" w:rsidP="00C110A9">
      <w:pPr>
        <w:spacing w:line="360" w:lineRule="auto"/>
        <w:ind w:firstLine="708"/>
        <w:jc w:val="both"/>
        <w:rPr>
          <w:b w:val="0"/>
          <w:sz w:val="28"/>
          <w:szCs w:val="28"/>
        </w:rPr>
      </w:pPr>
      <w:r w:rsidRPr="00FD110B">
        <w:rPr>
          <w:b w:val="0"/>
          <w:sz w:val="28"/>
          <w:szCs w:val="28"/>
        </w:rPr>
        <w:t>- 60-3 «Векселя выданные»;</w:t>
      </w:r>
    </w:p>
    <w:p w:rsidR="00C110A9" w:rsidRPr="00FD110B" w:rsidRDefault="00C110A9" w:rsidP="00C110A9">
      <w:pPr>
        <w:spacing w:line="360" w:lineRule="auto"/>
        <w:ind w:firstLine="708"/>
        <w:jc w:val="both"/>
        <w:rPr>
          <w:b w:val="0"/>
          <w:sz w:val="28"/>
          <w:szCs w:val="28"/>
        </w:rPr>
      </w:pPr>
      <w:r w:rsidRPr="00FD110B">
        <w:rPr>
          <w:b w:val="0"/>
          <w:sz w:val="28"/>
          <w:szCs w:val="28"/>
        </w:rPr>
        <w:t xml:space="preserve">- 60-4 «Поставки </w:t>
      </w:r>
      <w:proofErr w:type="spellStart"/>
      <w:r w:rsidRPr="00FD110B">
        <w:rPr>
          <w:b w:val="0"/>
          <w:sz w:val="28"/>
          <w:szCs w:val="28"/>
        </w:rPr>
        <w:t>неотфактурированные</w:t>
      </w:r>
      <w:proofErr w:type="spellEnd"/>
      <w:r w:rsidRPr="00FD110B">
        <w:rPr>
          <w:b w:val="0"/>
          <w:sz w:val="28"/>
          <w:szCs w:val="28"/>
        </w:rPr>
        <w:t>».</w:t>
      </w:r>
    </w:p>
    <w:p w:rsidR="00C110A9" w:rsidRPr="00767333" w:rsidRDefault="00C110A9" w:rsidP="00C110A9">
      <w:pPr>
        <w:spacing w:line="360" w:lineRule="auto"/>
        <w:ind w:firstLine="709"/>
        <w:jc w:val="both"/>
        <w:rPr>
          <w:b w:val="0"/>
          <w:spacing w:val="-5"/>
          <w:sz w:val="28"/>
          <w:szCs w:val="28"/>
        </w:rPr>
      </w:pPr>
      <w:r w:rsidRPr="00767333">
        <w:rPr>
          <w:b w:val="0"/>
          <w:spacing w:val="-5"/>
          <w:sz w:val="28"/>
          <w:szCs w:val="28"/>
        </w:rPr>
        <w:t>Счет 60 «Расчеты с поставщиками и подрядчиками» кредитуется на сто</w:t>
      </w:r>
      <w:r w:rsidRPr="00767333">
        <w:rPr>
          <w:b w:val="0"/>
          <w:spacing w:val="-5"/>
          <w:sz w:val="28"/>
          <w:szCs w:val="28"/>
        </w:rPr>
        <w:t>и</w:t>
      </w:r>
      <w:r w:rsidRPr="00767333">
        <w:rPr>
          <w:b w:val="0"/>
          <w:spacing w:val="-5"/>
          <w:sz w:val="28"/>
          <w:szCs w:val="28"/>
        </w:rPr>
        <w:t>мость принимаемых к бухгалтерскому учету товарно-материальных ценностей, работ, услуг в корреспонденции со счетами учета этих ценностей (либо счета 15 «Заготовление и приобретение материальных ценностей») или счетов учета соо</w:t>
      </w:r>
      <w:r w:rsidRPr="00767333">
        <w:rPr>
          <w:b w:val="0"/>
          <w:spacing w:val="-5"/>
          <w:sz w:val="28"/>
          <w:szCs w:val="28"/>
        </w:rPr>
        <w:t>т</w:t>
      </w:r>
      <w:r w:rsidRPr="00767333">
        <w:rPr>
          <w:b w:val="0"/>
          <w:spacing w:val="-5"/>
          <w:sz w:val="28"/>
          <w:szCs w:val="28"/>
        </w:rPr>
        <w:t xml:space="preserve">ветствующих затрат. За услуги по доставке материальных ценностей (товаров), а также по переработке материалов на стороне записи по кредиту счета 60 «Расчеты с поставщиками и подрядчиками» производятся в корреспонденции со счетами учета производственных запасов, товаров, затрат на производство и т.п. </w:t>
      </w:r>
    </w:p>
    <w:p w:rsidR="00C110A9" w:rsidRPr="00767333" w:rsidRDefault="00C110A9" w:rsidP="00C110A9">
      <w:pPr>
        <w:spacing w:line="360" w:lineRule="auto"/>
        <w:ind w:firstLine="709"/>
        <w:jc w:val="both"/>
        <w:rPr>
          <w:b w:val="0"/>
          <w:spacing w:val="-5"/>
          <w:sz w:val="28"/>
          <w:szCs w:val="28"/>
        </w:rPr>
      </w:pPr>
      <w:r w:rsidRPr="00767333">
        <w:rPr>
          <w:b w:val="0"/>
          <w:spacing w:val="-5"/>
          <w:sz w:val="28"/>
          <w:szCs w:val="28"/>
        </w:rPr>
        <w:t>Счет 60 «Расчеты с поставщиками и подрядчиками» дебетуется на суммы исполнения обязательств (оплату счетов), включая авансы и предварительную о</w:t>
      </w:r>
      <w:r w:rsidRPr="00767333">
        <w:rPr>
          <w:b w:val="0"/>
          <w:spacing w:val="-5"/>
          <w:sz w:val="28"/>
          <w:szCs w:val="28"/>
        </w:rPr>
        <w:t>п</w:t>
      </w:r>
      <w:r w:rsidRPr="00767333">
        <w:rPr>
          <w:b w:val="0"/>
          <w:spacing w:val="-5"/>
          <w:sz w:val="28"/>
          <w:szCs w:val="28"/>
        </w:rPr>
        <w:t>лату, в корреспонденции со счетами учета денежных средств и др. При этом су</w:t>
      </w:r>
      <w:r w:rsidRPr="00767333">
        <w:rPr>
          <w:b w:val="0"/>
          <w:spacing w:val="-5"/>
          <w:sz w:val="28"/>
          <w:szCs w:val="28"/>
        </w:rPr>
        <w:t>м</w:t>
      </w:r>
      <w:r w:rsidRPr="00767333">
        <w:rPr>
          <w:b w:val="0"/>
          <w:spacing w:val="-5"/>
          <w:sz w:val="28"/>
          <w:szCs w:val="28"/>
        </w:rPr>
        <w:t>мы выданных авансов и предварительной оплаты учитываются обособленно. Су</w:t>
      </w:r>
      <w:r w:rsidRPr="00767333">
        <w:rPr>
          <w:b w:val="0"/>
          <w:spacing w:val="-5"/>
          <w:sz w:val="28"/>
          <w:szCs w:val="28"/>
        </w:rPr>
        <w:t>м</w:t>
      </w:r>
      <w:r w:rsidRPr="00767333">
        <w:rPr>
          <w:b w:val="0"/>
          <w:spacing w:val="-5"/>
          <w:sz w:val="28"/>
          <w:szCs w:val="28"/>
        </w:rPr>
        <w:t>мы задолженности поставщикам и подрядчикам, обеспеченные выданными орг</w:t>
      </w:r>
      <w:r w:rsidRPr="00767333">
        <w:rPr>
          <w:b w:val="0"/>
          <w:spacing w:val="-5"/>
          <w:sz w:val="28"/>
          <w:szCs w:val="28"/>
        </w:rPr>
        <w:t>а</w:t>
      </w:r>
      <w:r w:rsidRPr="00767333">
        <w:rPr>
          <w:b w:val="0"/>
          <w:spacing w:val="-5"/>
          <w:sz w:val="28"/>
          <w:szCs w:val="28"/>
        </w:rPr>
        <w:t>низацией векселями, не списываются со счета 60 «Расчеты с поставщиками и по</w:t>
      </w:r>
      <w:r w:rsidRPr="00767333">
        <w:rPr>
          <w:b w:val="0"/>
          <w:spacing w:val="-5"/>
          <w:sz w:val="28"/>
          <w:szCs w:val="28"/>
        </w:rPr>
        <w:t>д</w:t>
      </w:r>
      <w:r w:rsidRPr="00767333">
        <w:rPr>
          <w:b w:val="0"/>
          <w:spacing w:val="-5"/>
          <w:sz w:val="28"/>
          <w:szCs w:val="28"/>
        </w:rPr>
        <w:t>рядчиками», а учитываются обособленно в аналитическом учете.</w:t>
      </w:r>
    </w:p>
    <w:p w:rsidR="00C110A9" w:rsidRPr="00767333" w:rsidRDefault="00C110A9" w:rsidP="00C110A9">
      <w:pPr>
        <w:spacing w:line="360" w:lineRule="auto"/>
        <w:ind w:firstLine="709"/>
        <w:jc w:val="both"/>
        <w:rPr>
          <w:b w:val="0"/>
          <w:sz w:val="28"/>
          <w:szCs w:val="28"/>
        </w:rPr>
      </w:pPr>
      <w:r w:rsidRPr="00767333">
        <w:rPr>
          <w:b w:val="0"/>
          <w:sz w:val="28"/>
          <w:szCs w:val="28"/>
        </w:rPr>
        <w:t xml:space="preserve">Оприходование продукции от поставщиков </w:t>
      </w:r>
      <w:r w:rsidR="00767333">
        <w:rPr>
          <w:b w:val="0"/>
          <w:sz w:val="28"/>
          <w:szCs w:val="28"/>
        </w:rPr>
        <w:t>в ЗАО «Сактон»</w:t>
      </w:r>
      <w:r w:rsidR="00767333" w:rsidRPr="00FD110B">
        <w:rPr>
          <w:b w:val="0"/>
          <w:sz w:val="28"/>
          <w:szCs w:val="28"/>
        </w:rPr>
        <w:t xml:space="preserve"> </w:t>
      </w:r>
      <w:r w:rsidRPr="00767333">
        <w:rPr>
          <w:b w:val="0"/>
          <w:sz w:val="28"/>
          <w:szCs w:val="28"/>
        </w:rPr>
        <w:t>отражается бухгалтерской проводкой:</w:t>
      </w:r>
    </w:p>
    <w:p w:rsidR="00C110A9" w:rsidRPr="0031271A" w:rsidRDefault="00C110A9" w:rsidP="00C110A9">
      <w:pPr>
        <w:spacing w:line="360" w:lineRule="auto"/>
        <w:ind w:firstLine="709"/>
        <w:jc w:val="both"/>
        <w:rPr>
          <w:b w:val="0"/>
          <w:sz w:val="28"/>
          <w:szCs w:val="28"/>
        </w:rPr>
      </w:pPr>
      <w:r w:rsidRPr="00767333">
        <w:rPr>
          <w:b w:val="0"/>
          <w:sz w:val="28"/>
          <w:szCs w:val="28"/>
        </w:rPr>
        <w:t xml:space="preserve">дебет счета </w:t>
      </w:r>
      <w:r w:rsidRPr="0031271A">
        <w:rPr>
          <w:b w:val="0"/>
          <w:sz w:val="28"/>
          <w:szCs w:val="28"/>
        </w:rPr>
        <w:t>10 «Материалы», 41 «Товары»;</w:t>
      </w:r>
    </w:p>
    <w:p w:rsidR="00C110A9" w:rsidRPr="0031271A" w:rsidRDefault="00C110A9" w:rsidP="00C110A9">
      <w:pPr>
        <w:spacing w:line="360" w:lineRule="auto"/>
        <w:ind w:firstLine="709"/>
        <w:jc w:val="both"/>
        <w:rPr>
          <w:b w:val="0"/>
          <w:sz w:val="28"/>
          <w:szCs w:val="28"/>
        </w:rPr>
      </w:pPr>
      <w:r w:rsidRPr="0031271A">
        <w:rPr>
          <w:b w:val="0"/>
          <w:sz w:val="28"/>
          <w:szCs w:val="28"/>
        </w:rPr>
        <w:t xml:space="preserve">кредит счета 60 «Расчеты с поставщиками и подрядчиками». </w:t>
      </w:r>
    </w:p>
    <w:p w:rsidR="00C110A9" w:rsidRPr="0031271A" w:rsidRDefault="00C110A9" w:rsidP="00C110A9">
      <w:pPr>
        <w:spacing w:line="360" w:lineRule="auto"/>
        <w:ind w:firstLine="709"/>
        <w:jc w:val="both"/>
        <w:rPr>
          <w:b w:val="0"/>
          <w:sz w:val="28"/>
          <w:szCs w:val="28"/>
        </w:rPr>
      </w:pPr>
      <w:r w:rsidRPr="0031271A">
        <w:rPr>
          <w:b w:val="0"/>
          <w:sz w:val="28"/>
          <w:szCs w:val="28"/>
        </w:rPr>
        <w:lastRenderedPageBreak/>
        <w:t>Приемка товара на складе поставщика осуществляется материально о</w:t>
      </w:r>
      <w:r w:rsidRPr="0031271A">
        <w:rPr>
          <w:b w:val="0"/>
          <w:sz w:val="28"/>
          <w:szCs w:val="28"/>
        </w:rPr>
        <w:t>т</w:t>
      </w:r>
      <w:r w:rsidRPr="0031271A">
        <w:rPr>
          <w:b w:val="0"/>
          <w:sz w:val="28"/>
          <w:szCs w:val="28"/>
        </w:rPr>
        <w:t>ветственным лицом по доверенности.</w:t>
      </w:r>
    </w:p>
    <w:p w:rsidR="00C110A9" w:rsidRPr="00767333" w:rsidRDefault="00C110A9" w:rsidP="00C110A9">
      <w:pPr>
        <w:spacing w:line="360" w:lineRule="auto"/>
        <w:ind w:firstLine="709"/>
        <w:jc w:val="both"/>
        <w:rPr>
          <w:b w:val="0"/>
          <w:sz w:val="28"/>
          <w:szCs w:val="28"/>
        </w:rPr>
      </w:pPr>
      <w:r w:rsidRPr="0031271A">
        <w:rPr>
          <w:b w:val="0"/>
          <w:sz w:val="28"/>
          <w:szCs w:val="28"/>
        </w:rPr>
        <w:t>По действующему законодательству</w:t>
      </w:r>
      <w:r w:rsidRPr="00767333">
        <w:rPr>
          <w:b w:val="0"/>
          <w:sz w:val="28"/>
          <w:szCs w:val="28"/>
        </w:rPr>
        <w:t xml:space="preserve"> налог на добавленную стоимость по приобретенным товарно-материальным ценностям или услугам, стоимость к</w:t>
      </w:r>
      <w:r w:rsidRPr="00767333">
        <w:rPr>
          <w:b w:val="0"/>
          <w:sz w:val="28"/>
          <w:szCs w:val="28"/>
        </w:rPr>
        <w:t>о</w:t>
      </w:r>
      <w:r w:rsidRPr="00767333">
        <w:rPr>
          <w:b w:val="0"/>
          <w:sz w:val="28"/>
          <w:szCs w:val="28"/>
        </w:rPr>
        <w:t>торых списывается на затраты организации (или издержки обращения), после погашения обязательств перед поставщиками предъявляется бюджету, т.е. на сумму налога, уплаченного поставщикам, уменьшаются обязательства орган</w:t>
      </w:r>
      <w:r w:rsidRPr="00767333">
        <w:rPr>
          <w:b w:val="0"/>
          <w:sz w:val="28"/>
          <w:szCs w:val="28"/>
        </w:rPr>
        <w:t>и</w:t>
      </w:r>
      <w:r w:rsidRPr="00767333">
        <w:rPr>
          <w:b w:val="0"/>
          <w:sz w:val="28"/>
          <w:szCs w:val="28"/>
        </w:rPr>
        <w:t>зации перед бюджетом по уплате НДС.</w:t>
      </w:r>
    </w:p>
    <w:p w:rsidR="00C110A9" w:rsidRPr="00767333" w:rsidRDefault="00C110A9" w:rsidP="00C110A9">
      <w:pPr>
        <w:spacing w:line="360" w:lineRule="auto"/>
        <w:ind w:firstLine="709"/>
        <w:jc w:val="both"/>
        <w:rPr>
          <w:b w:val="0"/>
          <w:sz w:val="28"/>
          <w:szCs w:val="28"/>
        </w:rPr>
      </w:pPr>
      <w:r w:rsidRPr="00767333">
        <w:rPr>
          <w:b w:val="0"/>
          <w:sz w:val="28"/>
          <w:szCs w:val="28"/>
        </w:rPr>
        <w:t>Это отражается</w:t>
      </w:r>
      <w:r w:rsidR="0031271A">
        <w:rPr>
          <w:b w:val="0"/>
          <w:sz w:val="28"/>
          <w:szCs w:val="28"/>
        </w:rPr>
        <w:t xml:space="preserve"> бухгалтерской</w:t>
      </w:r>
      <w:r w:rsidRPr="00767333">
        <w:rPr>
          <w:b w:val="0"/>
          <w:sz w:val="28"/>
          <w:szCs w:val="28"/>
        </w:rPr>
        <w:t xml:space="preserve"> записью:</w:t>
      </w:r>
    </w:p>
    <w:p w:rsidR="00C110A9" w:rsidRPr="00767333" w:rsidRDefault="00C110A9" w:rsidP="00C110A9">
      <w:pPr>
        <w:spacing w:line="360" w:lineRule="auto"/>
        <w:ind w:firstLine="709"/>
        <w:jc w:val="both"/>
        <w:rPr>
          <w:b w:val="0"/>
          <w:sz w:val="28"/>
          <w:szCs w:val="28"/>
        </w:rPr>
      </w:pPr>
      <w:r w:rsidRPr="00767333">
        <w:rPr>
          <w:b w:val="0"/>
          <w:sz w:val="28"/>
          <w:szCs w:val="28"/>
        </w:rPr>
        <w:t>дебет счета 68 «Расчеты по налогам и сборам»,</w:t>
      </w:r>
    </w:p>
    <w:p w:rsidR="00C110A9" w:rsidRPr="00767333" w:rsidRDefault="00C110A9" w:rsidP="00C110A9">
      <w:pPr>
        <w:spacing w:line="360" w:lineRule="auto"/>
        <w:ind w:firstLine="709"/>
        <w:jc w:val="both"/>
        <w:rPr>
          <w:b w:val="0"/>
          <w:sz w:val="28"/>
          <w:szCs w:val="28"/>
        </w:rPr>
      </w:pPr>
      <w:proofErr w:type="gramStart"/>
      <w:r w:rsidRPr="00767333">
        <w:rPr>
          <w:b w:val="0"/>
          <w:sz w:val="28"/>
          <w:szCs w:val="28"/>
        </w:rPr>
        <w:t>кредит счета 19  «Налог на добавленную стоимость по приобретенным по материально-производственным запасам».</w:t>
      </w:r>
      <w:proofErr w:type="gramEnd"/>
    </w:p>
    <w:p w:rsidR="00C110A9" w:rsidRPr="00767333" w:rsidRDefault="00CC4B57" w:rsidP="00C110A9">
      <w:pPr>
        <w:spacing w:line="360" w:lineRule="auto"/>
        <w:ind w:firstLine="709"/>
        <w:jc w:val="both"/>
        <w:rPr>
          <w:b w:val="0"/>
          <w:spacing w:val="-5"/>
          <w:sz w:val="28"/>
          <w:szCs w:val="28"/>
        </w:rPr>
      </w:pPr>
      <w:r>
        <w:rPr>
          <w:b w:val="0"/>
          <w:spacing w:val="-5"/>
          <w:sz w:val="28"/>
          <w:szCs w:val="28"/>
        </w:rPr>
        <w:t>Журнал</w:t>
      </w:r>
      <w:r w:rsidR="00C110A9" w:rsidRPr="00767333">
        <w:rPr>
          <w:b w:val="0"/>
          <w:spacing w:val="-5"/>
          <w:sz w:val="28"/>
          <w:szCs w:val="28"/>
        </w:rPr>
        <w:t xml:space="preserve">  хозяйственных операций по учету расчетов с поставщиками и по</w:t>
      </w:r>
      <w:r w:rsidR="00C110A9" w:rsidRPr="00767333">
        <w:rPr>
          <w:b w:val="0"/>
          <w:spacing w:val="-5"/>
          <w:sz w:val="28"/>
          <w:szCs w:val="28"/>
        </w:rPr>
        <w:t>д</w:t>
      </w:r>
      <w:r w:rsidR="00C110A9" w:rsidRPr="00767333">
        <w:rPr>
          <w:b w:val="0"/>
          <w:spacing w:val="-5"/>
          <w:sz w:val="28"/>
          <w:szCs w:val="28"/>
        </w:rPr>
        <w:t xml:space="preserve">рядчиками </w:t>
      </w:r>
      <w:r>
        <w:rPr>
          <w:b w:val="0"/>
          <w:spacing w:val="-5"/>
          <w:sz w:val="28"/>
          <w:szCs w:val="28"/>
        </w:rPr>
        <w:t xml:space="preserve"> в </w:t>
      </w:r>
      <w:r>
        <w:rPr>
          <w:b w:val="0"/>
          <w:sz w:val="28"/>
          <w:szCs w:val="28"/>
        </w:rPr>
        <w:t xml:space="preserve">ЗАО «Сактон» </w:t>
      </w:r>
      <w:r>
        <w:rPr>
          <w:b w:val="0"/>
          <w:spacing w:val="-5"/>
          <w:sz w:val="28"/>
          <w:szCs w:val="28"/>
        </w:rPr>
        <w:t>представлен</w:t>
      </w:r>
      <w:r w:rsidR="00C110A9" w:rsidRPr="00767333">
        <w:rPr>
          <w:b w:val="0"/>
          <w:spacing w:val="-5"/>
          <w:sz w:val="28"/>
          <w:szCs w:val="28"/>
        </w:rPr>
        <w:t xml:space="preserve"> в таблице 3.1.</w:t>
      </w:r>
    </w:p>
    <w:p w:rsidR="00C110A9" w:rsidRPr="00767333" w:rsidRDefault="00767333" w:rsidP="00767333">
      <w:pPr>
        <w:tabs>
          <w:tab w:val="left" w:pos="1920"/>
        </w:tabs>
        <w:spacing w:line="360" w:lineRule="auto"/>
        <w:ind w:firstLine="709"/>
        <w:jc w:val="both"/>
        <w:rPr>
          <w:b w:val="0"/>
          <w:spacing w:val="-5"/>
          <w:sz w:val="28"/>
          <w:szCs w:val="28"/>
        </w:rPr>
      </w:pPr>
      <w:r w:rsidRPr="00767333">
        <w:rPr>
          <w:b w:val="0"/>
          <w:spacing w:val="-5"/>
          <w:sz w:val="28"/>
          <w:szCs w:val="28"/>
        </w:rPr>
        <w:tab/>
      </w:r>
    </w:p>
    <w:p w:rsidR="00C110A9" w:rsidRPr="00767333" w:rsidRDefault="00C110A9" w:rsidP="00CC4B57">
      <w:pPr>
        <w:autoSpaceDE w:val="0"/>
        <w:autoSpaceDN w:val="0"/>
        <w:adjustRightInd w:val="0"/>
        <w:spacing w:line="360" w:lineRule="auto"/>
        <w:jc w:val="both"/>
        <w:rPr>
          <w:b w:val="0"/>
          <w:sz w:val="28"/>
          <w:szCs w:val="28"/>
        </w:rPr>
      </w:pPr>
      <w:r w:rsidRPr="00767333">
        <w:rPr>
          <w:b w:val="0"/>
          <w:sz w:val="28"/>
          <w:szCs w:val="28"/>
        </w:rPr>
        <w:t xml:space="preserve">Таблица 3.1 - Журнал хозяйственных операций по учету расчетов </w:t>
      </w:r>
      <w:r w:rsidR="00CC4B57">
        <w:rPr>
          <w:b w:val="0"/>
          <w:sz w:val="28"/>
          <w:szCs w:val="28"/>
        </w:rPr>
        <w:t xml:space="preserve">                                   </w:t>
      </w:r>
      <w:r w:rsidRPr="00767333">
        <w:rPr>
          <w:b w:val="0"/>
          <w:sz w:val="28"/>
          <w:szCs w:val="28"/>
        </w:rPr>
        <w:t>с поставщиками и подрядчиками</w:t>
      </w:r>
      <w:r w:rsidR="00CC4B57">
        <w:rPr>
          <w:b w:val="0"/>
          <w:sz w:val="28"/>
          <w:szCs w:val="28"/>
        </w:rPr>
        <w:t xml:space="preserve"> в ЗАО «Сактон», декабрь 2015</w:t>
      </w:r>
      <w:r w:rsidRPr="00767333">
        <w:rPr>
          <w:b w:val="0"/>
          <w:sz w:val="28"/>
          <w:szCs w:val="28"/>
        </w:rPr>
        <w:t>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88"/>
        <w:gridCol w:w="992"/>
        <w:gridCol w:w="992"/>
        <w:gridCol w:w="1134"/>
        <w:gridCol w:w="2774"/>
      </w:tblGrid>
      <w:tr w:rsidR="00C110A9" w:rsidRPr="00767333" w:rsidTr="004D1FFD">
        <w:tc>
          <w:tcPr>
            <w:tcW w:w="648" w:type="dxa"/>
            <w:vMerge w:val="restart"/>
          </w:tcPr>
          <w:p w:rsidR="00C110A9" w:rsidRPr="00767333" w:rsidRDefault="00C110A9" w:rsidP="00C4664A">
            <w:pPr>
              <w:jc w:val="center"/>
              <w:rPr>
                <w:b w:val="0"/>
              </w:rPr>
            </w:pPr>
            <w:r w:rsidRPr="00767333">
              <w:rPr>
                <w:b w:val="0"/>
              </w:rPr>
              <w:t>№ п/п</w:t>
            </w:r>
          </w:p>
        </w:tc>
        <w:tc>
          <w:tcPr>
            <w:tcW w:w="3288" w:type="dxa"/>
            <w:vMerge w:val="restart"/>
          </w:tcPr>
          <w:p w:rsidR="00C110A9" w:rsidRPr="00767333" w:rsidRDefault="00C110A9" w:rsidP="00C4664A">
            <w:pPr>
              <w:jc w:val="center"/>
              <w:rPr>
                <w:b w:val="0"/>
              </w:rPr>
            </w:pPr>
            <w:r w:rsidRPr="00767333">
              <w:rPr>
                <w:b w:val="0"/>
              </w:rPr>
              <w:t xml:space="preserve">Содержание </w:t>
            </w:r>
            <w:proofErr w:type="gramStart"/>
            <w:r w:rsidRPr="00767333">
              <w:rPr>
                <w:b w:val="0"/>
              </w:rPr>
              <w:t>хозяйственной</w:t>
            </w:r>
            <w:proofErr w:type="gramEnd"/>
            <w:r w:rsidRPr="00767333">
              <w:rPr>
                <w:b w:val="0"/>
              </w:rPr>
              <w:t xml:space="preserve"> </w:t>
            </w:r>
          </w:p>
          <w:p w:rsidR="00C110A9" w:rsidRPr="00767333" w:rsidRDefault="00C110A9" w:rsidP="00C4664A">
            <w:pPr>
              <w:jc w:val="center"/>
              <w:rPr>
                <w:b w:val="0"/>
              </w:rPr>
            </w:pPr>
            <w:r w:rsidRPr="00767333">
              <w:rPr>
                <w:b w:val="0"/>
              </w:rPr>
              <w:t>операции</w:t>
            </w:r>
          </w:p>
        </w:tc>
        <w:tc>
          <w:tcPr>
            <w:tcW w:w="992" w:type="dxa"/>
            <w:vMerge w:val="restart"/>
          </w:tcPr>
          <w:p w:rsidR="00C110A9" w:rsidRPr="00767333" w:rsidRDefault="00C110A9" w:rsidP="00C4664A">
            <w:pPr>
              <w:jc w:val="center"/>
              <w:rPr>
                <w:b w:val="0"/>
              </w:rPr>
            </w:pPr>
            <w:r w:rsidRPr="00767333">
              <w:rPr>
                <w:b w:val="0"/>
              </w:rPr>
              <w:t>Сумма, тыс. руб.</w:t>
            </w:r>
          </w:p>
        </w:tc>
        <w:tc>
          <w:tcPr>
            <w:tcW w:w="2126" w:type="dxa"/>
            <w:gridSpan w:val="2"/>
          </w:tcPr>
          <w:p w:rsidR="00C110A9" w:rsidRPr="00767333" w:rsidRDefault="00C110A9" w:rsidP="00C4664A">
            <w:pPr>
              <w:jc w:val="center"/>
              <w:rPr>
                <w:b w:val="0"/>
              </w:rPr>
            </w:pPr>
            <w:r w:rsidRPr="00767333">
              <w:rPr>
                <w:b w:val="0"/>
              </w:rPr>
              <w:t>Корреспонденция счетов</w:t>
            </w:r>
          </w:p>
        </w:tc>
        <w:tc>
          <w:tcPr>
            <w:tcW w:w="2774" w:type="dxa"/>
            <w:vMerge w:val="restart"/>
          </w:tcPr>
          <w:p w:rsidR="00C110A9" w:rsidRPr="00767333" w:rsidRDefault="00C110A9" w:rsidP="00C4664A">
            <w:pPr>
              <w:jc w:val="center"/>
              <w:rPr>
                <w:b w:val="0"/>
              </w:rPr>
            </w:pPr>
            <w:r w:rsidRPr="00767333">
              <w:rPr>
                <w:b w:val="0"/>
              </w:rPr>
              <w:t>Документы на основ</w:t>
            </w:r>
            <w:r w:rsidRPr="00767333">
              <w:rPr>
                <w:b w:val="0"/>
              </w:rPr>
              <w:t>а</w:t>
            </w:r>
            <w:r w:rsidRPr="00767333">
              <w:rPr>
                <w:b w:val="0"/>
              </w:rPr>
              <w:t>нии которых произвед</w:t>
            </w:r>
            <w:r w:rsidRPr="00767333">
              <w:rPr>
                <w:b w:val="0"/>
              </w:rPr>
              <w:t>е</w:t>
            </w:r>
            <w:r w:rsidRPr="00767333">
              <w:rPr>
                <w:b w:val="0"/>
              </w:rPr>
              <w:t>ны бух</w:t>
            </w:r>
            <w:proofErr w:type="gramStart"/>
            <w:r w:rsidRPr="00767333">
              <w:rPr>
                <w:b w:val="0"/>
              </w:rPr>
              <w:t>.</w:t>
            </w:r>
            <w:proofErr w:type="gramEnd"/>
            <w:r w:rsidRPr="00767333">
              <w:rPr>
                <w:b w:val="0"/>
              </w:rPr>
              <w:t xml:space="preserve"> </w:t>
            </w:r>
            <w:proofErr w:type="gramStart"/>
            <w:r w:rsidRPr="00767333">
              <w:rPr>
                <w:b w:val="0"/>
              </w:rPr>
              <w:t>з</w:t>
            </w:r>
            <w:proofErr w:type="gramEnd"/>
            <w:r w:rsidRPr="00767333">
              <w:rPr>
                <w:b w:val="0"/>
              </w:rPr>
              <w:t xml:space="preserve">аписи </w:t>
            </w:r>
          </w:p>
        </w:tc>
      </w:tr>
      <w:tr w:rsidR="00C110A9" w:rsidRPr="00767333" w:rsidTr="004D1FFD">
        <w:tc>
          <w:tcPr>
            <w:tcW w:w="648" w:type="dxa"/>
            <w:vMerge/>
          </w:tcPr>
          <w:p w:rsidR="00C110A9" w:rsidRPr="00767333" w:rsidRDefault="00C110A9" w:rsidP="00C4664A">
            <w:pPr>
              <w:jc w:val="center"/>
              <w:rPr>
                <w:b w:val="0"/>
              </w:rPr>
            </w:pPr>
          </w:p>
        </w:tc>
        <w:tc>
          <w:tcPr>
            <w:tcW w:w="3288" w:type="dxa"/>
            <w:vMerge/>
          </w:tcPr>
          <w:p w:rsidR="00C110A9" w:rsidRPr="00767333" w:rsidRDefault="00C110A9" w:rsidP="00C4664A">
            <w:pPr>
              <w:jc w:val="center"/>
              <w:rPr>
                <w:b w:val="0"/>
              </w:rPr>
            </w:pPr>
          </w:p>
        </w:tc>
        <w:tc>
          <w:tcPr>
            <w:tcW w:w="992" w:type="dxa"/>
            <w:vMerge/>
          </w:tcPr>
          <w:p w:rsidR="00C110A9" w:rsidRPr="00767333" w:rsidRDefault="00C110A9" w:rsidP="00C4664A">
            <w:pPr>
              <w:jc w:val="center"/>
              <w:rPr>
                <w:b w:val="0"/>
              </w:rPr>
            </w:pPr>
          </w:p>
        </w:tc>
        <w:tc>
          <w:tcPr>
            <w:tcW w:w="992" w:type="dxa"/>
          </w:tcPr>
          <w:p w:rsidR="00C110A9" w:rsidRPr="00767333" w:rsidRDefault="00C110A9" w:rsidP="00C4664A">
            <w:pPr>
              <w:jc w:val="center"/>
              <w:rPr>
                <w:b w:val="0"/>
              </w:rPr>
            </w:pPr>
            <w:r w:rsidRPr="00767333">
              <w:rPr>
                <w:b w:val="0"/>
              </w:rPr>
              <w:t>Дебет</w:t>
            </w:r>
          </w:p>
        </w:tc>
        <w:tc>
          <w:tcPr>
            <w:tcW w:w="1134" w:type="dxa"/>
          </w:tcPr>
          <w:p w:rsidR="00C110A9" w:rsidRPr="00767333" w:rsidRDefault="00C110A9" w:rsidP="00C4664A">
            <w:pPr>
              <w:jc w:val="center"/>
              <w:rPr>
                <w:b w:val="0"/>
              </w:rPr>
            </w:pPr>
            <w:r w:rsidRPr="00767333">
              <w:rPr>
                <w:b w:val="0"/>
              </w:rPr>
              <w:t>Кредит</w:t>
            </w:r>
          </w:p>
        </w:tc>
        <w:tc>
          <w:tcPr>
            <w:tcW w:w="2774" w:type="dxa"/>
            <w:vMerge/>
          </w:tcPr>
          <w:p w:rsidR="00C110A9" w:rsidRPr="00767333" w:rsidRDefault="00C110A9" w:rsidP="00C4664A">
            <w:pPr>
              <w:jc w:val="center"/>
              <w:rPr>
                <w:b w:val="0"/>
              </w:rPr>
            </w:pPr>
          </w:p>
        </w:tc>
      </w:tr>
      <w:tr w:rsidR="00C110A9" w:rsidRPr="00767333" w:rsidTr="004D1FFD">
        <w:tc>
          <w:tcPr>
            <w:tcW w:w="648" w:type="dxa"/>
          </w:tcPr>
          <w:p w:rsidR="00C110A9" w:rsidRPr="00767333" w:rsidRDefault="00C110A9" w:rsidP="00CC4B57">
            <w:pPr>
              <w:jc w:val="center"/>
              <w:rPr>
                <w:b w:val="0"/>
              </w:rPr>
            </w:pPr>
            <w:r w:rsidRPr="00767333">
              <w:rPr>
                <w:b w:val="0"/>
              </w:rPr>
              <w:t>1</w:t>
            </w:r>
          </w:p>
        </w:tc>
        <w:tc>
          <w:tcPr>
            <w:tcW w:w="3288" w:type="dxa"/>
          </w:tcPr>
          <w:p w:rsidR="00C110A9" w:rsidRPr="00767333" w:rsidRDefault="00C110A9" w:rsidP="00C4664A">
            <w:pPr>
              <w:jc w:val="center"/>
              <w:rPr>
                <w:b w:val="0"/>
              </w:rPr>
            </w:pPr>
            <w:r w:rsidRPr="00767333">
              <w:rPr>
                <w:b w:val="0"/>
              </w:rPr>
              <w:t>2</w:t>
            </w:r>
          </w:p>
        </w:tc>
        <w:tc>
          <w:tcPr>
            <w:tcW w:w="992" w:type="dxa"/>
          </w:tcPr>
          <w:p w:rsidR="00C110A9" w:rsidRPr="00767333" w:rsidRDefault="00C110A9" w:rsidP="00C4664A">
            <w:pPr>
              <w:jc w:val="center"/>
              <w:rPr>
                <w:b w:val="0"/>
              </w:rPr>
            </w:pPr>
            <w:r w:rsidRPr="00767333">
              <w:rPr>
                <w:b w:val="0"/>
              </w:rPr>
              <w:t>3</w:t>
            </w:r>
          </w:p>
        </w:tc>
        <w:tc>
          <w:tcPr>
            <w:tcW w:w="992" w:type="dxa"/>
          </w:tcPr>
          <w:p w:rsidR="00C110A9" w:rsidRPr="00767333" w:rsidRDefault="00C110A9" w:rsidP="00C4664A">
            <w:pPr>
              <w:jc w:val="center"/>
              <w:rPr>
                <w:b w:val="0"/>
              </w:rPr>
            </w:pPr>
            <w:r w:rsidRPr="00767333">
              <w:rPr>
                <w:b w:val="0"/>
              </w:rPr>
              <w:t>4</w:t>
            </w:r>
          </w:p>
        </w:tc>
        <w:tc>
          <w:tcPr>
            <w:tcW w:w="1134" w:type="dxa"/>
          </w:tcPr>
          <w:p w:rsidR="00C110A9" w:rsidRPr="00767333" w:rsidRDefault="00C110A9" w:rsidP="00C4664A">
            <w:pPr>
              <w:jc w:val="center"/>
              <w:rPr>
                <w:b w:val="0"/>
              </w:rPr>
            </w:pPr>
            <w:r w:rsidRPr="00767333">
              <w:rPr>
                <w:b w:val="0"/>
              </w:rPr>
              <w:t>5</w:t>
            </w:r>
          </w:p>
        </w:tc>
        <w:tc>
          <w:tcPr>
            <w:tcW w:w="2774" w:type="dxa"/>
          </w:tcPr>
          <w:p w:rsidR="00C110A9" w:rsidRPr="00767333" w:rsidRDefault="00C110A9" w:rsidP="00C4664A">
            <w:pPr>
              <w:jc w:val="center"/>
              <w:rPr>
                <w:b w:val="0"/>
              </w:rPr>
            </w:pPr>
            <w:r w:rsidRPr="00767333">
              <w:rPr>
                <w:b w:val="0"/>
              </w:rPr>
              <w:t>6</w:t>
            </w:r>
          </w:p>
        </w:tc>
      </w:tr>
      <w:tr w:rsidR="00C110A9" w:rsidRPr="00767333" w:rsidTr="004D1FFD">
        <w:tc>
          <w:tcPr>
            <w:tcW w:w="648" w:type="dxa"/>
          </w:tcPr>
          <w:p w:rsidR="00C110A9" w:rsidRPr="00767333" w:rsidRDefault="00C110A9" w:rsidP="00CC4B57">
            <w:pPr>
              <w:jc w:val="center"/>
              <w:rPr>
                <w:b w:val="0"/>
              </w:rPr>
            </w:pPr>
            <w:r w:rsidRPr="00767333">
              <w:rPr>
                <w:b w:val="0"/>
              </w:rPr>
              <w:t>1</w:t>
            </w:r>
          </w:p>
        </w:tc>
        <w:tc>
          <w:tcPr>
            <w:tcW w:w="3288" w:type="dxa"/>
            <w:vAlign w:val="center"/>
          </w:tcPr>
          <w:p w:rsidR="00C110A9" w:rsidRPr="00767333" w:rsidRDefault="001C6D8A" w:rsidP="009765F5">
            <w:pPr>
              <w:rPr>
                <w:b w:val="0"/>
              </w:rPr>
            </w:pPr>
            <w:r>
              <w:rPr>
                <w:b w:val="0"/>
              </w:rPr>
              <w:t>Получены и оприходованы товары (</w:t>
            </w:r>
            <w:r w:rsidR="009765F5">
              <w:rPr>
                <w:b w:val="0"/>
              </w:rPr>
              <w:t>одежда</w:t>
            </w:r>
            <w:r>
              <w:rPr>
                <w:b w:val="0"/>
              </w:rPr>
              <w:t xml:space="preserve">) на склад от поставщика </w:t>
            </w:r>
          </w:p>
        </w:tc>
        <w:tc>
          <w:tcPr>
            <w:tcW w:w="992" w:type="dxa"/>
          </w:tcPr>
          <w:p w:rsidR="00802063" w:rsidRDefault="00802063" w:rsidP="00C4664A">
            <w:pPr>
              <w:jc w:val="center"/>
              <w:rPr>
                <w:b w:val="0"/>
              </w:rPr>
            </w:pPr>
          </w:p>
          <w:p w:rsidR="004D1FFD" w:rsidRDefault="004D1FFD" w:rsidP="00C4664A">
            <w:pPr>
              <w:jc w:val="center"/>
              <w:rPr>
                <w:b w:val="0"/>
              </w:rPr>
            </w:pPr>
          </w:p>
          <w:p w:rsidR="00C110A9" w:rsidRPr="00767333" w:rsidRDefault="009765F5" w:rsidP="009A4000">
            <w:pPr>
              <w:jc w:val="center"/>
              <w:rPr>
                <w:b w:val="0"/>
              </w:rPr>
            </w:pPr>
            <w:r>
              <w:rPr>
                <w:b w:val="0"/>
              </w:rPr>
              <w:t>96,5</w:t>
            </w:r>
          </w:p>
        </w:tc>
        <w:tc>
          <w:tcPr>
            <w:tcW w:w="992" w:type="dxa"/>
            <w:vAlign w:val="center"/>
          </w:tcPr>
          <w:p w:rsidR="00802063" w:rsidRDefault="00802063" w:rsidP="00C4664A">
            <w:pPr>
              <w:jc w:val="center"/>
              <w:rPr>
                <w:b w:val="0"/>
              </w:rPr>
            </w:pPr>
          </w:p>
          <w:p w:rsidR="00C110A9" w:rsidRPr="00767333" w:rsidRDefault="001C6D8A" w:rsidP="00C4664A">
            <w:pPr>
              <w:jc w:val="center"/>
              <w:rPr>
                <w:b w:val="0"/>
              </w:rPr>
            </w:pPr>
            <w:r>
              <w:rPr>
                <w:b w:val="0"/>
              </w:rPr>
              <w:t>41</w:t>
            </w:r>
          </w:p>
        </w:tc>
        <w:tc>
          <w:tcPr>
            <w:tcW w:w="1134" w:type="dxa"/>
            <w:vAlign w:val="center"/>
          </w:tcPr>
          <w:p w:rsidR="00802063" w:rsidRDefault="00802063" w:rsidP="00C4664A">
            <w:pPr>
              <w:jc w:val="center"/>
              <w:rPr>
                <w:b w:val="0"/>
              </w:rPr>
            </w:pPr>
          </w:p>
          <w:p w:rsidR="00C110A9" w:rsidRPr="00767333" w:rsidRDefault="001C6D8A" w:rsidP="00C4664A">
            <w:pPr>
              <w:jc w:val="center"/>
              <w:rPr>
                <w:b w:val="0"/>
              </w:rPr>
            </w:pPr>
            <w:r>
              <w:rPr>
                <w:b w:val="0"/>
              </w:rPr>
              <w:t>60</w:t>
            </w:r>
          </w:p>
        </w:tc>
        <w:tc>
          <w:tcPr>
            <w:tcW w:w="2774" w:type="dxa"/>
            <w:vAlign w:val="center"/>
          </w:tcPr>
          <w:p w:rsidR="00C110A9" w:rsidRPr="00767333" w:rsidRDefault="00802063" w:rsidP="00C4664A">
            <w:pPr>
              <w:rPr>
                <w:b w:val="0"/>
              </w:rPr>
            </w:pPr>
            <w:r>
              <w:rPr>
                <w:b w:val="0"/>
              </w:rPr>
              <w:t>Товарная накладная (ТОРГ-12), товарно-транспортная накладная (1-Т), счет-фактура</w:t>
            </w:r>
          </w:p>
        </w:tc>
      </w:tr>
      <w:tr w:rsidR="00C110A9" w:rsidRPr="00767333" w:rsidTr="004D1FFD">
        <w:trPr>
          <w:trHeight w:val="70"/>
        </w:trPr>
        <w:tc>
          <w:tcPr>
            <w:tcW w:w="648" w:type="dxa"/>
          </w:tcPr>
          <w:p w:rsidR="00C110A9" w:rsidRPr="00767333" w:rsidRDefault="00C110A9" w:rsidP="00CC4B57">
            <w:pPr>
              <w:jc w:val="center"/>
              <w:rPr>
                <w:b w:val="0"/>
              </w:rPr>
            </w:pPr>
            <w:r w:rsidRPr="00767333">
              <w:rPr>
                <w:b w:val="0"/>
              </w:rPr>
              <w:t>2</w:t>
            </w:r>
          </w:p>
        </w:tc>
        <w:tc>
          <w:tcPr>
            <w:tcW w:w="3288" w:type="dxa"/>
            <w:vAlign w:val="center"/>
          </w:tcPr>
          <w:p w:rsidR="00C110A9" w:rsidRPr="00767333" w:rsidRDefault="001C6D8A" w:rsidP="00C4664A">
            <w:pPr>
              <w:rPr>
                <w:b w:val="0"/>
              </w:rPr>
            </w:pPr>
            <w:r>
              <w:rPr>
                <w:b w:val="0"/>
              </w:rPr>
              <w:t>Получены и оприходованы материалы (канцтовары, то</w:t>
            </w:r>
            <w:r>
              <w:rPr>
                <w:b w:val="0"/>
              </w:rPr>
              <w:t>п</w:t>
            </w:r>
            <w:r>
              <w:rPr>
                <w:b w:val="0"/>
              </w:rPr>
              <w:t>ливо и пр.)</w:t>
            </w:r>
          </w:p>
        </w:tc>
        <w:tc>
          <w:tcPr>
            <w:tcW w:w="992" w:type="dxa"/>
          </w:tcPr>
          <w:p w:rsidR="00802063" w:rsidRDefault="00802063" w:rsidP="00C4664A">
            <w:pPr>
              <w:jc w:val="center"/>
              <w:rPr>
                <w:b w:val="0"/>
              </w:rPr>
            </w:pPr>
          </w:p>
          <w:p w:rsidR="009A4000" w:rsidRDefault="009A4000" w:rsidP="00C4664A">
            <w:pPr>
              <w:jc w:val="center"/>
              <w:rPr>
                <w:b w:val="0"/>
              </w:rPr>
            </w:pPr>
          </w:p>
          <w:p w:rsidR="00C110A9" w:rsidRPr="00767333" w:rsidRDefault="001C6D8A" w:rsidP="00C4664A">
            <w:pPr>
              <w:jc w:val="center"/>
              <w:rPr>
                <w:b w:val="0"/>
              </w:rPr>
            </w:pPr>
            <w:r>
              <w:rPr>
                <w:b w:val="0"/>
              </w:rPr>
              <w:t>123,6</w:t>
            </w:r>
          </w:p>
        </w:tc>
        <w:tc>
          <w:tcPr>
            <w:tcW w:w="992" w:type="dxa"/>
            <w:vAlign w:val="center"/>
          </w:tcPr>
          <w:p w:rsidR="00802063" w:rsidRDefault="00802063" w:rsidP="00C4664A">
            <w:pPr>
              <w:jc w:val="center"/>
              <w:rPr>
                <w:b w:val="0"/>
              </w:rPr>
            </w:pPr>
          </w:p>
          <w:p w:rsidR="00C110A9" w:rsidRPr="00767333" w:rsidRDefault="001C6D8A" w:rsidP="00C4664A">
            <w:pPr>
              <w:jc w:val="center"/>
              <w:rPr>
                <w:b w:val="0"/>
              </w:rPr>
            </w:pPr>
            <w:r>
              <w:rPr>
                <w:b w:val="0"/>
              </w:rPr>
              <w:t>10</w:t>
            </w:r>
          </w:p>
        </w:tc>
        <w:tc>
          <w:tcPr>
            <w:tcW w:w="1134" w:type="dxa"/>
            <w:vAlign w:val="center"/>
          </w:tcPr>
          <w:p w:rsidR="00802063" w:rsidRDefault="00802063" w:rsidP="00C4664A">
            <w:pPr>
              <w:jc w:val="center"/>
              <w:rPr>
                <w:b w:val="0"/>
              </w:rPr>
            </w:pPr>
          </w:p>
          <w:p w:rsidR="00C110A9" w:rsidRPr="00767333" w:rsidRDefault="001C6D8A" w:rsidP="00C4664A">
            <w:pPr>
              <w:jc w:val="center"/>
              <w:rPr>
                <w:b w:val="0"/>
              </w:rPr>
            </w:pPr>
            <w:r>
              <w:rPr>
                <w:b w:val="0"/>
              </w:rPr>
              <w:t>60</w:t>
            </w:r>
          </w:p>
        </w:tc>
        <w:tc>
          <w:tcPr>
            <w:tcW w:w="2774" w:type="dxa"/>
            <w:vAlign w:val="center"/>
          </w:tcPr>
          <w:p w:rsidR="00C110A9" w:rsidRPr="00767333" w:rsidRDefault="00802063" w:rsidP="00C4664A">
            <w:pPr>
              <w:rPr>
                <w:b w:val="0"/>
              </w:rPr>
            </w:pPr>
            <w:r>
              <w:rPr>
                <w:b w:val="0"/>
              </w:rPr>
              <w:t>Товарная накладная (ТОРГ-12), товарно-транспортная накладная (1-Т), счет-фактура</w:t>
            </w:r>
          </w:p>
        </w:tc>
      </w:tr>
      <w:tr w:rsidR="00C110A9" w:rsidRPr="00767333" w:rsidTr="004D1FFD">
        <w:tc>
          <w:tcPr>
            <w:tcW w:w="648" w:type="dxa"/>
          </w:tcPr>
          <w:p w:rsidR="00C110A9" w:rsidRPr="00767333" w:rsidRDefault="00C110A9" w:rsidP="00CC4B57">
            <w:pPr>
              <w:jc w:val="center"/>
              <w:rPr>
                <w:b w:val="0"/>
              </w:rPr>
            </w:pPr>
            <w:r w:rsidRPr="00767333">
              <w:rPr>
                <w:b w:val="0"/>
              </w:rPr>
              <w:t>3</w:t>
            </w:r>
          </w:p>
        </w:tc>
        <w:tc>
          <w:tcPr>
            <w:tcW w:w="3288" w:type="dxa"/>
            <w:vAlign w:val="center"/>
          </w:tcPr>
          <w:p w:rsidR="00C110A9" w:rsidRPr="00767333" w:rsidRDefault="0052747F" w:rsidP="00C4664A">
            <w:pPr>
              <w:rPr>
                <w:b w:val="0"/>
              </w:rPr>
            </w:pPr>
            <w:r>
              <w:rPr>
                <w:b w:val="0"/>
              </w:rPr>
              <w:t>Получены основные средства (швейное оборудование) от поставщика</w:t>
            </w:r>
          </w:p>
        </w:tc>
        <w:tc>
          <w:tcPr>
            <w:tcW w:w="992" w:type="dxa"/>
          </w:tcPr>
          <w:p w:rsidR="00802063" w:rsidRDefault="00802063" w:rsidP="00C4664A">
            <w:pPr>
              <w:jc w:val="center"/>
              <w:rPr>
                <w:b w:val="0"/>
              </w:rPr>
            </w:pPr>
          </w:p>
          <w:p w:rsidR="009A4000" w:rsidRDefault="009A4000" w:rsidP="00C4664A">
            <w:pPr>
              <w:jc w:val="center"/>
              <w:rPr>
                <w:b w:val="0"/>
              </w:rPr>
            </w:pPr>
          </w:p>
          <w:p w:rsidR="00C110A9" w:rsidRPr="00767333" w:rsidRDefault="009765F5" w:rsidP="00C4664A">
            <w:pPr>
              <w:jc w:val="center"/>
              <w:rPr>
                <w:b w:val="0"/>
              </w:rPr>
            </w:pPr>
            <w:r>
              <w:rPr>
                <w:b w:val="0"/>
              </w:rPr>
              <w:t>562,3</w:t>
            </w:r>
          </w:p>
        </w:tc>
        <w:tc>
          <w:tcPr>
            <w:tcW w:w="992" w:type="dxa"/>
            <w:vAlign w:val="center"/>
          </w:tcPr>
          <w:p w:rsidR="00802063" w:rsidRDefault="00802063" w:rsidP="00C4664A">
            <w:pPr>
              <w:jc w:val="center"/>
              <w:rPr>
                <w:b w:val="0"/>
              </w:rPr>
            </w:pPr>
          </w:p>
          <w:p w:rsidR="00C110A9" w:rsidRPr="00767333" w:rsidRDefault="0052747F" w:rsidP="00C4664A">
            <w:pPr>
              <w:jc w:val="center"/>
              <w:rPr>
                <w:b w:val="0"/>
              </w:rPr>
            </w:pPr>
            <w:r>
              <w:rPr>
                <w:b w:val="0"/>
              </w:rPr>
              <w:t>08</w:t>
            </w:r>
          </w:p>
        </w:tc>
        <w:tc>
          <w:tcPr>
            <w:tcW w:w="1134" w:type="dxa"/>
            <w:vAlign w:val="center"/>
          </w:tcPr>
          <w:p w:rsidR="00802063" w:rsidRDefault="00802063" w:rsidP="00C4664A">
            <w:pPr>
              <w:jc w:val="center"/>
              <w:rPr>
                <w:b w:val="0"/>
              </w:rPr>
            </w:pPr>
          </w:p>
          <w:p w:rsidR="00C110A9" w:rsidRPr="00767333" w:rsidRDefault="0052747F" w:rsidP="00C4664A">
            <w:pPr>
              <w:jc w:val="center"/>
              <w:rPr>
                <w:b w:val="0"/>
              </w:rPr>
            </w:pPr>
            <w:r>
              <w:rPr>
                <w:b w:val="0"/>
              </w:rPr>
              <w:t>60</w:t>
            </w:r>
          </w:p>
        </w:tc>
        <w:tc>
          <w:tcPr>
            <w:tcW w:w="2774" w:type="dxa"/>
            <w:vAlign w:val="center"/>
          </w:tcPr>
          <w:p w:rsidR="00C110A9" w:rsidRPr="00767333" w:rsidRDefault="00802063" w:rsidP="00C4664A">
            <w:pPr>
              <w:rPr>
                <w:b w:val="0"/>
              </w:rPr>
            </w:pPr>
            <w:r>
              <w:rPr>
                <w:b w:val="0"/>
              </w:rPr>
              <w:t>Товарная накладная (ТОРГ-12), товарно-транспортная накладная (1-Т), счет-фактура</w:t>
            </w:r>
          </w:p>
        </w:tc>
      </w:tr>
      <w:tr w:rsidR="00C110A9" w:rsidRPr="00767333" w:rsidTr="004D1FFD">
        <w:tc>
          <w:tcPr>
            <w:tcW w:w="648" w:type="dxa"/>
          </w:tcPr>
          <w:p w:rsidR="00C110A9" w:rsidRPr="00767333" w:rsidRDefault="00C110A9" w:rsidP="00CC4B57">
            <w:pPr>
              <w:jc w:val="center"/>
              <w:rPr>
                <w:b w:val="0"/>
              </w:rPr>
            </w:pPr>
            <w:r w:rsidRPr="00767333">
              <w:rPr>
                <w:b w:val="0"/>
              </w:rPr>
              <w:t>4</w:t>
            </w:r>
          </w:p>
        </w:tc>
        <w:tc>
          <w:tcPr>
            <w:tcW w:w="3288" w:type="dxa"/>
            <w:vAlign w:val="center"/>
          </w:tcPr>
          <w:p w:rsidR="00C110A9" w:rsidRPr="00767333" w:rsidRDefault="009765F5" w:rsidP="00C4664A">
            <w:pPr>
              <w:rPr>
                <w:b w:val="0"/>
              </w:rPr>
            </w:pPr>
            <w:r>
              <w:rPr>
                <w:b w:val="0"/>
              </w:rPr>
              <w:t>Оказание услуг от поставщ</w:t>
            </w:r>
            <w:r>
              <w:rPr>
                <w:b w:val="0"/>
              </w:rPr>
              <w:t>и</w:t>
            </w:r>
            <w:r>
              <w:rPr>
                <w:b w:val="0"/>
              </w:rPr>
              <w:t>ка (электроэнергия)</w:t>
            </w:r>
          </w:p>
        </w:tc>
        <w:tc>
          <w:tcPr>
            <w:tcW w:w="992" w:type="dxa"/>
          </w:tcPr>
          <w:p w:rsidR="00802063" w:rsidRDefault="00802063" w:rsidP="00C4664A">
            <w:pPr>
              <w:jc w:val="center"/>
              <w:rPr>
                <w:b w:val="0"/>
              </w:rPr>
            </w:pPr>
          </w:p>
          <w:p w:rsidR="00C110A9" w:rsidRPr="00767333" w:rsidRDefault="00CC1F91" w:rsidP="00C4664A">
            <w:pPr>
              <w:jc w:val="center"/>
              <w:rPr>
                <w:b w:val="0"/>
              </w:rPr>
            </w:pPr>
            <w:r>
              <w:rPr>
                <w:b w:val="0"/>
              </w:rPr>
              <w:t>45,2</w:t>
            </w:r>
          </w:p>
        </w:tc>
        <w:tc>
          <w:tcPr>
            <w:tcW w:w="992" w:type="dxa"/>
            <w:vAlign w:val="center"/>
          </w:tcPr>
          <w:p w:rsidR="00802063" w:rsidRDefault="00802063" w:rsidP="00C4664A">
            <w:pPr>
              <w:jc w:val="center"/>
              <w:rPr>
                <w:b w:val="0"/>
              </w:rPr>
            </w:pPr>
          </w:p>
          <w:p w:rsidR="00C110A9" w:rsidRPr="00767333" w:rsidRDefault="009765F5" w:rsidP="00C4664A">
            <w:pPr>
              <w:jc w:val="center"/>
              <w:rPr>
                <w:b w:val="0"/>
              </w:rPr>
            </w:pPr>
            <w:r>
              <w:rPr>
                <w:b w:val="0"/>
              </w:rPr>
              <w:t>20</w:t>
            </w:r>
          </w:p>
        </w:tc>
        <w:tc>
          <w:tcPr>
            <w:tcW w:w="1134" w:type="dxa"/>
            <w:vAlign w:val="center"/>
          </w:tcPr>
          <w:p w:rsidR="00802063" w:rsidRDefault="00802063" w:rsidP="00C4664A">
            <w:pPr>
              <w:jc w:val="center"/>
              <w:rPr>
                <w:b w:val="0"/>
              </w:rPr>
            </w:pPr>
          </w:p>
          <w:p w:rsidR="00C110A9" w:rsidRPr="00767333" w:rsidRDefault="009765F5" w:rsidP="00C4664A">
            <w:pPr>
              <w:jc w:val="center"/>
              <w:rPr>
                <w:b w:val="0"/>
              </w:rPr>
            </w:pPr>
            <w:r>
              <w:rPr>
                <w:b w:val="0"/>
              </w:rPr>
              <w:t>60</w:t>
            </w:r>
          </w:p>
        </w:tc>
        <w:tc>
          <w:tcPr>
            <w:tcW w:w="2774" w:type="dxa"/>
            <w:vAlign w:val="center"/>
          </w:tcPr>
          <w:p w:rsidR="00C110A9" w:rsidRPr="00767333" w:rsidRDefault="00802063" w:rsidP="00C4664A">
            <w:pPr>
              <w:rPr>
                <w:b w:val="0"/>
              </w:rPr>
            </w:pPr>
            <w:r>
              <w:rPr>
                <w:b w:val="0"/>
              </w:rPr>
              <w:t>Акт об оказании услуги, счет-фактура</w:t>
            </w:r>
          </w:p>
        </w:tc>
      </w:tr>
      <w:tr w:rsidR="00C110A9" w:rsidRPr="00767333" w:rsidTr="004D1FFD">
        <w:tc>
          <w:tcPr>
            <w:tcW w:w="648" w:type="dxa"/>
          </w:tcPr>
          <w:p w:rsidR="00C110A9" w:rsidRPr="00767333" w:rsidRDefault="00C110A9" w:rsidP="00CC4B57">
            <w:pPr>
              <w:jc w:val="center"/>
              <w:rPr>
                <w:b w:val="0"/>
              </w:rPr>
            </w:pPr>
            <w:r w:rsidRPr="00767333">
              <w:rPr>
                <w:b w:val="0"/>
              </w:rPr>
              <w:t>5</w:t>
            </w:r>
          </w:p>
        </w:tc>
        <w:tc>
          <w:tcPr>
            <w:tcW w:w="3288" w:type="dxa"/>
            <w:vAlign w:val="center"/>
          </w:tcPr>
          <w:p w:rsidR="00C110A9" w:rsidRPr="00767333" w:rsidRDefault="009765F5" w:rsidP="00C4664A">
            <w:pPr>
              <w:rPr>
                <w:b w:val="0"/>
              </w:rPr>
            </w:pPr>
            <w:r>
              <w:rPr>
                <w:b w:val="0"/>
              </w:rPr>
              <w:t>Оказание услуг от подрядч</w:t>
            </w:r>
            <w:r>
              <w:rPr>
                <w:b w:val="0"/>
              </w:rPr>
              <w:t>и</w:t>
            </w:r>
            <w:r>
              <w:rPr>
                <w:b w:val="0"/>
              </w:rPr>
              <w:t>ка (ремонт швейного обор</w:t>
            </w:r>
            <w:r>
              <w:rPr>
                <w:b w:val="0"/>
              </w:rPr>
              <w:t>у</w:t>
            </w:r>
            <w:r>
              <w:rPr>
                <w:b w:val="0"/>
              </w:rPr>
              <w:t>дования)</w:t>
            </w:r>
          </w:p>
        </w:tc>
        <w:tc>
          <w:tcPr>
            <w:tcW w:w="992" w:type="dxa"/>
          </w:tcPr>
          <w:p w:rsidR="00802063" w:rsidRDefault="00802063" w:rsidP="00C4664A">
            <w:pPr>
              <w:jc w:val="center"/>
              <w:rPr>
                <w:b w:val="0"/>
              </w:rPr>
            </w:pPr>
          </w:p>
          <w:p w:rsidR="009A4000" w:rsidRDefault="009A4000" w:rsidP="00C4664A">
            <w:pPr>
              <w:jc w:val="center"/>
              <w:rPr>
                <w:b w:val="0"/>
              </w:rPr>
            </w:pPr>
          </w:p>
          <w:p w:rsidR="00C110A9" w:rsidRPr="00767333" w:rsidRDefault="00CC1F91" w:rsidP="00C4664A">
            <w:pPr>
              <w:jc w:val="center"/>
              <w:rPr>
                <w:b w:val="0"/>
              </w:rPr>
            </w:pPr>
            <w:r>
              <w:rPr>
                <w:b w:val="0"/>
              </w:rPr>
              <w:t>16,9</w:t>
            </w:r>
          </w:p>
        </w:tc>
        <w:tc>
          <w:tcPr>
            <w:tcW w:w="992" w:type="dxa"/>
            <w:vAlign w:val="center"/>
          </w:tcPr>
          <w:p w:rsidR="00802063" w:rsidRDefault="00802063" w:rsidP="00C4664A">
            <w:pPr>
              <w:jc w:val="center"/>
              <w:rPr>
                <w:b w:val="0"/>
              </w:rPr>
            </w:pPr>
          </w:p>
          <w:p w:rsidR="009A4000" w:rsidRDefault="009A4000" w:rsidP="00C4664A">
            <w:pPr>
              <w:jc w:val="center"/>
              <w:rPr>
                <w:b w:val="0"/>
              </w:rPr>
            </w:pPr>
          </w:p>
          <w:p w:rsidR="00C110A9" w:rsidRPr="00767333" w:rsidRDefault="009765F5" w:rsidP="00C4664A">
            <w:pPr>
              <w:jc w:val="center"/>
              <w:rPr>
                <w:b w:val="0"/>
              </w:rPr>
            </w:pPr>
            <w:r>
              <w:rPr>
                <w:b w:val="0"/>
              </w:rPr>
              <w:t>44</w:t>
            </w:r>
          </w:p>
        </w:tc>
        <w:tc>
          <w:tcPr>
            <w:tcW w:w="1134" w:type="dxa"/>
            <w:vAlign w:val="center"/>
          </w:tcPr>
          <w:p w:rsidR="00802063" w:rsidRDefault="00802063" w:rsidP="00C4664A">
            <w:pPr>
              <w:jc w:val="center"/>
              <w:rPr>
                <w:b w:val="0"/>
              </w:rPr>
            </w:pPr>
          </w:p>
          <w:p w:rsidR="009A4000" w:rsidRDefault="009A4000" w:rsidP="00C4664A">
            <w:pPr>
              <w:jc w:val="center"/>
              <w:rPr>
                <w:b w:val="0"/>
              </w:rPr>
            </w:pPr>
          </w:p>
          <w:p w:rsidR="00C110A9" w:rsidRPr="00767333" w:rsidRDefault="009765F5" w:rsidP="00C4664A">
            <w:pPr>
              <w:jc w:val="center"/>
              <w:rPr>
                <w:b w:val="0"/>
              </w:rPr>
            </w:pPr>
            <w:r>
              <w:rPr>
                <w:b w:val="0"/>
              </w:rPr>
              <w:t>60</w:t>
            </w:r>
          </w:p>
        </w:tc>
        <w:tc>
          <w:tcPr>
            <w:tcW w:w="2774" w:type="dxa"/>
            <w:vAlign w:val="center"/>
          </w:tcPr>
          <w:p w:rsidR="00C110A9" w:rsidRPr="00767333" w:rsidRDefault="00802063" w:rsidP="00C4664A">
            <w:pPr>
              <w:rPr>
                <w:b w:val="0"/>
              </w:rPr>
            </w:pPr>
            <w:r>
              <w:rPr>
                <w:b w:val="0"/>
              </w:rPr>
              <w:t>Акт об оказании услуги, счет-фактура</w:t>
            </w:r>
          </w:p>
        </w:tc>
      </w:tr>
    </w:tbl>
    <w:p w:rsidR="00352A67" w:rsidRDefault="00352A67" w:rsidP="00C110A9">
      <w:pPr>
        <w:spacing w:line="360" w:lineRule="auto"/>
        <w:ind w:firstLine="709"/>
        <w:jc w:val="both"/>
        <w:rPr>
          <w:b w:val="0"/>
          <w:sz w:val="28"/>
          <w:szCs w:val="28"/>
        </w:rPr>
      </w:pPr>
    </w:p>
    <w:p w:rsidR="00352A67" w:rsidRDefault="00352A67" w:rsidP="00352A67">
      <w:pPr>
        <w:spacing w:line="360" w:lineRule="auto"/>
        <w:ind w:firstLine="709"/>
        <w:jc w:val="right"/>
        <w:rPr>
          <w:b w:val="0"/>
          <w:sz w:val="28"/>
          <w:szCs w:val="28"/>
        </w:rPr>
      </w:pPr>
      <w:r>
        <w:rPr>
          <w:b w:val="0"/>
          <w:sz w:val="28"/>
          <w:szCs w:val="28"/>
        </w:rPr>
        <w:lastRenderedPageBreak/>
        <w:t>Продолжение таблицы 3.1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88"/>
        <w:gridCol w:w="992"/>
        <w:gridCol w:w="992"/>
        <w:gridCol w:w="1134"/>
        <w:gridCol w:w="2774"/>
      </w:tblGrid>
      <w:tr w:rsidR="00352A67" w:rsidRPr="00767333" w:rsidTr="00920A85">
        <w:tc>
          <w:tcPr>
            <w:tcW w:w="648" w:type="dxa"/>
          </w:tcPr>
          <w:p w:rsidR="00352A67" w:rsidRPr="00767333" w:rsidRDefault="00352A67" w:rsidP="00352A67">
            <w:pPr>
              <w:jc w:val="center"/>
              <w:rPr>
                <w:b w:val="0"/>
              </w:rPr>
            </w:pPr>
            <w:r>
              <w:rPr>
                <w:b w:val="0"/>
              </w:rPr>
              <w:t>1</w:t>
            </w:r>
          </w:p>
        </w:tc>
        <w:tc>
          <w:tcPr>
            <w:tcW w:w="3288" w:type="dxa"/>
            <w:vAlign w:val="center"/>
          </w:tcPr>
          <w:p w:rsidR="00352A67" w:rsidRDefault="00352A67" w:rsidP="00352A67">
            <w:pPr>
              <w:jc w:val="center"/>
              <w:rPr>
                <w:b w:val="0"/>
              </w:rPr>
            </w:pPr>
            <w:r>
              <w:rPr>
                <w:b w:val="0"/>
              </w:rPr>
              <w:t>2</w:t>
            </w:r>
          </w:p>
        </w:tc>
        <w:tc>
          <w:tcPr>
            <w:tcW w:w="992" w:type="dxa"/>
          </w:tcPr>
          <w:p w:rsidR="00352A67" w:rsidRDefault="00352A67" w:rsidP="00352A67">
            <w:pPr>
              <w:jc w:val="center"/>
              <w:rPr>
                <w:b w:val="0"/>
              </w:rPr>
            </w:pPr>
            <w:r>
              <w:rPr>
                <w:b w:val="0"/>
              </w:rPr>
              <w:t>3</w:t>
            </w:r>
          </w:p>
        </w:tc>
        <w:tc>
          <w:tcPr>
            <w:tcW w:w="992" w:type="dxa"/>
            <w:vAlign w:val="center"/>
          </w:tcPr>
          <w:p w:rsidR="00352A67" w:rsidRDefault="00352A67" w:rsidP="00352A67">
            <w:pPr>
              <w:jc w:val="center"/>
              <w:rPr>
                <w:b w:val="0"/>
              </w:rPr>
            </w:pPr>
            <w:r>
              <w:rPr>
                <w:b w:val="0"/>
              </w:rPr>
              <w:t>4</w:t>
            </w:r>
          </w:p>
        </w:tc>
        <w:tc>
          <w:tcPr>
            <w:tcW w:w="1134" w:type="dxa"/>
            <w:vAlign w:val="center"/>
          </w:tcPr>
          <w:p w:rsidR="00352A67" w:rsidRDefault="00352A67" w:rsidP="00352A67">
            <w:pPr>
              <w:jc w:val="center"/>
              <w:rPr>
                <w:b w:val="0"/>
              </w:rPr>
            </w:pPr>
            <w:r>
              <w:rPr>
                <w:b w:val="0"/>
              </w:rPr>
              <w:t>5</w:t>
            </w:r>
          </w:p>
        </w:tc>
        <w:tc>
          <w:tcPr>
            <w:tcW w:w="2774" w:type="dxa"/>
            <w:vAlign w:val="center"/>
          </w:tcPr>
          <w:p w:rsidR="00352A67" w:rsidRDefault="00352A67" w:rsidP="00352A67">
            <w:pPr>
              <w:jc w:val="center"/>
              <w:rPr>
                <w:b w:val="0"/>
              </w:rPr>
            </w:pPr>
            <w:r>
              <w:rPr>
                <w:b w:val="0"/>
              </w:rPr>
              <w:t>6</w:t>
            </w:r>
          </w:p>
        </w:tc>
      </w:tr>
      <w:tr w:rsidR="00352A67" w:rsidRPr="00767333" w:rsidTr="00920A85">
        <w:tc>
          <w:tcPr>
            <w:tcW w:w="648" w:type="dxa"/>
          </w:tcPr>
          <w:p w:rsidR="00352A67" w:rsidRPr="00767333" w:rsidRDefault="00352A67" w:rsidP="00920A85">
            <w:pPr>
              <w:jc w:val="center"/>
              <w:rPr>
                <w:b w:val="0"/>
              </w:rPr>
            </w:pPr>
            <w:r w:rsidRPr="00767333">
              <w:rPr>
                <w:b w:val="0"/>
              </w:rPr>
              <w:t>6</w:t>
            </w:r>
          </w:p>
        </w:tc>
        <w:tc>
          <w:tcPr>
            <w:tcW w:w="3288" w:type="dxa"/>
            <w:vAlign w:val="center"/>
          </w:tcPr>
          <w:p w:rsidR="00352A67" w:rsidRPr="00767333" w:rsidRDefault="00352A67" w:rsidP="00920A85">
            <w:pPr>
              <w:rPr>
                <w:b w:val="0"/>
              </w:rPr>
            </w:pPr>
            <w:r w:rsidRPr="00037C2F">
              <w:rPr>
                <w:b w:val="0"/>
              </w:rPr>
              <w:t>Выделен НДС по поступи</w:t>
            </w:r>
            <w:r w:rsidRPr="00037C2F">
              <w:rPr>
                <w:b w:val="0"/>
              </w:rPr>
              <w:t>в</w:t>
            </w:r>
            <w:r w:rsidRPr="00037C2F">
              <w:rPr>
                <w:b w:val="0"/>
              </w:rPr>
              <w:t>шим материальным ценн</w:t>
            </w:r>
            <w:r w:rsidRPr="00037C2F">
              <w:rPr>
                <w:b w:val="0"/>
              </w:rPr>
              <w:t>о</w:t>
            </w:r>
            <w:r w:rsidRPr="00037C2F">
              <w:rPr>
                <w:b w:val="0"/>
              </w:rPr>
              <w:t>стям</w:t>
            </w:r>
            <w:r>
              <w:rPr>
                <w:b w:val="0"/>
              </w:rPr>
              <w:t xml:space="preserve">, основным средствам </w:t>
            </w:r>
            <w:r w:rsidRPr="00037C2F">
              <w:rPr>
                <w:b w:val="0"/>
              </w:rPr>
              <w:t xml:space="preserve">и оказанным услугам </w:t>
            </w:r>
          </w:p>
        </w:tc>
        <w:tc>
          <w:tcPr>
            <w:tcW w:w="992" w:type="dxa"/>
          </w:tcPr>
          <w:p w:rsidR="00352A67" w:rsidRDefault="00352A67" w:rsidP="00920A85">
            <w:pPr>
              <w:jc w:val="center"/>
              <w:rPr>
                <w:b w:val="0"/>
              </w:rPr>
            </w:pPr>
          </w:p>
          <w:p w:rsidR="00352A67" w:rsidRPr="00767333" w:rsidRDefault="00352A67" w:rsidP="00920A85">
            <w:pPr>
              <w:jc w:val="center"/>
              <w:rPr>
                <w:b w:val="0"/>
              </w:rPr>
            </w:pPr>
            <w:r>
              <w:rPr>
                <w:b w:val="0"/>
              </w:rPr>
              <w:t>128,8</w:t>
            </w:r>
          </w:p>
        </w:tc>
        <w:tc>
          <w:tcPr>
            <w:tcW w:w="992" w:type="dxa"/>
            <w:vAlign w:val="center"/>
          </w:tcPr>
          <w:p w:rsidR="00352A67" w:rsidRDefault="00352A67" w:rsidP="00920A85">
            <w:pPr>
              <w:jc w:val="center"/>
              <w:rPr>
                <w:b w:val="0"/>
              </w:rPr>
            </w:pPr>
          </w:p>
          <w:p w:rsidR="00352A67" w:rsidRPr="00767333" w:rsidRDefault="00352A67" w:rsidP="00920A85">
            <w:pPr>
              <w:jc w:val="center"/>
              <w:rPr>
                <w:b w:val="0"/>
              </w:rPr>
            </w:pPr>
            <w:r>
              <w:rPr>
                <w:b w:val="0"/>
              </w:rPr>
              <w:t>19</w:t>
            </w:r>
          </w:p>
        </w:tc>
        <w:tc>
          <w:tcPr>
            <w:tcW w:w="1134" w:type="dxa"/>
            <w:vAlign w:val="center"/>
          </w:tcPr>
          <w:p w:rsidR="00352A67" w:rsidRDefault="00352A67" w:rsidP="00920A85">
            <w:pPr>
              <w:jc w:val="center"/>
              <w:rPr>
                <w:b w:val="0"/>
              </w:rPr>
            </w:pPr>
          </w:p>
          <w:p w:rsidR="00352A67" w:rsidRPr="00767333" w:rsidRDefault="00352A67" w:rsidP="00920A85">
            <w:pPr>
              <w:jc w:val="center"/>
              <w:rPr>
                <w:b w:val="0"/>
              </w:rPr>
            </w:pPr>
            <w:r>
              <w:rPr>
                <w:b w:val="0"/>
              </w:rPr>
              <w:t>60</w:t>
            </w:r>
          </w:p>
        </w:tc>
        <w:tc>
          <w:tcPr>
            <w:tcW w:w="2774" w:type="dxa"/>
            <w:vAlign w:val="center"/>
          </w:tcPr>
          <w:p w:rsidR="00352A67" w:rsidRPr="00767333" w:rsidRDefault="00352A67" w:rsidP="00920A85">
            <w:pPr>
              <w:rPr>
                <w:b w:val="0"/>
              </w:rPr>
            </w:pPr>
            <w:r>
              <w:rPr>
                <w:b w:val="0"/>
              </w:rPr>
              <w:t>Счет-фактура, расчет бухгалтерии</w:t>
            </w:r>
          </w:p>
        </w:tc>
      </w:tr>
      <w:tr w:rsidR="00352A67" w:rsidRPr="00767333" w:rsidTr="00920A85">
        <w:trPr>
          <w:trHeight w:val="308"/>
        </w:trPr>
        <w:tc>
          <w:tcPr>
            <w:tcW w:w="648" w:type="dxa"/>
          </w:tcPr>
          <w:p w:rsidR="00352A67" w:rsidRPr="00767333" w:rsidRDefault="00352A67" w:rsidP="00920A85">
            <w:pPr>
              <w:jc w:val="center"/>
              <w:rPr>
                <w:b w:val="0"/>
              </w:rPr>
            </w:pPr>
            <w:r>
              <w:rPr>
                <w:b w:val="0"/>
              </w:rPr>
              <w:t>7</w:t>
            </w:r>
          </w:p>
        </w:tc>
        <w:tc>
          <w:tcPr>
            <w:tcW w:w="3288" w:type="dxa"/>
            <w:vAlign w:val="center"/>
          </w:tcPr>
          <w:p w:rsidR="00352A67" w:rsidRPr="00767333" w:rsidRDefault="00352A67" w:rsidP="00920A85">
            <w:pPr>
              <w:rPr>
                <w:b w:val="0"/>
              </w:rPr>
            </w:pPr>
            <w:r>
              <w:rPr>
                <w:b w:val="0"/>
              </w:rPr>
              <w:t>Погашена задолженность п</w:t>
            </w:r>
            <w:r>
              <w:rPr>
                <w:b w:val="0"/>
              </w:rPr>
              <w:t>е</w:t>
            </w:r>
            <w:r>
              <w:rPr>
                <w:b w:val="0"/>
              </w:rPr>
              <w:t>ред поставщиками с расче</w:t>
            </w:r>
            <w:r>
              <w:rPr>
                <w:b w:val="0"/>
              </w:rPr>
              <w:t>т</w:t>
            </w:r>
            <w:r>
              <w:rPr>
                <w:b w:val="0"/>
              </w:rPr>
              <w:t>ного счета</w:t>
            </w:r>
          </w:p>
        </w:tc>
        <w:tc>
          <w:tcPr>
            <w:tcW w:w="992" w:type="dxa"/>
          </w:tcPr>
          <w:p w:rsidR="00352A67" w:rsidRDefault="00352A67" w:rsidP="00920A85">
            <w:pPr>
              <w:jc w:val="center"/>
              <w:rPr>
                <w:b w:val="0"/>
              </w:rPr>
            </w:pPr>
          </w:p>
          <w:p w:rsidR="00352A67" w:rsidRDefault="00352A67" w:rsidP="00920A85">
            <w:pPr>
              <w:jc w:val="center"/>
              <w:rPr>
                <w:b w:val="0"/>
              </w:rPr>
            </w:pPr>
          </w:p>
          <w:p w:rsidR="00352A67" w:rsidRPr="00767333" w:rsidRDefault="00352A67" w:rsidP="00920A85">
            <w:pPr>
              <w:jc w:val="center"/>
              <w:rPr>
                <w:b w:val="0"/>
              </w:rPr>
            </w:pPr>
            <w:r>
              <w:rPr>
                <w:b w:val="0"/>
              </w:rPr>
              <w:t>718,2</w:t>
            </w:r>
          </w:p>
        </w:tc>
        <w:tc>
          <w:tcPr>
            <w:tcW w:w="992" w:type="dxa"/>
            <w:vAlign w:val="center"/>
          </w:tcPr>
          <w:p w:rsidR="00352A67" w:rsidRDefault="00352A67" w:rsidP="00920A85">
            <w:pPr>
              <w:jc w:val="center"/>
              <w:rPr>
                <w:b w:val="0"/>
              </w:rPr>
            </w:pPr>
          </w:p>
          <w:p w:rsidR="00352A67" w:rsidRDefault="00352A67" w:rsidP="00920A85">
            <w:pPr>
              <w:jc w:val="center"/>
              <w:rPr>
                <w:b w:val="0"/>
              </w:rPr>
            </w:pPr>
          </w:p>
          <w:p w:rsidR="00352A67" w:rsidRPr="00767333" w:rsidRDefault="00352A67" w:rsidP="00920A85">
            <w:pPr>
              <w:jc w:val="center"/>
              <w:rPr>
                <w:b w:val="0"/>
              </w:rPr>
            </w:pPr>
            <w:r>
              <w:rPr>
                <w:b w:val="0"/>
              </w:rPr>
              <w:t>60</w:t>
            </w:r>
          </w:p>
        </w:tc>
        <w:tc>
          <w:tcPr>
            <w:tcW w:w="1134" w:type="dxa"/>
            <w:vAlign w:val="center"/>
          </w:tcPr>
          <w:p w:rsidR="00352A67" w:rsidRDefault="00352A67" w:rsidP="00920A85">
            <w:pPr>
              <w:jc w:val="center"/>
              <w:rPr>
                <w:b w:val="0"/>
              </w:rPr>
            </w:pPr>
          </w:p>
          <w:p w:rsidR="00352A67" w:rsidRDefault="00352A67" w:rsidP="00920A85">
            <w:pPr>
              <w:jc w:val="center"/>
              <w:rPr>
                <w:b w:val="0"/>
              </w:rPr>
            </w:pPr>
          </w:p>
          <w:p w:rsidR="00352A67" w:rsidRPr="00767333" w:rsidRDefault="00352A67" w:rsidP="00920A85">
            <w:pPr>
              <w:jc w:val="center"/>
              <w:rPr>
                <w:b w:val="0"/>
              </w:rPr>
            </w:pPr>
            <w:r>
              <w:rPr>
                <w:b w:val="0"/>
              </w:rPr>
              <w:t>51</w:t>
            </w:r>
          </w:p>
        </w:tc>
        <w:tc>
          <w:tcPr>
            <w:tcW w:w="2774" w:type="dxa"/>
            <w:vAlign w:val="center"/>
          </w:tcPr>
          <w:p w:rsidR="00352A67" w:rsidRPr="00767333" w:rsidRDefault="00352A67" w:rsidP="00920A85">
            <w:pPr>
              <w:rPr>
                <w:b w:val="0"/>
              </w:rPr>
            </w:pPr>
            <w:r>
              <w:rPr>
                <w:b w:val="0"/>
              </w:rPr>
              <w:t>Выписка банка, плате</w:t>
            </w:r>
            <w:r>
              <w:rPr>
                <w:b w:val="0"/>
              </w:rPr>
              <w:t>ж</w:t>
            </w:r>
            <w:r>
              <w:rPr>
                <w:b w:val="0"/>
              </w:rPr>
              <w:t>ное поручение</w:t>
            </w:r>
          </w:p>
        </w:tc>
      </w:tr>
      <w:tr w:rsidR="00352A67" w:rsidRPr="00767333" w:rsidTr="00920A85">
        <w:tc>
          <w:tcPr>
            <w:tcW w:w="648" w:type="dxa"/>
          </w:tcPr>
          <w:p w:rsidR="00352A67" w:rsidRPr="00767333" w:rsidRDefault="00352A67" w:rsidP="00920A85">
            <w:pPr>
              <w:jc w:val="center"/>
              <w:rPr>
                <w:b w:val="0"/>
              </w:rPr>
            </w:pPr>
            <w:r w:rsidRPr="00767333">
              <w:rPr>
                <w:b w:val="0"/>
              </w:rPr>
              <w:t>8</w:t>
            </w:r>
          </w:p>
        </w:tc>
        <w:tc>
          <w:tcPr>
            <w:tcW w:w="3288" w:type="dxa"/>
            <w:vAlign w:val="center"/>
          </w:tcPr>
          <w:p w:rsidR="00352A67" w:rsidRPr="00767333" w:rsidRDefault="00352A67" w:rsidP="00920A85">
            <w:pPr>
              <w:rPr>
                <w:b w:val="0"/>
              </w:rPr>
            </w:pPr>
            <w:r w:rsidRPr="00A77876">
              <w:rPr>
                <w:b w:val="0"/>
              </w:rPr>
              <w:t xml:space="preserve">Оплачены наличными </w:t>
            </w:r>
            <w:r>
              <w:rPr>
                <w:b w:val="0"/>
              </w:rPr>
              <w:t>д</w:t>
            </w:r>
            <w:r>
              <w:rPr>
                <w:b w:val="0"/>
              </w:rPr>
              <w:t>е</w:t>
            </w:r>
            <w:r>
              <w:rPr>
                <w:b w:val="0"/>
              </w:rPr>
              <w:t xml:space="preserve">нежными средствами </w:t>
            </w:r>
            <w:r w:rsidRPr="00A77876">
              <w:rPr>
                <w:b w:val="0"/>
              </w:rPr>
              <w:t>прио</w:t>
            </w:r>
            <w:r w:rsidRPr="00A77876">
              <w:rPr>
                <w:b w:val="0"/>
              </w:rPr>
              <w:t>б</w:t>
            </w:r>
            <w:r w:rsidRPr="00A77876">
              <w:rPr>
                <w:b w:val="0"/>
              </w:rPr>
              <w:t>ретенные товар</w:t>
            </w:r>
            <w:r>
              <w:rPr>
                <w:b w:val="0"/>
              </w:rPr>
              <w:t>но-мате</w:t>
            </w:r>
            <w:r w:rsidRPr="00A77876">
              <w:rPr>
                <w:b w:val="0"/>
              </w:rPr>
              <w:t>риальные ценности, т</w:t>
            </w:r>
            <w:r w:rsidRPr="00A77876">
              <w:rPr>
                <w:b w:val="0"/>
              </w:rPr>
              <w:t>о</w:t>
            </w:r>
            <w:r>
              <w:rPr>
                <w:b w:val="0"/>
              </w:rPr>
              <w:t>ва</w:t>
            </w:r>
            <w:r w:rsidRPr="00A77876">
              <w:rPr>
                <w:b w:val="0"/>
              </w:rPr>
              <w:t>ры, выполненные работы, оказанные услуги</w:t>
            </w:r>
          </w:p>
        </w:tc>
        <w:tc>
          <w:tcPr>
            <w:tcW w:w="992" w:type="dxa"/>
          </w:tcPr>
          <w:p w:rsidR="00352A67" w:rsidRDefault="00352A67" w:rsidP="00920A85">
            <w:pPr>
              <w:jc w:val="center"/>
              <w:rPr>
                <w:b w:val="0"/>
              </w:rPr>
            </w:pPr>
          </w:p>
          <w:p w:rsidR="00352A67" w:rsidRDefault="00352A67" w:rsidP="00920A85">
            <w:pPr>
              <w:jc w:val="center"/>
              <w:rPr>
                <w:b w:val="0"/>
              </w:rPr>
            </w:pPr>
          </w:p>
          <w:p w:rsidR="00352A67" w:rsidRDefault="00352A67" w:rsidP="00920A85">
            <w:pPr>
              <w:jc w:val="center"/>
              <w:rPr>
                <w:b w:val="0"/>
              </w:rPr>
            </w:pPr>
          </w:p>
          <w:p w:rsidR="00352A67" w:rsidRPr="00767333" w:rsidRDefault="00352A67" w:rsidP="00920A85">
            <w:pPr>
              <w:jc w:val="center"/>
              <w:rPr>
                <w:b w:val="0"/>
              </w:rPr>
            </w:pPr>
            <w:r>
              <w:rPr>
                <w:b w:val="0"/>
              </w:rPr>
              <w:t>126,3</w:t>
            </w:r>
          </w:p>
        </w:tc>
        <w:tc>
          <w:tcPr>
            <w:tcW w:w="992" w:type="dxa"/>
            <w:vAlign w:val="center"/>
          </w:tcPr>
          <w:p w:rsidR="00352A67" w:rsidRDefault="00352A67" w:rsidP="00920A85">
            <w:pPr>
              <w:jc w:val="center"/>
              <w:rPr>
                <w:b w:val="0"/>
              </w:rPr>
            </w:pPr>
          </w:p>
          <w:p w:rsidR="00352A67" w:rsidRPr="00767333" w:rsidRDefault="00352A67" w:rsidP="00920A85">
            <w:pPr>
              <w:jc w:val="center"/>
              <w:rPr>
                <w:b w:val="0"/>
              </w:rPr>
            </w:pPr>
            <w:r>
              <w:rPr>
                <w:b w:val="0"/>
              </w:rPr>
              <w:t>60</w:t>
            </w:r>
          </w:p>
        </w:tc>
        <w:tc>
          <w:tcPr>
            <w:tcW w:w="1134" w:type="dxa"/>
            <w:vAlign w:val="center"/>
          </w:tcPr>
          <w:p w:rsidR="00352A67" w:rsidRDefault="00352A67" w:rsidP="00920A85">
            <w:pPr>
              <w:jc w:val="center"/>
              <w:rPr>
                <w:b w:val="0"/>
              </w:rPr>
            </w:pPr>
          </w:p>
          <w:p w:rsidR="00352A67" w:rsidRPr="00767333" w:rsidRDefault="00352A67" w:rsidP="00920A85">
            <w:pPr>
              <w:jc w:val="center"/>
              <w:rPr>
                <w:b w:val="0"/>
              </w:rPr>
            </w:pPr>
            <w:r>
              <w:rPr>
                <w:b w:val="0"/>
              </w:rPr>
              <w:t>50</w:t>
            </w:r>
          </w:p>
        </w:tc>
        <w:tc>
          <w:tcPr>
            <w:tcW w:w="2774" w:type="dxa"/>
            <w:vAlign w:val="center"/>
          </w:tcPr>
          <w:p w:rsidR="00352A67" w:rsidRPr="00767333" w:rsidRDefault="00352A67" w:rsidP="00920A85">
            <w:pPr>
              <w:rPr>
                <w:b w:val="0"/>
              </w:rPr>
            </w:pPr>
            <w:r>
              <w:rPr>
                <w:b w:val="0"/>
              </w:rPr>
              <w:t>Расходный кассовый ордер</w:t>
            </w:r>
          </w:p>
        </w:tc>
      </w:tr>
      <w:tr w:rsidR="00352A67" w:rsidRPr="00767333" w:rsidTr="00920A85">
        <w:tc>
          <w:tcPr>
            <w:tcW w:w="648" w:type="dxa"/>
          </w:tcPr>
          <w:p w:rsidR="00352A67" w:rsidRPr="00767333" w:rsidRDefault="00352A67" w:rsidP="00920A85">
            <w:pPr>
              <w:jc w:val="center"/>
              <w:rPr>
                <w:b w:val="0"/>
              </w:rPr>
            </w:pPr>
            <w:r w:rsidRPr="00767333">
              <w:rPr>
                <w:b w:val="0"/>
              </w:rPr>
              <w:t>9</w:t>
            </w:r>
          </w:p>
        </w:tc>
        <w:tc>
          <w:tcPr>
            <w:tcW w:w="3288" w:type="dxa"/>
            <w:vAlign w:val="center"/>
          </w:tcPr>
          <w:p w:rsidR="00352A67" w:rsidRPr="00767333" w:rsidRDefault="00352A67" w:rsidP="00920A85">
            <w:pPr>
              <w:rPr>
                <w:b w:val="0"/>
              </w:rPr>
            </w:pPr>
            <w:r w:rsidRPr="00A77876">
              <w:rPr>
                <w:b w:val="0"/>
              </w:rPr>
              <w:t>На уменьшение суммы з</w:t>
            </w:r>
            <w:r w:rsidRPr="00A77876">
              <w:rPr>
                <w:b w:val="0"/>
              </w:rPr>
              <w:t>а</w:t>
            </w:r>
            <w:r w:rsidRPr="00A77876">
              <w:rPr>
                <w:b w:val="0"/>
              </w:rPr>
              <w:t>долженно</w:t>
            </w:r>
            <w:r>
              <w:rPr>
                <w:b w:val="0"/>
              </w:rPr>
              <w:t>сти перед поста</w:t>
            </w:r>
            <w:r>
              <w:rPr>
                <w:b w:val="0"/>
              </w:rPr>
              <w:t>в</w:t>
            </w:r>
            <w:r w:rsidRPr="00A77876">
              <w:rPr>
                <w:b w:val="0"/>
              </w:rPr>
              <w:t>щиком списана сум</w:t>
            </w:r>
            <w:r>
              <w:rPr>
                <w:b w:val="0"/>
              </w:rPr>
              <w:t>ма пр</w:t>
            </w:r>
            <w:r>
              <w:rPr>
                <w:b w:val="0"/>
              </w:rPr>
              <w:t>е</w:t>
            </w:r>
            <w:r>
              <w:rPr>
                <w:b w:val="0"/>
              </w:rPr>
              <w:t>тензий, выявленная при пр</w:t>
            </w:r>
            <w:r>
              <w:rPr>
                <w:b w:val="0"/>
              </w:rPr>
              <w:t>и</w:t>
            </w:r>
            <w:r w:rsidRPr="00A77876">
              <w:rPr>
                <w:b w:val="0"/>
              </w:rPr>
              <w:t xml:space="preserve">емке </w:t>
            </w:r>
            <w:r>
              <w:rPr>
                <w:b w:val="0"/>
              </w:rPr>
              <w:t>товаров</w:t>
            </w:r>
          </w:p>
        </w:tc>
        <w:tc>
          <w:tcPr>
            <w:tcW w:w="992" w:type="dxa"/>
          </w:tcPr>
          <w:p w:rsidR="00352A67" w:rsidRDefault="00352A67" w:rsidP="00920A85">
            <w:pPr>
              <w:jc w:val="center"/>
              <w:rPr>
                <w:b w:val="0"/>
              </w:rPr>
            </w:pPr>
          </w:p>
          <w:p w:rsidR="00352A67" w:rsidRDefault="00352A67" w:rsidP="00920A85">
            <w:pPr>
              <w:jc w:val="center"/>
              <w:rPr>
                <w:b w:val="0"/>
              </w:rPr>
            </w:pPr>
          </w:p>
          <w:p w:rsidR="00352A67" w:rsidRPr="00767333" w:rsidRDefault="00352A67" w:rsidP="00920A85">
            <w:pPr>
              <w:jc w:val="center"/>
              <w:rPr>
                <w:b w:val="0"/>
              </w:rPr>
            </w:pPr>
            <w:r>
              <w:rPr>
                <w:b w:val="0"/>
              </w:rPr>
              <w:t>9,8</w:t>
            </w:r>
          </w:p>
        </w:tc>
        <w:tc>
          <w:tcPr>
            <w:tcW w:w="992" w:type="dxa"/>
            <w:vAlign w:val="center"/>
          </w:tcPr>
          <w:p w:rsidR="00352A67" w:rsidRPr="00767333" w:rsidRDefault="00352A67" w:rsidP="00920A85">
            <w:pPr>
              <w:jc w:val="center"/>
              <w:rPr>
                <w:b w:val="0"/>
              </w:rPr>
            </w:pPr>
            <w:r>
              <w:rPr>
                <w:b w:val="0"/>
              </w:rPr>
              <w:t>60</w:t>
            </w:r>
          </w:p>
        </w:tc>
        <w:tc>
          <w:tcPr>
            <w:tcW w:w="1134" w:type="dxa"/>
            <w:vAlign w:val="center"/>
          </w:tcPr>
          <w:p w:rsidR="00352A67" w:rsidRPr="00767333" w:rsidRDefault="00352A67" w:rsidP="00920A85">
            <w:pPr>
              <w:jc w:val="center"/>
              <w:rPr>
                <w:b w:val="0"/>
              </w:rPr>
            </w:pPr>
            <w:r>
              <w:rPr>
                <w:b w:val="0"/>
              </w:rPr>
              <w:t>76-2</w:t>
            </w:r>
          </w:p>
        </w:tc>
        <w:tc>
          <w:tcPr>
            <w:tcW w:w="2774" w:type="dxa"/>
            <w:vAlign w:val="center"/>
          </w:tcPr>
          <w:p w:rsidR="00352A67" w:rsidRPr="00767333" w:rsidRDefault="00352A67" w:rsidP="00920A85">
            <w:pPr>
              <w:rPr>
                <w:b w:val="0"/>
              </w:rPr>
            </w:pPr>
            <w:r>
              <w:rPr>
                <w:b w:val="0"/>
              </w:rPr>
              <w:t>Акт приемки товаров, претензия</w:t>
            </w:r>
          </w:p>
        </w:tc>
      </w:tr>
    </w:tbl>
    <w:p w:rsidR="00352A67" w:rsidRDefault="00352A67" w:rsidP="00352A67">
      <w:pPr>
        <w:spacing w:line="360" w:lineRule="auto"/>
        <w:ind w:firstLine="709"/>
        <w:jc w:val="both"/>
        <w:rPr>
          <w:b w:val="0"/>
          <w:sz w:val="28"/>
          <w:szCs w:val="28"/>
        </w:rPr>
      </w:pPr>
    </w:p>
    <w:p w:rsidR="00C110A9" w:rsidRPr="00767333" w:rsidRDefault="00C110A9" w:rsidP="00C110A9">
      <w:pPr>
        <w:spacing w:line="360" w:lineRule="auto"/>
        <w:ind w:firstLine="709"/>
        <w:jc w:val="both"/>
        <w:rPr>
          <w:b w:val="0"/>
          <w:sz w:val="28"/>
          <w:szCs w:val="28"/>
        </w:rPr>
      </w:pPr>
      <w:proofErr w:type="gramStart"/>
      <w:r w:rsidRPr="00767333">
        <w:rPr>
          <w:b w:val="0"/>
          <w:sz w:val="28"/>
          <w:szCs w:val="28"/>
        </w:rPr>
        <w:t xml:space="preserve">На основании поступающих первичных документов </w:t>
      </w:r>
      <w:r w:rsidR="00791BD1">
        <w:rPr>
          <w:b w:val="0"/>
          <w:sz w:val="28"/>
          <w:szCs w:val="28"/>
        </w:rPr>
        <w:t xml:space="preserve">от </w:t>
      </w:r>
      <w:r w:rsidRPr="00767333">
        <w:rPr>
          <w:b w:val="0"/>
          <w:sz w:val="28"/>
          <w:szCs w:val="28"/>
        </w:rPr>
        <w:t>поставщиков и подрядчиков в реестрах в течение месяца делают записи в хронологическом порядке, т.е. по каждому поставщику набирают суммы расчетных операций по соответствующим материальным ценностям, задолженности по счет</w:t>
      </w:r>
      <w:r w:rsidR="00791BD1">
        <w:rPr>
          <w:b w:val="0"/>
          <w:sz w:val="28"/>
          <w:szCs w:val="28"/>
        </w:rPr>
        <w:t>у</w:t>
      </w:r>
      <w:r w:rsidRPr="00767333">
        <w:rPr>
          <w:b w:val="0"/>
          <w:sz w:val="28"/>
          <w:szCs w:val="28"/>
        </w:rPr>
        <w:t xml:space="preserve"> 60</w:t>
      </w:r>
      <w:r w:rsidR="00791BD1">
        <w:rPr>
          <w:b w:val="0"/>
          <w:sz w:val="28"/>
          <w:szCs w:val="28"/>
        </w:rPr>
        <w:t xml:space="preserve"> «Ра</w:t>
      </w:r>
      <w:r w:rsidR="00791BD1">
        <w:rPr>
          <w:b w:val="0"/>
          <w:sz w:val="28"/>
          <w:szCs w:val="28"/>
        </w:rPr>
        <w:t>с</w:t>
      </w:r>
      <w:r w:rsidR="00791BD1">
        <w:rPr>
          <w:b w:val="0"/>
          <w:sz w:val="28"/>
          <w:szCs w:val="28"/>
        </w:rPr>
        <w:t>четы с поставщиками и подрядчиками»</w:t>
      </w:r>
      <w:r w:rsidRPr="00767333">
        <w:rPr>
          <w:b w:val="0"/>
          <w:sz w:val="28"/>
          <w:szCs w:val="28"/>
        </w:rPr>
        <w:t xml:space="preserve">, ее оплату и др. в конце месяца обороты по счету 60 </w:t>
      </w:r>
      <w:r w:rsidR="00791BD1">
        <w:rPr>
          <w:b w:val="0"/>
          <w:sz w:val="28"/>
          <w:szCs w:val="28"/>
        </w:rPr>
        <w:t xml:space="preserve">«Расчеты с поставщиками и подрядчиками» </w:t>
      </w:r>
      <w:r w:rsidRPr="00767333">
        <w:rPr>
          <w:b w:val="0"/>
          <w:sz w:val="28"/>
          <w:szCs w:val="28"/>
        </w:rPr>
        <w:t>из реестров переносят</w:t>
      </w:r>
      <w:proofErr w:type="gramEnd"/>
      <w:r w:rsidRPr="00767333">
        <w:rPr>
          <w:b w:val="0"/>
          <w:sz w:val="28"/>
          <w:szCs w:val="28"/>
        </w:rPr>
        <w:t xml:space="preserve"> в </w:t>
      </w:r>
      <w:r w:rsidR="00791BD1">
        <w:rPr>
          <w:b w:val="0"/>
          <w:sz w:val="28"/>
          <w:szCs w:val="28"/>
        </w:rPr>
        <w:t>программу 1С: Бухгалтерия, 8.0.</w:t>
      </w:r>
    </w:p>
    <w:p w:rsidR="00C110A9" w:rsidRPr="00767333" w:rsidRDefault="00C110A9" w:rsidP="00C110A9">
      <w:pPr>
        <w:spacing w:line="360" w:lineRule="auto"/>
        <w:ind w:firstLine="709"/>
        <w:jc w:val="both"/>
        <w:rPr>
          <w:b w:val="0"/>
          <w:sz w:val="28"/>
          <w:szCs w:val="28"/>
        </w:rPr>
      </w:pPr>
      <w:r w:rsidRPr="00767333">
        <w:rPr>
          <w:b w:val="0"/>
          <w:sz w:val="28"/>
          <w:szCs w:val="28"/>
        </w:rPr>
        <w:t xml:space="preserve">В настоящее время в </w:t>
      </w:r>
      <w:r w:rsidR="00791BD1">
        <w:rPr>
          <w:b w:val="0"/>
          <w:sz w:val="28"/>
          <w:szCs w:val="28"/>
        </w:rPr>
        <w:t>ЗАО «Сактон»</w:t>
      </w:r>
      <w:r w:rsidRPr="00767333">
        <w:rPr>
          <w:b w:val="0"/>
          <w:sz w:val="28"/>
          <w:szCs w:val="28"/>
        </w:rPr>
        <w:t>, как отмечалось выше, применяется автоматизированная  форма бухгалтерская учета и отчетности</w:t>
      </w:r>
      <w:r w:rsidR="00791BD1">
        <w:rPr>
          <w:b w:val="0"/>
          <w:sz w:val="28"/>
          <w:szCs w:val="28"/>
        </w:rPr>
        <w:t>.</w:t>
      </w:r>
    </w:p>
    <w:p w:rsidR="00C110A9" w:rsidRPr="00767333" w:rsidRDefault="00C110A9" w:rsidP="00C110A9">
      <w:pPr>
        <w:autoSpaceDE w:val="0"/>
        <w:autoSpaceDN w:val="0"/>
        <w:adjustRightInd w:val="0"/>
        <w:spacing w:line="360" w:lineRule="auto"/>
        <w:ind w:firstLine="567"/>
        <w:jc w:val="both"/>
        <w:rPr>
          <w:b w:val="0"/>
          <w:sz w:val="28"/>
          <w:szCs w:val="28"/>
        </w:rPr>
      </w:pPr>
      <w:r w:rsidRPr="00767333">
        <w:rPr>
          <w:b w:val="0"/>
          <w:sz w:val="28"/>
          <w:szCs w:val="28"/>
        </w:rPr>
        <w:t>В течение отчетного периода все данные по счету 60 «Расчеты с поста</w:t>
      </w:r>
      <w:r w:rsidRPr="00767333">
        <w:rPr>
          <w:b w:val="0"/>
          <w:sz w:val="28"/>
          <w:szCs w:val="28"/>
        </w:rPr>
        <w:t>в</w:t>
      </w:r>
      <w:r w:rsidRPr="00767333">
        <w:rPr>
          <w:b w:val="0"/>
          <w:sz w:val="28"/>
          <w:szCs w:val="28"/>
        </w:rPr>
        <w:t>щиками и подрядчиками», в корреспонденции с другими счетами  заносятся в программу «1:</w:t>
      </w:r>
      <w:proofErr w:type="gramStart"/>
      <w:r w:rsidRPr="00767333">
        <w:rPr>
          <w:b w:val="0"/>
          <w:sz w:val="28"/>
          <w:szCs w:val="28"/>
        </w:rPr>
        <w:t>С</w:t>
      </w:r>
      <w:proofErr w:type="gramEnd"/>
      <w:r w:rsidRPr="00767333">
        <w:rPr>
          <w:b w:val="0"/>
          <w:sz w:val="28"/>
          <w:szCs w:val="28"/>
        </w:rPr>
        <w:t xml:space="preserve"> </w:t>
      </w:r>
      <w:proofErr w:type="gramStart"/>
      <w:r w:rsidRPr="00767333">
        <w:rPr>
          <w:b w:val="0"/>
          <w:sz w:val="28"/>
          <w:szCs w:val="28"/>
        </w:rPr>
        <w:t>Бухгалтерия</w:t>
      </w:r>
      <w:proofErr w:type="gramEnd"/>
      <w:r w:rsidRPr="00767333">
        <w:rPr>
          <w:b w:val="0"/>
          <w:sz w:val="28"/>
          <w:szCs w:val="28"/>
        </w:rPr>
        <w:t xml:space="preserve">» для формирования общей оборотной ведомости и дальнейшего составления бухгалтерского баланса и бухгалтерской отчетности. </w:t>
      </w:r>
    </w:p>
    <w:p w:rsidR="00C110A9" w:rsidRPr="00767333" w:rsidRDefault="00C110A9" w:rsidP="00C110A9">
      <w:pPr>
        <w:spacing w:line="360" w:lineRule="auto"/>
        <w:ind w:firstLine="567"/>
        <w:jc w:val="both"/>
        <w:rPr>
          <w:b w:val="0"/>
          <w:sz w:val="28"/>
          <w:szCs w:val="28"/>
        </w:rPr>
      </w:pPr>
      <w:r w:rsidRPr="00767333">
        <w:rPr>
          <w:b w:val="0"/>
          <w:sz w:val="28"/>
          <w:szCs w:val="28"/>
        </w:rPr>
        <w:t xml:space="preserve">Расчеты в </w:t>
      </w:r>
      <w:r w:rsidR="00791BD1">
        <w:rPr>
          <w:b w:val="0"/>
          <w:sz w:val="28"/>
          <w:szCs w:val="28"/>
        </w:rPr>
        <w:t>ЗАО «Сактон»</w:t>
      </w:r>
      <w:r w:rsidRPr="00767333">
        <w:rPr>
          <w:b w:val="0"/>
          <w:sz w:val="28"/>
          <w:szCs w:val="28"/>
        </w:rPr>
        <w:t xml:space="preserve"> с поставщиками и подрядчиками осуществляю</w:t>
      </w:r>
      <w:r w:rsidRPr="00767333">
        <w:rPr>
          <w:b w:val="0"/>
          <w:sz w:val="28"/>
          <w:szCs w:val="28"/>
        </w:rPr>
        <w:t>т</w:t>
      </w:r>
      <w:r w:rsidRPr="00767333">
        <w:rPr>
          <w:b w:val="0"/>
          <w:sz w:val="28"/>
          <w:szCs w:val="28"/>
        </w:rPr>
        <w:t xml:space="preserve">ся как в денежной, так и в </w:t>
      </w:r>
      <w:proofErr w:type="spellStart"/>
      <w:r w:rsidRPr="00767333">
        <w:rPr>
          <w:b w:val="0"/>
          <w:sz w:val="28"/>
          <w:szCs w:val="28"/>
        </w:rPr>
        <w:t>неденежной</w:t>
      </w:r>
      <w:proofErr w:type="spellEnd"/>
      <w:r w:rsidRPr="00767333">
        <w:rPr>
          <w:b w:val="0"/>
          <w:sz w:val="28"/>
          <w:szCs w:val="28"/>
        </w:rPr>
        <w:t xml:space="preserve"> форме. Денежные средства – это фина</w:t>
      </w:r>
      <w:r w:rsidRPr="00767333">
        <w:rPr>
          <w:b w:val="0"/>
          <w:sz w:val="28"/>
          <w:szCs w:val="28"/>
        </w:rPr>
        <w:t>н</w:t>
      </w:r>
      <w:r w:rsidRPr="00767333">
        <w:rPr>
          <w:b w:val="0"/>
          <w:sz w:val="28"/>
          <w:szCs w:val="28"/>
        </w:rPr>
        <w:t>совые ресурсы организации, самые высоколиквидные активы, возможные обе</w:t>
      </w:r>
      <w:r w:rsidRPr="00767333">
        <w:rPr>
          <w:b w:val="0"/>
          <w:sz w:val="28"/>
          <w:szCs w:val="28"/>
        </w:rPr>
        <w:t>с</w:t>
      </w:r>
      <w:r w:rsidRPr="00767333">
        <w:rPr>
          <w:b w:val="0"/>
          <w:sz w:val="28"/>
          <w:szCs w:val="28"/>
        </w:rPr>
        <w:t xml:space="preserve">печить выполнение обязательств любого уровня и вида. От их наличия зависит </w:t>
      </w:r>
      <w:r w:rsidRPr="00767333">
        <w:rPr>
          <w:b w:val="0"/>
          <w:sz w:val="28"/>
          <w:szCs w:val="28"/>
        </w:rPr>
        <w:lastRenderedPageBreak/>
        <w:t>своевременность погашения кредиторской задолженности организации. Между организациями большинство расчетов производится безналичным путем. Бе</w:t>
      </w:r>
      <w:r w:rsidRPr="00767333">
        <w:rPr>
          <w:b w:val="0"/>
          <w:sz w:val="28"/>
          <w:szCs w:val="28"/>
        </w:rPr>
        <w:t>з</w:t>
      </w:r>
      <w:r w:rsidRPr="00767333">
        <w:rPr>
          <w:b w:val="0"/>
          <w:sz w:val="28"/>
          <w:szCs w:val="28"/>
        </w:rPr>
        <w:t>наличные расчеты ведутся путем перечисления денежных средств со счета пл</w:t>
      </w:r>
      <w:r w:rsidRPr="00767333">
        <w:rPr>
          <w:b w:val="0"/>
          <w:sz w:val="28"/>
          <w:szCs w:val="28"/>
        </w:rPr>
        <w:t>а</w:t>
      </w:r>
      <w:r w:rsidRPr="00767333">
        <w:rPr>
          <w:b w:val="0"/>
          <w:sz w:val="28"/>
          <w:szCs w:val="28"/>
        </w:rPr>
        <w:t>тельщика на счет получателя с помощью различных банковских операций, з</w:t>
      </w:r>
      <w:r w:rsidRPr="00767333">
        <w:rPr>
          <w:b w:val="0"/>
          <w:sz w:val="28"/>
          <w:szCs w:val="28"/>
        </w:rPr>
        <w:t>а</w:t>
      </w:r>
      <w:r w:rsidRPr="00767333">
        <w:rPr>
          <w:b w:val="0"/>
          <w:sz w:val="28"/>
          <w:szCs w:val="28"/>
        </w:rPr>
        <w:t>мещающих наличные деньги в обороте.</w:t>
      </w:r>
    </w:p>
    <w:p w:rsidR="00C110A9" w:rsidRPr="00767333" w:rsidRDefault="00C110A9" w:rsidP="00C110A9">
      <w:pPr>
        <w:autoSpaceDE w:val="0"/>
        <w:autoSpaceDN w:val="0"/>
        <w:adjustRightInd w:val="0"/>
        <w:spacing w:line="360" w:lineRule="auto"/>
        <w:ind w:firstLine="567"/>
        <w:jc w:val="both"/>
        <w:rPr>
          <w:b w:val="0"/>
          <w:sz w:val="28"/>
          <w:szCs w:val="28"/>
        </w:rPr>
      </w:pPr>
      <w:r w:rsidRPr="00767333">
        <w:rPr>
          <w:b w:val="0"/>
          <w:sz w:val="28"/>
          <w:szCs w:val="28"/>
        </w:rPr>
        <w:t>В соответствии с условиями основного договора платежные поручения м</w:t>
      </w:r>
      <w:r w:rsidRPr="00767333">
        <w:rPr>
          <w:b w:val="0"/>
          <w:sz w:val="28"/>
          <w:szCs w:val="28"/>
        </w:rPr>
        <w:t>о</w:t>
      </w:r>
      <w:r w:rsidRPr="00767333">
        <w:rPr>
          <w:b w:val="0"/>
          <w:sz w:val="28"/>
          <w:szCs w:val="28"/>
        </w:rPr>
        <w:t>гут использоваться для предварительной оплаты товаров, работ, услуг или для осуществления периодических платежей.</w:t>
      </w:r>
    </w:p>
    <w:p w:rsidR="00C110A9" w:rsidRPr="00767333" w:rsidRDefault="00C110A9" w:rsidP="00C110A9">
      <w:pPr>
        <w:autoSpaceDE w:val="0"/>
        <w:autoSpaceDN w:val="0"/>
        <w:adjustRightInd w:val="0"/>
        <w:spacing w:line="360" w:lineRule="auto"/>
        <w:ind w:firstLine="567"/>
        <w:jc w:val="both"/>
        <w:rPr>
          <w:b w:val="0"/>
          <w:sz w:val="28"/>
          <w:szCs w:val="28"/>
        </w:rPr>
      </w:pPr>
      <w:r w:rsidRPr="00767333">
        <w:rPr>
          <w:b w:val="0"/>
          <w:sz w:val="28"/>
          <w:szCs w:val="28"/>
        </w:rPr>
        <w:t>По причине дефицита свободных денежных сре</w:t>
      </w:r>
      <w:proofErr w:type="gramStart"/>
      <w:r w:rsidRPr="00767333">
        <w:rPr>
          <w:b w:val="0"/>
          <w:sz w:val="28"/>
          <w:szCs w:val="28"/>
        </w:rPr>
        <w:t xml:space="preserve">дств </w:t>
      </w:r>
      <w:r w:rsidR="00791BD1">
        <w:rPr>
          <w:b w:val="0"/>
          <w:sz w:val="28"/>
          <w:szCs w:val="28"/>
        </w:rPr>
        <w:t>в З</w:t>
      </w:r>
      <w:proofErr w:type="gramEnd"/>
      <w:r w:rsidR="00791BD1">
        <w:rPr>
          <w:b w:val="0"/>
          <w:sz w:val="28"/>
          <w:szCs w:val="28"/>
        </w:rPr>
        <w:t>АО «Сактон»</w:t>
      </w:r>
      <w:r w:rsidRPr="00767333">
        <w:rPr>
          <w:b w:val="0"/>
          <w:sz w:val="28"/>
          <w:szCs w:val="28"/>
        </w:rPr>
        <w:t xml:space="preserve"> в</w:t>
      </w:r>
      <w:r w:rsidRPr="00767333">
        <w:rPr>
          <w:b w:val="0"/>
          <w:sz w:val="28"/>
          <w:szCs w:val="28"/>
        </w:rPr>
        <w:t>ы</w:t>
      </w:r>
      <w:r w:rsidRPr="00767333">
        <w:rPr>
          <w:b w:val="0"/>
          <w:sz w:val="28"/>
          <w:szCs w:val="28"/>
        </w:rPr>
        <w:t xml:space="preserve">нуждено применять в своей деятельности </w:t>
      </w:r>
      <w:proofErr w:type="spellStart"/>
      <w:r w:rsidRPr="00767333">
        <w:rPr>
          <w:b w:val="0"/>
          <w:sz w:val="28"/>
          <w:szCs w:val="28"/>
        </w:rPr>
        <w:t>неденежные</w:t>
      </w:r>
      <w:proofErr w:type="spellEnd"/>
      <w:r w:rsidRPr="00767333">
        <w:rPr>
          <w:b w:val="0"/>
          <w:sz w:val="28"/>
          <w:szCs w:val="28"/>
        </w:rPr>
        <w:t xml:space="preserve"> формы расчетов, к кот</w:t>
      </w:r>
      <w:r w:rsidRPr="00767333">
        <w:rPr>
          <w:b w:val="0"/>
          <w:sz w:val="28"/>
          <w:szCs w:val="28"/>
        </w:rPr>
        <w:t>о</w:t>
      </w:r>
      <w:r w:rsidRPr="00767333">
        <w:rPr>
          <w:b w:val="0"/>
          <w:sz w:val="28"/>
          <w:szCs w:val="28"/>
        </w:rPr>
        <w:t xml:space="preserve">рым, в частности, относится исполнение долговых обязательств путем расчетов с участием третьих лиц и зачета взаимных требований. </w:t>
      </w:r>
    </w:p>
    <w:p w:rsidR="00C110A9" w:rsidRPr="00767333" w:rsidRDefault="00C110A9" w:rsidP="00C110A9">
      <w:pPr>
        <w:autoSpaceDE w:val="0"/>
        <w:autoSpaceDN w:val="0"/>
        <w:adjustRightInd w:val="0"/>
        <w:spacing w:line="360" w:lineRule="auto"/>
        <w:ind w:firstLine="567"/>
        <w:jc w:val="both"/>
        <w:rPr>
          <w:b w:val="0"/>
          <w:sz w:val="28"/>
          <w:szCs w:val="28"/>
        </w:rPr>
      </w:pPr>
      <w:r w:rsidRPr="00767333">
        <w:rPr>
          <w:b w:val="0"/>
          <w:sz w:val="28"/>
          <w:szCs w:val="28"/>
        </w:rPr>
        <w:t xml:space="preserve">Отразим корреспонденции счетов по учету расчетов с поставщиками и подрядчиками в </w:t>
      </w:r>
      <w:proofErr w:type="spellStart"/>
      <w:r w:rsidRPr="00767333">
        <w:rPr>
          <w:b w:val="0"/>
          <w:sz w:val="28"/>
          <w:szCs w:val="28"/>
        </w:rPr>
        <w:t>неденежной</w:t>
      </w:r>
      <w:proofErr w:type="spellEnd"/>
      <w:r w:rsidRPr="00767333">
        <w:rPr>
          <w:b w:val="0"/>
          <w:sz w:val="28"/>
          <w:szCs w:val="28"/>
        </w:rPr>
        <w:t xml:space="preserve"> форме в таблице 3.2.</w:t>
      </w:r>
    </w:p>
    <w:p w:rsidR="00791BD1" w:rsidRDefault="00791BD1" w:rsidP="00791BD1">
      <w:pPr>
        <w:autoSpaceDE w:val="0"/>
        <w:autoSpaceDN w:val="0"/>
        <w:adjustRightInd w:val="0"/>
        <w:spacing w:line="360" w:lineRule="auto"/>
        <w:rPr>
          <w:b w:val="0"/>
          <w:sz w:val="28"/>
          <w:szCs w:val="28"/>
        </w:rPr>
      </w:pPr>
    </w:p>
    <w:p w:rsidR="00C110A9" w:rsidRPr="00767333" w:rsidRDefault="00C110A9" w:rsidP="00791BD1">
      <w:pPr>
        <w:autoSpaceDE w:val="0"/>
        <w:autoSpaceDN w:val="0"/>
        <w:adjustRightInd w:val="0"/>
        <w:spacing w:line="360" w:lineRule="auto"/>
        <w:jc w:val="both"/>
        <w:rPr>
          <w:b w:val="0"/>
          <w:sz w:val="28"/>
          <w:szCs w:val="28"/>
        </w:rPr>
      </w:pPr>
      <w:r w:rsidRPr="00767333">
        <w:rPr>
          <w:b w:val="0"/>
          <w:sz w:val="28"/>
          <w:szCs w:val="28"/>
        </w:rPr>
        <w:t xml:space="preserve">Таблица 3.2 - Журнал хозяйственных операций по учету расчетов </w:t>
      </w:r>
      <w:r w:rsidR="00791BD1">
        <w:rPr>
          <w:b w:val="0"/>
          <w:sz w:val="28"/>
          <w:szCs w:val="28"/>
        </w:rPr>
        <w:t xml:space="preserve">                          </w:t>
      </w:r>
      <w:r w:rsidRPr="00767333">
        <w:rPr>
          <w:b w:val="0"/>
          <w:sz w:val="28"/>
          <w:szCs w:val="28"/>
        </w:rPr>
        <w:t xml:space="preserve">с поставщиками и подрядчиками </w:t>
      </w:r>
      <w:r w:rsidR="00791BD1">
        <w:rPr>
          <w:b w:val="0"/>
          <w:sz w:val="28"/>
          <w:szCs w:val="28"/>
        </w:rPr>
        <w:t xml:space="preserve">в </w:t>
      </w:r>
      <w:proofErr w:type="spellStart"/>
      <w:r w:rsidR="00791BD1">
        <w:rPr>
          <w:b w:val="0"/>
          <w:sz w:val="28"/>
          <w:szCs w:val="28"/>
        </w:rPr>
        <w:t>неденежной</w:t>
      </w:r>
      <w:proofErr w:type="spellEnd"/>
      <w:r w:rsidR="00791BD1">
        <w:rPr>
          <w:b w:val="0"/>
          <w:sz w:val="28"/>
          <w:szCs w:val="28"/>
        </w:rPr>
        <w:t xml:space="preserve"> форме, декабрь 2015</w:t>
      </w:r>
      <w:r w:rsidRPr="00767333">
        <w:rPr>
          <w:b w:val="0"/>
          <w:sz w:val="28"/>
          <w:szCs w:val="28"/>
        </w:rPr>
        <w:t xml:space="preserve"> 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88"/>
        <w:gridCol w:w="992"/>
        <w:gridCol w:w="992"/>
        <w:gridCol w:w="1134"/>
        <w:gridCol w:w="2774"/>
      </w:tblGrid>
      <w:tr w:rsidR="00C110A9" w:rsidRPr="00767333" w:rsidTr="00791BD1">
        <w:tc>
          <w:tcPr>
            <w:tcW w:w="648" w:type="dxa"/>
            <w:vMerge w:val="restart"/>
          </w:tcPr>
          <w:p w:rsidR="00C110A9" w:rsidRPr="00767333" w:rsidRDefault="00C110A9" w:rsidP="00C4664A">
            <w:pPr>
              <w:jc w:val="center"/>
              <w:rPr>
                <w:b w:val="0"/>
              </w:rPr>
            </w:pPr>
            <w:r w:rsidRPr="00767333">
              <w:rPr>
                <w:b w:val="0"/>
              </w:rPr>
              <w:t>№ п/п</w:t>
            </w:r>
          </w:p>
        </w:tc>
        <w:tc>
          <w:tcPr>
            <w:tcW w:w="3288" w:type="dxa"/>
            <w:vMerge w:val="restart"/>
          </w:tcPr>
          <w:p w:rsidR="00C110A9" w:rsidRPr="00767333" w:rsidRDefault="00C110A9" w:rsidP="00C4664A">
            <w:pPr>
              <w:jc w:val="center"/>
              <w:rPr>
                <w:b w:val="0"/>
              </w:rPr>
            </w:pPr>
            <w:r w:rsidRPr="00767333">
              <w:rPr>
                <w:b w:val="0"/>
              </w:rPr>
              <w:t xml:space="preserve">Содержание </w:t>
            </w:r>
            <w:proofErr w:type="gramStart"/>
            <w:r w:rsidRPr="00767333">
              <w:rPr>
                <w:b w:val="0"/>
              </w:rPr>
              <w:t>хозяйственной</w:t>
            </w:r>
            <w:proofErr w:type="gramEnd"/>
            <w:r w:rsidRPr="00767333">
              <w:rPr>
                <w:b w:val="0"/>
              </w:rPr>
              <w:t xml:space="preserve"> </w:t>
            </w:r>
          </w:p>
          <w:p w:rsidR="00C110A9" w:rsidRPr="00767333" w:rsidRDefault="00C110A9" w:rsidP="00C4664A">
            <w:pPr>
              <w:jc w:val="center"/>
              <w:rPr>
                <w:b w:val="0"/>
              </w:rPr>
            </w:pPr>
            <w:r w:rsidRPr="00767333">
              <w:rPr>
                <w:b w:val="0"/>
              </w:rPr>
              <w:t>операции</w:t>
            </w:r>
          </w:p>
        </w:tc>
        <w:tc>
          <w:tcPr>
            <w:tcW w:w="992" w:type="dxa"/>
            <w:vMerge w:val="restart"/>
          </w:tcPr>
          <w:p w:rsidR="00C110A9" w:rsidRPr="00767333" w:rsidRDefault="00C110A9" w:rsidP="00C4664A">
            <w:pPr>
              <w:jc w:val="center"/>
              <w:rPr>
                <w:b w:val="0"/>
              </w:rPr>
            </w:pPr>
            <w:r w:rsidRPr="00767333">
              <w:rPr>
                <w:b w:val="0"/>
              </w:rPr>
              <w:t>Сумма, тыс. руб.</w:t>
            </w:r>
          </w:p>
        </w:tc>
        <w:tc>
          <w:tcPr>
            <w:tcW w:w="2126" w:type="dxa"/>
            <w:gridSpan w:val="2"/>
          </w:tcPr>
          <w:p w:rsidR="00C110A9" w:rsidRPr="00767333" w:rsidRDefault="00C110A9" w:rsidP="00C4664A">
            <w:pPr>
              <w:jc w:val="center"/>
              <w:rPr>
                <w:b w:val="0"/>
              </w:rPr>
            </w:pPr>
            <w:r w:rsidRPr="00767333">
              <w:rPr>
                <w:b w:val="0"/>
              </w:rPr>
              <w:t>Корреспонденция счетов</w:t>
            </w:r>
          </w:p>
        </w:tc>
        <w:tc>
          <w:tcPr>
            <w:tcW w:w="2774" w:type="dxa"/>
            <w:vMerge w:val="restart"/>
          </w:tcPr>
          <w:p w:rsidR="00C110A9" w:rsidRPr="00767333" w:rsidRDefault="00C110A9" w:rsidP="00C4664A">
            <w:pPr>
              <w:jc w:val="center"/>
              <w:rPr>
                <w:b w:val="0"/>
              </w:rPr>
            </w:pPr>
            <w:r w:rsidRPr="00767333">
              <w:rPr>
                <w:b w:val="0"/>
              </w:rPr>
              <w:t>Документы на основ</w:t>
            </w:r>
            <w:r w:rsidRPr="00767333">
              <w:rPr>
                <w:b w:val="0"/>
              </w:rPr>
              <w:t>а</w:t>
            </w:r>
            <w:r w:rsidRPr="00767333">
              <w:rPr>
                <w:b w:val="0"/>
              </w:rPr>
              <w:t>нии которых произвед</w:t>
            </w:r>
            <w:r w:rsidRPr="00767333">
              <w:rPr>
                <w:b w:val="0"/>
              </w:rPr>
              <w:t>е</w:t>
            </w:r>
            <w:r w:rsidRPr="00767333">
              <w:rPr>
                <w:b w:val="0"/>
              </w:rPr>
              <w:t>ны бух</w:t>
            </w:r>
            <w:proofErr w:type="gramStart"/>
            <w:r w:rsidRPr="00767333">
              <w:rPr>
                <w:b w:val="0"/>
              </w:rPr>
              <w:t>.</w:t>
            </w:r>
            <w:proofErr w:type="gramEnd"/>
            <w:r w:rsidRPr="00767333">
              <w:rPr>
                <w:b w:val="0"/>
              </w:rPr>
              <w:t xml:space="preserve"> </w:t>
            </w:r>
            <w:proofErr w:type="gramStart"/>
            <w:r w:rsidRPr="00767333">
              <w:rPr>
                <w:b w:val="0"/>
              </w:rPr>
              <w:t>з</w:t>
            </w:r>
            <w:proofErr w:type="gramEnd"/>
            <w:r w:rsidRPr="00767333">
              <w:rPr>
                <w:b w:val="0"/>
              </w:rPr>
              <w:t xml:space="preserve">аписи </w:t>
            </w:r>
          </w:p>
        </w:tc>
      </w:tr>
      <w:tr w:rsidR="00C110A9" w:rsidRPr="00767333" w:rsidTr="00791BD1">
        <w:tc>
          <w:tcPr>
            <w:tcW w:w="648" w:type="dxa"/>
            <w:vMerge/>
          </w:tcPr>
          <w:p w:rsidR="00C110A9" w:rsidRPr="00767333" w:rsidRDefault="00C110A9" w:rsidP="00C4664A">
            <w:pPr>
              <w:jc w:val="center"/>
              <w:rPr>
                <w:b w:val="0"/>
              </w:rPr>
            </w:pPr>
          </w:p>
        </w:tc>
        <w:tc>
          <w:tcPr>
            <w:tcW w:w="3288" w:type="dxa"/>
            <w:vMerge/>
          </w:tcPr>
          <w:p w:rsidR="00C110A9" w:rsidRPr="00767333" w:rsidRDefault="00C110A9" w:rsidP="00C4664A">
            <w:pPr>
              <w:jc w:val="center"/>
              <w:rPr>
                <w:b w:val="0"/>
              </w:rPr>
            </w:pPr>
          </w:p>
        </w:tc>
        <w:tc>
          <w:tcPr>
            <w:tcW w:w="992" w:type="dxa"/>
            <w:vMerge/>
          </w:tcPr>
          <w:p w:rsidR="00C110A9" w:rsidRPr="00767333" w:rsidRDefault="00C110A9" w:rsidP="00C4664A">
            <w:pPr>
              <w:jc w:val="center"/>
              <w:rPr>
                <w:b w:val="0"/>
              </w:rPr>
            </w:pPr>
          </w:p>
        </w:tc>
        <w:tc>
          <w:tcPr>
            <w:tcW w:w="992" w:type="dxa"/>
          </w:tcPr>
          <w:p w:rsidR="00C110A9" w:rsidRPr="00767333" w:rsidRDefault="00C110A9" w:rsidP="00C4664A">
            <w:pPr>
              <w:jc w:val="center"/>
              <w:rPr>
                <w:b w:val="0"/>
              </w:rPr>
            </w:pPr>
            <w:r w:rsidRPr="00767333">
              <w:rPr>
                <w:b w:val="0"/>
              </w:rPr>
              <w:t>Дебет</w:t>
            </w:r>
          </w:p>
        </w:tc>
        <w:tc>
          <w:tcPr>
            <w:tcW w:w="1134" w:type="dxa"/>
          </w:tcPr>
          <w:p w:rsidR="00C110A9" w:rsidRPr="00767333" w:rsidRDefault="00C110A9" w:rsidP="00C4664A">
            <w:pPr>
              <w:jc w:val="center"/>
              <w:rPr>
                <w:b w:val="0"/>
              </w:rPr>
            </w:pPr>
            <w:r w:rsidRPr="00767333">
              <w:rPr>
                <w:b w:val="0"/>
              </w:rPr>
              <w:t>Кредит</w:t>
            </w:r>
          </w:p>
        </w:tc>
        <w:tc>
          <w:tcPr>
            <w:tcW w:w="2774" w:type="dxa"/>
            <w:vMerge/>
          </w:tcPr>
          <w:p w:rsidR="00C110A9" w:rsidRPr="00767333" w:rsidRDefault="00C110A9" w:rsidP="00C4664A">
            <w:pPr>
              <w:jc w:val="center"/>
              <w:rPr>
                <w:b w:val="0"/>
              </w:rPr>
            </w:pPr>
          </w:p>
        </w:tc>
      </w:tr>
      <w:tr w:rsidR="00C110A9" w:rsidRPr="00767333" w:rsidTr="00791BD1">
        <w:tc>
          <w:tcPr>
            <w:tcW w:w="648" w:type="dxa"/>
          </w:tcPr>
          <w:p w:rsidR="00C110A9" w:rsidRPr="00767333" w:rsidRDefault="00C110A9" w:rsidP="00C4664A">
            <w:pPr>
              <w:jc w:val="center"/>
              <w:rPr>
                <w:b w:val="0"/>
              </w:rPr>
            </w:pPr>
            <w:r w:rsidRPr="00767333">
              <w:rPr>
                <w:b w:val="0"/>
              </w:rPr>
              <w:t>1</w:t>
            </w:r>
          </w:p>
        </w:tc>
        <w:tc>
          <w:tcPr>
            <w:tcW w:w="3288" w:type="dxa"/>
            <w:vAlign w:val="center"/>
          </w:tcPr>
          <w:p w:rsidR="00C110A9" w:rsidRPr="00767333" w:rsidRDefault="00C110A9" w:rsidP="00C4664A">
            <w:pPr>
              <w:rPr>
                <w:b w:val="0"/>
              </w:rPr>
            </w:pPr>
            <w:r w:rsidRPr="00767333">
              <w:rPr>
                <w:b w:val="0"/>
              </w:rPr>
              <w:t>Поступление денежных средств от поставщиков на расчетный счет</w:t>
            </w:r>
          </w:p>
        </w:tc>
        <w:tc>
          <w:tcPr>
            <w:tcW w:w="992" w:type="dxa"/>
          </w:tcPr>
          <w:p w:rsidR="00791BD1" w:rsidRDefault="00791BD1" w:rsidP="00C4664A">
            <w:pPr>
              <w:jc w:val="center"/>
              <w:rPr>
                <w:b w:val="0"/>
              </w:rPr>
            </w:pPr>
          </w:p>
          <w:p w:rsidR="00C110A9" w:rsidRPr="00767333" w:rsidRDefault="00C110A9" w:rsidP="00C4664A">
            <w:pPr>
              <w:jc w:val="center"/>
              <w:rPr>
                <w:b w:val="0"/>
              </w:rPr>
            </w:pPr>
            <w:r w:rsidRPr="00767333">
              <w:rPr>
                <w:b w:val="0"/>
              </w:rPr>
              <w:t>132</w:t>
            </w:r>
          </w:p>
        </w:tc>
        <w:tc>
          <w:tcPr>
            <w:tcW w:w="992" w:type="dxa"/>
            <w:vAlign w:val="center"/>
          </w:tcPr>
          <w:p w:rsidR="00C110A9" w:rsidRPr="00767333" w:rsidRDefault="00C110A9" w:rsidP="00C4664A">
            <w:pPr>
              <w:jc w:val="center"/>
              <w:rPr>
                <w:b w:val="0"/>
              </w:rPr>
            </w:pPr>
            <w:r w:rsidRPr="00767333">
              <w:rPr>
                <w:b w:val="0"/>
              </w:rPr>
              <w:t>51</w:t>
            </w:r>
          </w:p>
        </w:tc>
        <w:tc>
          <w:tcPr>
            <w:tcW w:w="1134" w:type="dxa"/>
            <w:vAlign w:val="center"/>
          </w:tcPr>
          <w:p w:rsidR="00C110A9" w:rsidRPr="00767333" w:rsidRDefault="00C110A9" w:rsidP="00C4664A">
            <w:pPr>
              <w:jc w:val="center"/>
              <w:rPr>
                <w:b w:val="0"/>
              </w:rPr>
            </w:pPr>
            <w:r w:rsidRPr="00767333">
              <w:rPr>
                <w:b w:val="0"/>
              </w:rPr>
              <w:t>60-1</w:t>
            </w:r>
          </w:p>
        </w:tc>
        <w:tc>
          <w:tcPr>
            <w:tcW w:w="2774" w:type="dxa"/>
            <w:vAlign w:val="center"/>
          </w:tcPr>
          <w:p w:rsidR="00C110A9" w:rsidRPr="00767333" w:rsidRDefault="00C110A9" w:rsidP="00C4664A">
            <w:pPr>
              <w:jc w:val="center"/>
              <w:rPr>
                <w:b w:val="0"/>
              </w:rPr>
            </w:pPr>
            <w:r w:rsidRPr="00767333">
              <w:rPr>
                <w:b w:val="0"/>
              </w:rPr>
              <w:t>Платежное поручение, выписка банка</w:t>
            </w:r>
          </w:p>
        </w:tc>
      </w:tr>
      <w:tr w:rsidR="00C110A9" w:rsidRPr="00767333" w:rsidTr="00791BD1">
        <w:tc>
          <w:tcPr>
            <w:tcW w:w="648" w:type="dxa"/>
          </w:tcPr>
          <w:p w:rsidR="00C110A9" w:rsidRPr="00767333" w:rsidRDefault="00C110A9" w:rsidP="00C4664A">
            <w:pPr>
              <w:jc w:val="center"/>
              <w:rPr>
                <w:b w:val="0"/>
              </w:rPr>
            </w:pPr>
            <w:r w:rsidRPr="00767333">
              <w:rPr>
                <w:b w:val="0"/>
              </w:rPr>
              <w:t>2</w:t>
            </w:r>
          </w:p>
        </w:tc>
        <w:tc>
          <w:tcPr>
            <w:tcW w:w="3288" w:type="dxa"/>
            <w:vAlign w:val="center"/>
          </w:tcPr>
          <w:p w:rsidR="00C110A9" w:rsidRPr="00767333" w:rsidRDefault="00C110A9" w:rsidP="00C4664A">
            <w:pPr>
              <w:rPr>
                <w:b w:val="0"/>
              </w:rPr>
            </w:pPr>
            <w:r w:rsidRPr="00767333">
              <w:rPr>
                <w:b w:val="0"/>
              </w:rPr>
              <w:t>Передача векселя в уплату задолженности</w:t>
            </w:r>
          </w:p>
        </w:tc>
        <w:tc>
          <w:tcPr>
            <w:tcW w:w="992" w:type="dxa"/>
          </w:tcPr>
          <w:p w:rsidR="00791BD1" w:rsidRDefault="00791BD1" w:rsidP="00C4664A">
            <w:pPr>
              <w:jc w:val="center"/>
              <w:rPr>
                <w:b w:val="0"/>
              </w:rPr>
            </w:pPr>
          </w:p>
          <w:p w:rsidR="00C110A9" w:rsidRPr="00767333" w:rsidRDefault="00C110A9" w:rsidP="00C4664A">
            <w:pPr>
              <w:jc w:val="center"/>
              <w:rPr>
                <w:b w:val="0"/>
              </w:rPr>
            </w:pPr>
            <w:r w:rsidRPr="00767333">
              <w:rPr>
                <w:b w:val="0"/>
              </w:rPr>
              <w:t>52</w:t>
            </w:r>
          </w:p>
        </w:tc>
        <w:tc>
          <w:tcPr>
            <w:tcW w:w="992" w:type="dxa"/>
            <w:vAlign w:val="center"/>
          </w:tcPr>
          <w:p w:rsidR="00C110A9" w:rsidRPr="00767333" w:rsidRDefault="00C110A9" w:rsidP="00C4664A">
            <w:pPr>
              <w:jc w:val="center"/>
              <w:rPr>
                <w:b w:val="0"/>
              </w:rPr>
            </w:pPr>
            <w:r w:rsidRPr="00767333">
              <w:rPr>
                <w:b w:val="0"/>
              </w:rPr>
              <w:t>60-3</w:t>
            </w:r>
          </w:p>
        </w:tc>
        <w:tc>
          <w:tcPr>
            <w:tcW w:w="1134" w:type="dxa"/>
            <w:vAlign w:val="center"/>
          </w:tcPr>
          <w:p w:rsidR="00C110A9" w:rsidRPr="00767333" w:rsidRDefault="00C110A9" w:rsidP="00C4664A">
            <w:pPr>
              <w:jc w:val="center"/>
              <w:rPr>
                <w:b w:val="0"/>
              </w:rPr>
            </w:pPr>
            <w:r w:rsidRPr="00767333">
              <w:rPr>
                <w:b w:val="0"/>
              </w:rPr>
              <w:t>60-1</w:t>
            </w:r>
          </w:p>
        </w:tc>
        <w:tc>
          <w:tcPr>
            <w:tcW w:w="2774" w:type="dxa"/>
            <w:vAlign w:val="center"/>
          </w:tcPr>
          <w:p w:rsidR="00C110A9" w:rsidRPr="00767333" w:rsidRDefault="00C110A9" w:rsidP="00C4664A">
            <w:pPr>
              <w:jc w:val="center"/>
              <w:rPr>
                <w:b w:val="0"/>
              </w:rPr>
            </w:pPr>
            <w:r w:rsidRPr="00767333">
              <w:rPr>
                <w:b w:val="0"/>
              </w:rPr>
              <w:t xml:space="preserve">Вексель, договор </w:t>
            </w:r>
            <w:proofErr w:type="spellStart"/>
            <w:proofErr w:type="gramStart"/>
            <w:r w:rsidRPr="00767333">
              <w:rPr>
                <w:b w:val="0"/>
              </w:rPr>
              <w:t>акт-приема</w:t>
            </w:r>
            <w:proofErr w:type="spellEnd"/>
            <w:proofErr w:type="gramEnd"/>
            <w:r w:rsidRPr="00767333">
              <w:rPr>
                <w:b w:val="0"/>
              </w:rPr>
              <w:t xml:space="preserve"> передачи векс</w:t>
            </w:r>
            <w:r w:rsidRPr="00767333">
              <w:rPr>
                <w:b w:val="0"/>
              </w:rPr>
              <w:t>е</w:t>
            </w:r>
            <w:r w:rsidRPr="00767333">
              <w:rPr>
                <w:b w:val="0"/>
              </w:rPr>
              <w:t>ля</w:t>
            </w:r>
          </w:p>
        </w:tc>
      </w:tr>
    </w:tbl>
    <w:p w:rsidR="00C110A9" w:rsidRPr="00767333" w:rsidRDefault="00C110A9" w:rsidP="00C110A9">
      <w:pPr>
        <w:autoSpaceDE w:val="0"/>
        <w:autoSpaceDN w:val="0"/>
        <w:adjustRightInd w:val="0"/>
        <w:spacing w:line="360" w:lineRule="auto"/>
        <w:ind w:firstLine="567"/>
        <w:jc w:val="both"/>
        <w:rPr>
          <w:b w:val="0"/>
          <w:sz w:val="28"/>
          <w:szCs w:val="28"/>
        </w:rPr>
      </w:pPr>
    </w:p>
    <w:p w:rsidR="00C110A9" w:rsidRPr="00767333" w:rsidRDefault="00C110A9" w:rsidP="00C110A9">
      <w:pPr>
        <w:autoSpaceDE w:val="0"/>
        <w:autoSpaceDN w:val="0"/>
        <w:adjustRightInd w:val="0"/>
        <w:spacing w:line="360" w:lineRule="auto"/>
        <w:ind w:firstLine="567"/>
        <w:jc w:val="both"/>
        <w:rPr>
          <w:b w:val="0"/>
          <w:sz w:val="28"/>
          <w:szCs w:val="28"/>
        </w:rPr>
      </w:pPr>
      <w:r w:rsidRPr="00767333">
        <w:rPr>
          <w:b w:val="0"/>
          <w:sz w:val="28"/>
          <w:szCs w:val="28"/>
        </w:rPr>
        <w:t xml:space="preserve">Одна из наиболее распространенных форм на </w:t>
      </w:r>
      <w:r w:rsidR="00791BD1">
        <w:rPr>
          <w:b w:val="0"/>
          <w:sz w:val="28"/>
          <w:szCs w:val="28"/>
        </w:rPr>
        <w:t>ЗАО «Сактон»</w:t>
      </w:r>
      <w:r w:rsidR="00791BD1" w:rsidRPr="00767333">
        <w:rPr>
          <w:b w:val="0"/>
          <w:sz w:val="28"/>
          <w:szCs w:val="28"/>
        </w:rPr>
        <w:t xml:space="preserve"> </w:t>
      </w:r>
      <w:r w:rsidRPr="00767333">
        <w:rPr>
          <w:b w:val="0"/>
          <w:sz w:val="28"/>
          <w:szCs w:val="28"/>
        </w:rPr>
        <w:t>- расчеты платежными поручениями. В соответствии с условиями основного договора платежные поручения могут использоваться для предварительной оплаты тов</w:t>
      </w:r>
      <w:r w:rsidRPr="00767333">
        <w:rPr>
          <w:b w:val="0"/>
          <w:sz w:val="28"/>
          <w:szCs w:val="28"/>
        </w:rPr>
        <w:t>а</w:t>
      </w:r>
      <w:r w:rsidRPr="00767333">
        <w:rPr>
          <w:b w:val="0"/>
          <w:sz w:val="28"/>
          <w:szCs w:val="28"/>
        </w:rPr>
        <w:t>ров, работ, услуг или для осуществления периодических платежей.</w:t>
      </w:r>
    </w:p>
    <w:p w:rsidR="00C110A9" w:rsidRPr="00767333" w:rsidRDefault="00C110A9" w:rsidP="00C110A9">
      <w:pPr>
        <w:autoSpaceDE w:val="0"/>
        <w:autoSpaceDN w:val="0"/>
        <w:adjustRightInd w:val="0"/>
        <w:spacing w:line="360" w:lineRule="auto"/>
        <w:ind w:firstLine="567"/>
        <w:jc w:val="both"/>
        <w:rPr>
          <w:b w:val="0"/>
          <w:sz w:val="28"/>
          <w:szCs w:val="28"/>
        </w:rPr>
      </w:pPr>
      <w:r w:rsidRPr="00767333">
        <w:rPr>
          <w:b w:val="0"/>
          <w:sz w:val="28"/>
          <w:szCs w:val="28"/>
        </w:rPr>
        <w:t xml:space="preserve"> При перечислении поставщику денежных средств делается проводка:</w:t>
      </w:r>
    </w:p>
    <w:p w:rsidR="00C110A9" w:rsidRPr="00767333" w:rsidRDefault="00C110A9" w:rsidP="00C110A9">
      <w:pPr>
        <w:autoSpaceDE w:val="0"/>
        <w:autoSpaceDN w:val="0"/>
        <w:adjustRightInd w:val="0"/>
        <w:spacing w:line="360" w:lineRule="auto"/>
        <w:ind w:firstLine="567"/>
        <w:jc w:val="both"/>
        <w:rPr>
          <w:b w:val="0"/>
          <w:sz w:val="28"/>
          <w:szCs w:val="28"/>
        </w:rPr>
      </w:pPr>
      <w:r w:rsidRPr="00767333">
        <w:rPr>
          <w:b w:val="0"/>
          <w:sz w:val="28"/>
          <w:szCs w:val="28"/>
        </w:rPr>
        <w:t>дебет счет 60 «Расчеты с поставщиками и подрядчиками»,</w:t>
      </w:r>
    </w:p>
    <w:p w:rsidR="00C110A9" w:rsidRPr="00767333" w:rsidRDefault="00C110A9" w:rsidP="00C110A9">
      <w:pPr>
        <w:autoSpaceDE w:val="0"/>
        <w:autoSpaceDN w:val="0"/>
        <w:adjustRightInd w:val="0"/>
        <w:spacing w:line="360" w:lineRule="auto"/>
        <w:ind w:firstLine="567"/>
        <w:jc w:val="both"/>
        <w:rPr>
          <w:b w:val="0"/>
          <w:sz w:val="28"/>
          <w:szCs w:val="28"/>
        </w:rPr>
      </w:pPr>
      <w:r w:rsidRPr="00767333">
        <w:rPr>
          <w:b w:val="0"/>
          <w:sz w:val="28"/>
          <w:szCs w:val="28"/>
        </w:rPr>
        <w:lastRenderedPageBreak/>
        <w:t>кредит 50 «Касса» или 51 «Расчетные счета» - перечислены поставщику (подрядчику) денежные средства.</w:t>
      </w:r>
    </w:p>
    <w:p w:rsidR="00C110A9" w:rsidRPr="00767333" w:rsidRDefault="00C110A9" w:rsidP="00C110A9">
      <w:pPr>
        <w:spacing w:line="360" w:lineRule="auto"/>
        <w:ind w:firstLine="708"/>
        <w:jc w:val="both"/>
        <w:rPr>
          <w:b w:val="0"/>
          <w:sz w:val="28"/>
          <w:szCs w:val="28"/>
        </w:rPr>
      </w:pPr>
      <w:r w:rsidRPr="00767333">
        <w:rPr>
          <w:b w:val="0"/>
          <w:sz w:val="28"/>
          <w:szCs w:val="28"/>
        </w:rPr>
        <w:t xml:space="preserve">Общество в обеспечение задолженности за полученные товарно-материальные ценности (принятые работы, оказанные услуги) может выдать поставщику или подрядчику вексель третьего лица, полученный при расчетах от заказчиков или приобретенный напрямую у банка. В обороте </w:t>
      </w:r>
      <w:r w:rsidR="00791BD1">
        <w:rPr>
          <w:b w:val="0"/>
          <w:sz w:val="28"/>
          <w:szCs w:val="28"/>
        </w:rPr>
        <w:t>ЗАО «Сактон»</w:t>
      </w:r>
      <w:r w:rsidR="00791BD1" w:rsidRPr="00767333">
        <w:rPr>
          <w:b w:val="0"/>
          <w:sz w:val="28"/>
          <w:szCs w:val="28"/>
        </w:rPr>
        <w:t xml:space="preserve"> </w:t>
      </w:r>
      <w:r w:rsidR="00791BD1">
        <w:rPr>
          <w:b w:val="0"/>
          <w:sz w:val="28"/>
          <w:szCs w:val="28"/>
        </w:rPr>
        <w:t xml:space="preserve">встречаются простые векселя </w:t>
      </w:r>
      <w:r w:rsidRPr="00767333">
        <w:rPr>
          <w:b w:val="0"/>
          <w:sz w:val="28"/>
          <w:szCs w:val="28"/>
        </w:rPr>
        <w:t>Сбербанка</w:t>
      </w:r>
      <w:r w:rsidR="00791BD1">
        <w:rPr>
          <w:b w:val="0"/>
          <w:sz w:val="28"/>
          <w:szCs w:val="28"/>
        </w:rPr>
        <w:t xml:space="preserve"> и</w:t>
      </w:r>
      <w:r w:rsidRPr="00767333">
        <w:rPr>
          <w:b w:val="0"/>
          <w:sz w:val="28"/>
          <w:szCs w:val="28"/>
        </w:rPr>
        <w:t xml:space="preserve"> </w:t>
      </w:r>
      <w:r w:rsidR="00791BD1">
        <w:rPr>
          <w:b w:val="0"/>
          <w:sz w:val="28"/>
          <w:szCs w:val="28"/>
        </w:rPr>
        <w:t xml:space="preserve">банка </w:t>
      </w:r>
      <w:r w:rsidRPr="00767333">
        <w:rPr>
          <w:b w:val="0"/>
          <w:sz w:val="28"/>
          <w:szCs w:val="28"/>
        </w:rPr>
        <w:t>ВТБ-24</w:t>
      </w:r>
      <w:r w:rsidR="00791BD1">
        <w:rPr>
          <w:b w:val="0"/>
          <w:sz w:val="28"/>
          <w:szCs w:val="28"/>
        </w:rPr>
        <w:t>.</w:t>
      </w:r>
      <w:r w:rsidRPr="00767333">
        <w:rPr>
          <w:b w:val="0"/>
          <w:sz w:val="28"/>
          <w:szCs w:val="28"/>
        </w:rPr>
        <w:t xml:space="preserve"> Собственных векс</w:t>
      </w:r>
      <w:r w:rsidRPr="00767333">
        <w:rPr>
          <w:b w:val="0"/>
          <w:sz w:val="28"/>
          <w:szCs w:val="28"/>
        </w:rPr>
        <w:t>е</w:t>
      </w:r>
      <w:r w:rsidRPr="00767333">
        <w:rPr>
          <w:b w:val="0"/>
          <w:sz w:val="28"/>
          <w:szCs w:val="28"/>
        </w:rPr>
        <w:t>лей не имеет. Полученные и приобретенные векселя третьих лиц учитываются на счете 58.2 «Долговые ценные бумаги».</w:t>
      </w:r>
    </w:p>
    <w:p w:rsidR="00C110A9" w:rsidRPr="00767333" w:rsidRDefault="00C110A9" w:rsidP="00C110A9">
      <w:pPr>
        <w:spacing w:line="360" w:lineRule="auto"/>
        <w:ind w:firstLine="708"/>
        <w:jc w:val="both"/>
        <w:rPr>
          <w:b w:val="0"/>
          <w:sz w:val="28"/>
          <w:szCs w:val="28"/>
        </w:rPr>
      </w:pPr>
      <w:r w:rsidRPr="00767333">
        <w:rPr>
          <w:b w:val="0"/>
          <w:sz w:val="28"/>
          <w:szCs w:val="28"/>
        </w:rPr>
        <w:t>При передаче векселя третьего лица поставщику в счет оплаты за пост</w:t>
      </w:r>
      <w:r w:rsidRPr="00767333">
        <w:rPr>
          <w:b w:val="0"/>
          <w:sz w:val="28"/>
          <w:szCs w:val="28"/>
        </w:rPr>
        <w:t>у</w:t>
      </w:r>
      <w:r w:rsidRPr="00767333">
        <w:rPr>
          <w:b w:val="0"/>
          <w:sz w:val="28"/>
          <w:szCs w:val="28"/>
        </w:rPr>
        <w:t xml:space="preserve">пившие товары (работы, услуги) составляется проводка: </w:t>
      </w:r>
    </w:p>
    <w:p w:rsidR="00C110A9" w:rsidRPr="00767333" w:rsidRDefault="00C110A9" w:rsidP="00C110A9">
      <w:pPr>
        <w:spacing w:line="360" w:lineRule="auto"/>
        <w:ind w:firstLine="708"/>
        <w:jc w:val="both"/>
        <w:rPr>
          <w:b w:val="0"/>
          <w:sz w:val="28"/>
          <w:szCs w:val="28"/>
        </w:rPr>
      </w:pPr>
      <w:r w:rsidRPr="00767333">
        <w:rPr>
          <w:b w:val="0"/>
          <w:sz w:val="28"/>
          <w:szCs w:val="28"/>
        </w:rPr>
        <w:t>дебет счета 60.3 «Векселя выданные»;</w:t>
      </w:r>
    </w:p>
    <w:p w:rsidR="00C110A9" w:rsidRPr="00767333" w:rsidRDefault="00C110A9" w:rsidP="00C110A9">
      <w:pPr>
        <w:spacing w:line="360" w:lineRule="auto"/>
        <w:ind w:firstLine="708"/>
        <w:jc w:val="both"/>
        <w:rPr>
          <w:b w:val="0"/>
          <w:sz w:val="28"/>
          <w:szCs w:val="28"/>
        </w:rPr>
      </w:pPr>
      <w:r w:rsidRPr="00767333">
        <w:rPr>
          <w:b w:val="0"/>
          <w:sz w:val="28"/>
          <w:szCs w:val="28"/>
        </w:rPr>
        <w:t xml:space="preserve">кредит счета 58.2 «Долговые ценные бумаги». </w:t>
      </w:r>
    </w:p>
    <w:p w:rsidR="00C110A9" w:rsidRPr="00767333" w:rsidRDefault="00C110A9" w:rsidP="00C110A9">
      <w:pPr>
        <w:spacing w:line="360" w:lineRule="auto"/>
        <w:ind w:firstLine="708"/>
        <w:jc w:val="both"/>
        <w:rPr>
          <w:b w:val="0"/>
          <w:sz w:val="28"/>
          <w:szCs w:val="28"/>
        </w:rPr>
      </w:pPr>
      <w:r w:rsidRPr="00767333">
        <w:rPr>
          <w:b w:val="0"/>
          <w:sz w:val="28"/>
          <w:szCs w:val="28"/>
        </w:rPr>
        <w:t xml:space="preserve">Это не соответствует методологии бухгалтерского учета. </w:t>
      </w:r>
    </w:p>
    <w:p w:rsidR="00C110A9" w:rsidRPr="00767333" w:rsidRDefault="00C110A9" w:rsidP="00C110A9">
      <w:pPr>
        <w:spacing w:line="360" w:lineRule="auto"/>
        <w:ind w:firstLine="720"/>
        <w:jc w:val="both"/>
        <w:rPr>
          <w:b w:val="0"/>
          <w:sz w:val="28"/>
          <w:szCs w:val="28"/>
        </w:rPr>
      </w:pPr>
      <w:r w:rsidRPr="00767333">
        <w:rPr>
          <w:b w:val="0"/>
          <w:sz w:val="28"/>
          <w:szCs w:val="28"/>
        </w:rPr>
        <w:t xml:space="preserve">Следующий, используемый в </w:t>
      </w:r>
      <w:r w:rsidR="00791BD1">
        <w:rPr>
          <w:b w:val="0"/>
          <w:sz w:val="28"/>
          <w:szCs w:val="28"/>
        </w:rPr>
        <w:t>ЗАО «Сактон»</w:t>
      </w:r>
      <w:r w:rsidR="00791BD1" w:rsidRPr="00767333">
        <w:rPr>
          <w:b w:val="0"/>
          <w:sz w:val="28"/>
          <w:szCs w:val="28"/>
        </w:rPr>
        <w:t xml:space="preserve"> </w:t>
      </w:r>
      <w:r w:rsidRPr="00767333">
        <w:rPr>
          <w:b w:val="0"/>
          <w:sz w:val="28"/>
          <w:szCs w:val="28"/>
        </w:rPr>
        <w:t>вид расчетов с поставщик</w:t>
      </w:r>
      <w:r w:rsidRPr="00767333">
        <w:rPr>
          <w:b w:val="0"/>
          <w:sz w:val="28"/>
          <w:szCs w:val="28"/>
        </w:rPr>
        <w:t>а</w:t>
      </w:r>
      <w:r w:rsidRPr="00767333">
        <w:rPr>
          <w:b w:val="0"/>
          <w:sz w:val="28"/>
          <w:szCs w:val="28"/>
        </w:rPr>
        <w:t>ми и подрядчиками – встречный зачет взаимных требований (взаимозачет). Е</w:t>
      </w:r>
      <w:r w:rsidRPr="00767333">
        <w:rPr>
          <w:b w:val="0"/>
          <w:sz w:val="28"/>
          <w:szCs w:val="28"/>
        </w:rPr>
        <w:t>с</w:t>
      </w:r>
      <w:r w:rsidRPr="00767333">
        <w:rPr>
          <w:b w:val="0"/>
          <w:sz w:val="28"/>
          <w:szCs w:val="28"/>
        </w:rPr>
        <w:t>ли между сторонами заключено два различных договора, тогда возможно пр</w:t>
      </w:r>
      <w:r w:rsidRPr="00767333">
        <w:rPr>
          <w:b w:val="0"/>
          <w:sz w:val="28"/>
          <w:szCs w:val="28"/>
        </w:rPr>
        <w:t>о</w:t>
      </w:r>
      <w:r w:rsidRPr="00767333">
        <w:rPr>
          <w:b w:val="0"/>
          <w:sz w:val="28"/>
          <w:szCs w:val="28"/>
        </w:rPr>
        <w:t>ведение взаимозачета, к моменту проведения которого каждая из сторон уже должна выполнить свои обязательства по поставке товаров (выполнению работ, оказанию услуг). Погашение взаимных задолженностей производится на осн</w:t>
      </w:r>
      <w:r w:rsidRPr="00767333">
        <w:rPr>
          <w:b w:val="0"/>
          <w:sz w:val="28"/>
          <w:szCs w:val="28"/>
        </w:rPr>
        <w:t>о</w:t>
      </w:r>
      <w:r w:rsidRPr="00767333">
        <w:rPr>
          <w:b w:val="0"/>
          <w:sz w:val="28"/>
          <w:szCs w:val="28"/>
        </w:rPr>
        <w:t xml:space="preserve">вании актов сверки расчетов и оформляется следующей проводкой: </w:t>
      </w:r>
    </w:p>
    <w:p w:rsidR="00C110A9" w:rsidRPr="00767333" w:rsidRDefault="00C110A9" w:rsidP="00C110A9">
      <w:pPr>
        <w:spacing w:line="360" w:lineRule="auto"/>
        <w:ind w:firstLine="720"/>
        <w:jc w:val="both"/>
        <w:rPr>
          <w:b w:val="0"/>
          <w:sz w:val="28"/>
          <w:szCs w:val="28"/>
        </w:rPr>
      </w:pPr>
      <w:r w:rsidRPr="00767333">
        <w:rPr>
          <w:b w:val="0"/>
          <w:sz w:val="28"/>
          <w:szCs w:val="28"/>
        </w:rPr>
        <w:t>дебет счета 60.1 «Расчеты с поставщиками и подрядчиками»;</w:t>
      </w:r>
    </w:p>
    <w:p w:rsidR="00C110A9" w:rsidRPr="00767333" w:rsidRDefault="00C110A9" w:rsidP="00C110A9">
      <w:pPr>
        <w:spacing w:line="360" w:lineRule="auto"/>
        <w:ind w:firstLine="720"/>
        <w:jc w:val="both"/>
        <w:rPr>
          <w:b w:val="0"/>
          <w:sz w:val="28"/>
          <w:szCs w:val="28"/>
        </w:rPr>
      </w:pPr>
      <w:r w:rsidRPr="00767333">
        <w:rPr>
          <w:b w:val="0"/>
          <w:sz w:val="28"/>
          <w:szCs w:val="28"/>
        </w:rPr>
        <w:t>кредит счета 62 «Расчеты с покупателями и заказчиками».</w:t>
      </w:r>
    </w:p>
    <w:p w:rsidR="00C110A9" w:rsidRPr="00767333" w:rsidRDefault="00C110A9" w:rsidP="00C110A9">
      <w:pPr>
        <w:spacing w:line="360" w:lineRule="auto"/>
        <w:ind w:firstLine="708"/>
        <w:jc w:val="both"/>
        <w:rPr>
          <w:b w:val="0"/>
          <w:sz w:val="28"/>
          <w:szCs w:val="28"/>
        </w:rPr>
      </w:pPr>
      <w:r w:rsidRPr="00767333">
        <w:rPr>
          <w:b w:val="0"/>
          <w:sz w:val="28"/>
          <w:szCs w:val="28"/>
        </w:rPr>
        <w:t>При обнаружении недостачи при приемке поступивших ценностей на склад после акцепта счета сверх норм естественной убыли может быть выявл</w:t>
      </w:r>
      <w:r w:rsidRPr="00767333">
        <w:rPr>
          <w:b w:val="0"/>
          <w:sz w:val="28"/>
          <w:szCs w:val="28"/>
        </w:rPr>
        <w:t>е</w:t>
      </w:r>
      <w:r w:rsidRPr="00767333">
        <w:rPr>
          <w:b w:val="0"/>
          <w:sz w:val="28"/>
          <w:szCs w:val="28"/>
        </w:rPr>
        <w:t xml:space="preserve">но несоответствие цен, обусловленных договором. В таких случаях в </w:t>
      </w:r>
      <w:r w:rsidR="00791BD1">
        <w:rPr>
          <w:b w:val="0"/>
          <w:sz w:val="28"/>
          <w:szCs w:val="28"/>
        </w:rPr>
        <w:t>ЗАО «Сактон»</w:t>
      </w:r>
      <w:r w:rsidR="00791BD1" w:rsidRPr="00767333">
        <w:rPr>
          <w:b w:val="0"/>
          <w:sz w:val="28"/>
          <w:szCs w:val="28"/>
        </w:rPr>
        <w:t xml:space="preserve"> </w:t>
      </w:r>
      <w:r w:rsidRPr="00767333">
        <w:rPr>
          <w:b w:val="0"/>
          <w:sz w:val="28"/>
          <w:szCs w:val="28"/>
        </w:rPr>
        <w:t>счет 60 «Расчеты с поставщиками и подрядчиками» кредитуется на сумму претензии в корреспонденции с дебетом счета 76 «Расчеты с разными дебиторами и кредиторами», субсчет 2 «Расчеты по претензиям». Данной пр</w:t>
      </w:r>
      <w:r w:rsidRPr="00767333">
        <w:rPr>
          <w:b w:val="0"/>
          <w:sz w:val="28"/>
          <w:szCs w:val="28"/>
        </w:rPr>
        <w:t>о</w:t>
      </w:r>
      <w:r w:rsidRPr="00767333">
        <w:rPr>
          <w:b w:val="0"/>
          <w:sz w:val="28"/>
          <w:szCs w:val="28"/>
        </w:rPr>
        <w:lastRenderedPageBreak/>
        <w:t>водкой начисляется дебиторская задолженность за поставщиками по претенз</w:t>
      </w:r>
      <w:r w:rsidRPr="00767333">
        <w:rPr>
          <w:b w:val="0"/>
          <w:sz w:val="28"/>
          <w:szCs w:val="28"/>
        </w:rPr>
        <w:t>и</w:t>
      </w:r>
      <w:r w:rsidRPr="00767333">
        <w:rPr>
          <w:b w:val="0"/>
          <w:sz w:val="28"/>
          <w:szCs w:val="28"/>
        </w:rPr>
        <w:t>ям.</w:t>
      </w:r>
    </w:p>
    <w:p w:rsidR="00C110A9" w:rsidRDefault="00C110A9" w:rsidP="00C110A9">
      <w:pPr>
        <w:spacing w:line="360" w:lineRule="auto"/>
        <w:ind w:firstLine="708"/>
        <w:jc w:val="both"/>
        <w:rPr>
          <w:b w:val="0"/>
          <w:sz w:val="28"/>
          <w:szCs w:val="28"/>
        </w:rPr>
      </w:pPr>
      <w:r w:rsidRPr="00767333">
        <w:rPr>
          <w:b w:val="0"/>
          <w:sz w:val="28"/>
          <w:szCs w:val="28"/>
        </w:rPr>
        <w:t>По дебету счета 60 «Расчеты с поставщиками и подрядчиками» отраж</w:t>
      </w:r>
      <w:r w:rsidRPr="00767333">
        <w:rPr>
          <w:b w:val="0"/>
          <w:sz w:val="28"/>
          <w:szCs w:val="28"/>
        </w:rPr>
        <w:t>а</w:t>
      </w:r>
      <w:r w:rsidRPr="00767333">
        <w:rPr>
          <w:b w:val="0"/>
          <w:sz w:val="28"/>
          <w:szCs w:val="28"/>
        </w:rPr>
        <w:t xml:space="preserve">ются суммы, перечисленные в оплату (предоплату) ценностей (товаров, работ, услуг), в корреспонденции с кредитом счетов учета денежных средств (счет 50 «Касса», счет 51 «Расчетный счет»). Данные записи производятся на основании подтверждающих банковских документов. </w:t>
      </w:r>
    </w:p>
    <w:p w:rsidR="00791BD1" w:rsidRDefault="00791BD1" w:rsidP="00791BD1">
      <w:pPr>
        <w:spacing w:line="360" w:lineRule="auto"/>
        <w:ind w:firstLine="708"/>
        <w:jc w:val="both"/>
        <w:rPr>
          <w:b w:val="0"/>
          <w:sz w:val="28"/>
          <w:szCs w:val="28"/>
        </w:rPr>
      </w:pPr>
      <w:proofErr w:type="spellStart"/>
      <w:r w:rsidRPr="00791BD1">
        <w:rPr>
          <w:b w:val="0"/>
          <w:sz w:val="28"/>
          <w:szCs w:val="28"/>
        </w:rPr>
        <w:t>Неотфактурованная</w:t>
      </w:r>
      <w:proofErr w:type="spellEnd"/>
      <w:r w:rsidRPr="00791BD1">
        <w:rPr>
          <w:b w:val="0"/>
          <w:sz w:val="28"/>
          <w:szCs w:val="28"/>
        </w:rPr>
        <w:t xml:space="preserve"> поставка </w:t>
      </w:r>
      <w:r>
        <w:rPr>
          <w:b w:val="0"/>
          <w:sz w:val="28"/>
          <w:szCs w:val="28"/>
        </w:rPr>
        <w:t>-</w:t>
      </w:r>
      <w:r w:rsidRPr="00791BD1">
        <w:rPr>
          <w:b w:val="0"/>
          <w:sz w:val="28"/>
          <w:szCs w:val="28"/>
        </w:rPr>
        <w:t xml:space="preserve"> это материальные запасы, которые пост</w:t>
      </w:r>
      <w:r w:rsidRPr="00791BD1">
        <w:rPr>
          <w:b w:val="0"/>
          <w:sz w:val="28"/>
          <w:szCs w:val="28"/>
        </w:rPr>
        <w:t>у</w:t>
      </w:r>
      <w:r w:rsidRPr="00791BD1">
        <w:rPr>
          <w:b w:val="0"/>
          <w:sz w:val="28"/>
          <w:szCs w:val="28"/>
        </w:rPr>
        <w:t>пили в организацию без расчетных документов. Такое определение дано в пункте 36 Методических указаний по бухгалтерскому учету материально-производственных запасов. Документ утвержден приказом Минфина России от 28.12.2001</w:t>
      </w:r>
      <w:r>
        <w:rPr>
          <w:b w:val="0"/>
          <w:sz w:val="28"/>
          <w:szCs w:val="28"/>
        </w:rPr>
        <w:t>г.</w:t>
      </w:r>
      <w:r w:rsidRPr="00791BD1">
        <w:rPr>
          <w:b w:val="0"/>
          <w:sz w:val="28"/>
          <w:szCs w:val="28"/>
        </w:rPr>
        <w:t xml:space="preserve"> № 119н</w:t>
      </w:r>
      <w:r>
        <w:rPr>
          <w:b w:val="0"/>
          <w:sz w:val="28"/>
          <w:szCs w:val="28"/>
        </w:rPr>
        <w:t>.</w:t>
      </w:r>
    </w:p>
    <w:p w:rsidR="00791BD1" w:rsidRDefault="00791BD1" w:rsidP="00791BD1">
      <w:pPr>
        <w:spacing w:line="360" w:lineRule="auto"/>
        <w:ind w:firstLine="708"/>
        <w:jc w:val="both"/>
        <w:rPr>
          <w:b w:val="0"/>
          <w:sz w:val="28"/>
          <w:szCs w:val="28"/>
        </w:rPr>
      </w:pPr>
      <w:r w:rsidRPr="00791BD1">
        <w:rPr>
          <w:b w:val="0"/>
          <w:sz w:val="28"/>
          <w:szCs w:val="28"/>
        </w:rPr>
        <w:t xml:space="preserve">Поставка будет </w:t>
      </w:r>
      <w:proofErr w:type="spellStart"/>
      <w:r w:rsidRPr="00791BD1">
        <w:rPr>
          <w:b w:val="0"/>
          <w:sz w:val="28"/>
          <w:szCs w:val="28"/>
        </w:rPr>
        <w:t>неотфактурованной</w:t>
      </w:r>
      <w:proofErr w:type="spellEnd"/>
      <w:r w:rsidRPr="00791BD1">
        <w:rPr>
          <w:b w:val="0"/>
          <w:sz w:val="28"/>
          <w:szCs w:val="28"/>
        </w:rPr>
        <w:t>, только если продавец и покупатель заключили между собой договор, в соответствии с которым были отгружены материальные ценности. Если же эти ценности попали в адрес организации случайно, то есть договорные отношения с поставщиком отсутствуют, учит</w:t>
      </w:r>
      <w:r w:rsidRPr="00791BD1">
        <w:rPr>
          <w:b w:val="0"/>
          <w:sz w:val="28"/>
          <w:szCs w:val="28"/>
        </w:rPr>
        <w:t>ы</w:t>
      </w:r>
      <w:r w:rsidRPr="00791BD1">
        <w:rPr>
          <w:b w:val="0"/>
          <w:sz w:val="28"/>
          <w:szCs w:val="28"/>
        </w:rPr>
        <w:t>вать их на своем балансе нет оснований. Принять материальные ценности сл</w:t>
      </w:r>
      <w:r w:rsidRPr="00791BD1">
        <w:rPr>
          <w:b w:val="0"/>
          <w:sz w:val="28"/>
          <w:szCs w:val="28"/>
        </w:rPr>
        <w:t>е</w:t>
      </w:r>
      <w:r w:rsidRPr="00791BD1">
        <w:rPr>
          <w:b w:val="0"/>
          <w:sz w:val="28"/>
          <w:szCs w:val="28"/>
        </w:rPr>
        <w:t xml:space="preserve">дует на </w:t>
      </w:r>
      <w:proofErr w:type="spellStart"/>
      <w:r w:rsidRPr="00791BD1">
        <w:rPr>
          <w:b w:val="0"/>
          <w:sz w:val="28"/>
          <w:szCs w:val="28"/>
        </w:rPr>
        <w:t>забалансовый</w:t>
      </w:r>
      <w:proofErr w:type="spellEnd"/>
      <w:r w:rsidRPr="00791BD1">
        <w:rPr>
          <w:b w:val="0"/>
          <w:sz w:val="28"/>
          <w:szCs w:val="28"/>
        </w:rPr>
        <w:t xml:space="preserve"> учет в рыночной оценке, а затем выяснять отношения с поставщиком, как это определено ст</w:t>
      </w:r>
      <w:r>
        <w:rPr>
          <w:b w:val="0"/>
          <w:sz w:val="28"/>
          <w:szCs w:val="28"/>
        </w:rPr>
        <w:t>.</w:t>
      </w:r>
      <w:r w:rsidRPr="00791BD1">
        <w:rPr>
          <w:b w:val="0"/>
          <w:sz w:val="28"/>
          <w:szCs w:val="28"/>
        </w:rPr>
        <w:t xml:space="preserve"> 514 Гражданского кодекса. Также нельзя учесть в качестве </w:t>
      </w:r>
      <w:proofErr w:type="spellStart"/>
      <w:r w:rsidRPr="00791BD1">
        <w:rPr>
          <w:b w:val="0"/>
          <w:sz w:val="28"/>
          <w:szCs w:val="28"/>
        </w:rPr>
        <w:t>неотфактурованной</w:t>
      </w:r>
      <w:proofErr w:type="spellEnd"/>
      <w:r w:rsidRPr="00791BD1">
        <w:rPr>
          <w:b w:val="0"/>
          <w:sz w:val="28"/>
          <w:szCs w:val="28"/>
        </w:rPr>
        <w:t xml:space="preserve"> поставки материальные ценности, хотя и поступившие в соответствии с договором, но без перехода на них права собс</w:t>
      </w:r>
      <w:r w:rsidRPr="00791BD1">
        <w:rPr>
          <w:b w:val="0"/>
          <w:sz w:val="28"/>
          <w:szCs w:val="28"/>
        </w:rPr>
        <w:t>т</w:t>
      </w:r>
      <w:r w:rsidRPr="00791BD1">
        <w:rPr>
          <w:b w:val="0"/>
          <w:sz w:val="28"/>
          <w:szCs w:val="28"/>
        </w:rPr>
        <w:t xml:space="preserve">венности. </w:t>
      </w:r>
    </w:p>
    <w:p w:rsidR="00791BD1" w:rsidRPr="00791BD1" w:rsidRDefault="00791BD1" w:rsidP="00791BD1">
      <w:pPr>
        <w:spacing w:line="360" w:lineRule="auto"/>
        <w:ind w:firstLine="708"/>
        <w:jc w:val="both"/>
        <w:rPr>
          <w:b w:val="0"/>
          <w:sz w:val="28"/>
          <w:szCs w:val="28"/>
        </w:rPr>
      </w:pPr>
      <w:r w:rsidRPr="00791BD1">
        <w:rPr>
          <w:b w:val="0"/>
          <w:sz w:val="28"/>
          <w:szCs w:val="28"/>
        </w:rPr>
        <w:t xml:space="preserve">Таким образом, </w:t>
      </w:r>
      <w:proofErr w:type="spellStart"/>
      <w:r w:rsidRPr="00791BD1">
        <w:rPr>
          <w:b w:val="0"/>
          <w:sz w:val="28"/>
          <w:szCs w:val="28"/>
        </w:rPr>
        <w:t>неотфактурованная</w:t>
      </w:r>
      <w:proofErr w:type="spellEnd"/>
      <w:r w:rsidRPr="00791BD1">
        <w:rPr>
          <w:b w:val="0"/>
          <w:sz w:val="28"/>
          <w:szCs w:val="28"/>
        </w:rPr>
        <w:t xml:space="preserve"> поставка возникает, когда материал</w:t>
      </w:r>
      <w:r w:rsidRPr="00791BD1">
        <w:rPr>
          <w:b w:val="0"/>
          <w:sz w:val="28"/>
          <w:szCs w:val="28"/>
        </w:rPr>
        <w:t>ь</w:t>
      </w:r>
      <w:r w:rsidRPr="00791BD1">
        <w:rPr>
          <w:b w:val="0"/>
          <w:sz w:val="28"/>
          <w:szCs w:val="28"/>
        </w:rPr>
        <w:t>ные ценности прибыли, договор с поставщиком существует, а расчетных док</w:t>
      </w:r>
      <w:r w:rsidRPr="00791BD1">
        <w:rPr>
          <w:b w:val="0"/>
          <w:sz w:val="28"/>
          <w:szCs w:val="28"/>
        </w:rPr>
        <w:t>у</w:t>
      </w:r>
      <w:r w:rsidRPr="00791BD1">
        <w:rPr>
          <w:b w:val="0"/>
          <w:sz w:val="28"/>
          <w:szCs w:val="28"/>
        </w:rPr>
        <w:t>ментов к нему нет. Ст</w:t>
      </w:r>
      <w:r>
        <w:rPr>
          <w:b w:val="0"/>
          <w:sz w:val="28"/>
          <w:szCs w:val="28"/>
        </w:rPr>
        <w:t>.</w:t>
      </w:r>
      <w:r w:rsidRPr="00791BD1">
        <w:rPr>
          <w:b w:val="0"/>
          <w:sz w:val="28"/>
          <w:szCs w:val="28"/>
        </w:rPr>
        <w:t xml:space="preserve"> 484 и </w:t>
      </w:r>
      <w:r>
        <w:rPr>
          <w:b w:val="0"/>
          <w:sz w:val="28"/>
          <w:szCs w:val="28"/>
        </w:rPr>
        <w:t>ст.</w:t>
      </w:r>
      <w:r w:rsidRPr="00791BD1">
        <w:rPr>
          <w:b w:val="0"/>
          <w:sz w:val="28"/>
          <w:szCs w:val="28"/>
        </w:rPr>
        <w:t>513 ГК РФ предусматривают обязанность пок</w:t>
      </w:r>
      <w:r w:rsidRPr="00791BD1">
        <w:rPr>
          <w:b w:val="0"/>
          <w:sz w:val="28"/>
          <w:szCs w:val="28"/>
        </w:rPr>
        <w:t>у</w:t>
      </w:r>
      <w:r w:rsidRPr="00791BD1">
        <w:rPr>
          <w:b w:val="0"/>
          <w:sz w:val="28"/>
          <w:szCs w:val="28"/>
        </w:rPr>
        <w:t>пателя принять такие ценности, даже если отсутствуют расчетные документы. Положения этих статей основаны на ст</w:t>
      </w:r>
      <w:r>
        <w:rPr>
          <w:b w:val="0"/>
          <w:sz w:val="28"/>
          <w:szCs w:val="28"/>
        </w:rPr>
        <w:t>.</w:t>
      </w:r>
      <w:r w:rsidRPr="00791BD1">
        <w:rPr>
          <w:b w:val="0"/>
          <w:sz w:val="28"/>
          <w:szCs w:val="28"/>
        </w:rPr>
        <w:t xml:space="preserve"> 328 ГК РФ о встречном исполнении обязательств. В связи с этим при необоснованном отказе покупателя принять товар продавец вправе отказаться от исполнения договора с возложением на </w:t>
      </w:r>
      <w:r w:rsidRPr="00791BD1">
        <w:rPr>
          <w:b w:val="0"/>
          <w:sz w:val="28"/>
          <w:szCs w:val="28"/>
        </w:rPr>
        <w:lastRenderedPageBreak/>
        <w:t>покупателя различных (невыгодных для него) имущественных последствий с</w:t>
      </w:r>
      <w:r w:rsidRPr="00791BD1">
        <w:rPr>
          <w:b w:val="0"/>
          <w:sz w:val="28"/>
          <w:szCs w:val="28"/>
        </w:rPr>
        <w:t>о</w:t>
      </w:r>
      <w:r w:rsidRPr="00791BD1">
        <w:rPr>
          <w:b w:val="0"/>
          <w:sz w:val="28"/>
          <w:szCs w:val="28"/>
        </w:rPr>
        <w:t>гласно ст</w:t>
      </w:r>
      <w:r>
        <w:rPr>
          <w:b w:val="0"/>
          <w:sz w:val="28"/>
          <w:szCs w:val="28"/>
        </w:rPr>
        <w:t>.</w:t>
      </w:r>
      <w:r w:rsidRPr="00791BD1">
        <w:rPr>
          <w:b w:val="0"/>
          <w:sz w:val="28"/>
          <w:szCs w:val="28"/>
        </w:rPr>
        <w:t xml:space="preserve"> 393 ГК РФ.</w:t>
      </w:r>
    </w:p>
    <w:p w:rsidR="00C110A9" w:rsidRPr="00767333" w:rsidRDefault="00C110A9" w:rsidP="00C110A9">
      <w:pPr>
        <w:spacing w:line="360" w:lineRule="auto"/>
        <w:ind w:firstLine="708"/>
        <w:jc w:val="both"/>
        <w:rPr>
          <w:b w:val="0"/>
          <w:sz w:val="28"/>
          <w:szCs w:val="28"/>
        </w:rPr>
      </w:pPr>
      <w:r w:rsidRPr="00767333">
        <w:rPr>
          <w:b w:val="0"/>
          <w:sz w:val="28"/>
          <w:szCs w:val="28"/>
        </w:rPr>
        <w:t xml:space="preserve">В </w:t>
      </w:r>
      <w:r w:rsidR="00791BD1">
        <w:rPr>
          <w:b w:val="0"/>
          <w:sz w:val="28"/>
          <w:szCs w:val="28"/>
        </w:rPr>
        <w:t>ЗАО «Сактон»</w:t>
      </w:r>
      <w:r w:rsidR="00791BD1" w:rsidRPr="00767333">
        <w:rPr>
          <w:b w:val="0"/>
          <w:sz w:val="28"/>
          <w:szCs w:val="28"/>
        </w:rPr>
        <w:t xml:space="preserve"> </w:t>
      </w:r>
      <w:r w:rsidRPr="00767333">
        <w:rPr>
          <w:b w:val="0"/>
          <w:sz w:val="28"/>
          <w:szCs w:val="28"/>
        </w:rPr>
        <w:t xml:space="preserve">бухгалтерский учет </w:t>
      </w:r>
      <w:proofErr w:type="spellStart"/>
      <w:r w:rsidRPr="00767333">
        <w:rPr>
          <w:b w:val="0"/>
          <w:sz w:val="28"/>
          <w:szCs w:val="28"/>
        </w:rPr>
        <w:t>неотфактурированных</w:t>
      </w:r>
      <w:proofErr w:type="spellEnd"/>
      <w:r w:rsidRPr="00767333">
        <w:rPr>
          <w:b w:val="0"/>
          <w:sz w:val="28"/>
          <w:szCs w:val="28"/>
        </w:rPr>
        <w:t xml:space="preserve"> поставок в</w:t>
      </w:r>
      <w:r w:rsidRPr="00767333">
        <w:rPr>
          <w:b w:val="0"/>
          <w:sz w:val="28"/>
          <w:szCs w:val="28"/>
        </w:rPr>
        <w:t>е</w:t>
      </w:r>
      <w:r w:rsidRPr="00767333">
        <w:rPr>
          <w:b w:val="0"/>
          <w:sz w:val="28"/>
          <w:szCs w:val="28"/>
        </w:rPr>
        <w:t>дется методически правильно (таблица 3.3).</w:t>
      </w:r>
    </w:p>
    <w:p w:rsidR="00791BD1" w:rsidRDefault="00791BD1" w:rsidP="00791BD1">
      <w:pPr>
        <w:spacing w:line="360" w:lineRule="auto"/>
        <w:jc w:val="both"/>
        <w:rPr>
          <w:b w:val="0"/>
          <w:sz w:val="28"/>
          <w:szCs w:val="28"/>
        </w:rPr>
      </w:pPr>
    </w:p>
    <w:p w:rsidR="00C110A9" w:rsidRPr="00767333" w:rsidRDefault="00C110A9" w:rsidP="00791BD1">
      <w:pPr>
        <w:spacing w:line="360" w:lineRule="auto"/>
        <w:jc w:val="both"/>
        <w:rPr>
          <w:b w:val="0"/>
          <w:sz w:val="28"/>
          <w:szCs w:val="28"/>
        </w:rPr>
      </w:pPr>
      <w:r w:rsidRPr="00767333">
        <w:rPr>
          <w:b w:val="0"/>
          <w:sz w:val="28"/>
          <w:szCs w:val="28"/>
        </w:rPr>
        <w:t xml:space="preserve">Таблица 3.3 - Бухгалтерский учет </w:t>
      </w:r>
      <w:proofErr w:type="spellStart"/>
      <w:r w:rsidRPr="00767333">
        <w:rPr>
          <w:b w:val="0"/>
          <w:sz w:val="28"/>
          <w:szCs w:val="28"/>
        </w:rPr>
        <w:t>неотфактурированных</w:t>
      </w:r>
      <w:proofErr w:type="spellEnd"/>
      <w:r w:rsidRPr="00767333">
        <w:rPr>
          <w:b w:val="0"/>
          <w:sz w:val="28"/>
          <w:szCs w:val="28"/>
        </w:rPr>
        <w:t xml:space="preserve"> поставок в </w:t>
      </w:r>
      <w:r w:rsidR="00791BD1">
        <w:rPr>
          <w:b w:val="0"/>
          <w:sz w:val="28"/>
          <w:szCs w:val="28"/>
        </w:rPr>
        <w:t>ЗАО «Са</w:t>
      </w:r>
      <w:r w:rsidR="00791BD1">
        <w:rPr>
          <w:b w:val="0"/>
          <w:sz w:val="28"/>
          <w:szCs w:val="28"/>
        </w:rPr>
        <w:t>к</w:t>
      </w:r>
      <w:r w:rsidR="00791BD1">
        <w:rPr>
          <w:b w:val="0"/>
          <w:sz w:val="28"/>
          <w:szCs w:val="28"/>
        </w:rPr>
        <w:t>тон»</w:t>
      </w:r>
      <w:r w:rsidRPr="00767333">
        <w:rPr>
          <w:b w:val="0"/>
          <w:sz w:val="28"/>
          <w:szCs w:val="28"/>
        </w:rPr>
        <w:t>,  за</w:t>
      </w:r>
      <w:r w:rsidR="00791BD1">
        <w:rPr>
          <w:b w:val="0"/>
          <w:sz w:val="28"/>
          <w:szCs w:val="28"/>
        </w:rPr>
        <w:t xml:space="preserve"> декабрь 2015</w:t>
      </w:r>
      <w:r w:rsidRPr="00767333">
        <w:rPr>
          <w:b w:val="0"/>
          <w:sz w:val="28"/>
          <w:szCs w:val="28"/>
        </w:rPr>
        <w:t xml:space="preserve"> г.</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542"/>
        <w:gridCol w:w="1800"/>
        <w:gridCol w:w="1260"/>
        <w:gridCol w:w="1080"/>
        <w:gridCol w:w="1620"/>
      </w:tblGrid>
      <w:tr w:rsidR="00C110A9" w:rsidRPr="00767333" w:rsidTr="00C4664A">
        <w:trPr>
          <w:trHeight w:val="565"/>
        </w:trPr>
        <w:tc>
          <w:tcPr>
            <w:tcW w:w="1418"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Дата</w:t>
            </w:r>
          </w:p>
          <w:p w:rsidR="00C110A9" w:rsidRPr="00767333" w:rsidRDefault="00C110A9" w:rsidP="00C4664A">
            <w:pPr>
              <w:jc w:val="center"/>
              <w:rPr>
                <w:b w:val="0"/>
              </w:rPr>
            </w:pPr>
          </w:p>
        </w:tc>
        <w:tc>
          <w:tcPr>
            <w:tcW w:w="2542" w:type="dxa"/>
          </w:tcPr>
          <w:p w:rsidR="00C110A9" w:rsidRPr="00767333" w:rsidRDefault="00C110A9" w:rsidP="00C4664A">
            <w:pPr>
              <w:jc w:val="center"/>
              <w:rPr>
                <w:b w:val="0"/>
              </w:rPr>
            </w:pPr>
            <w:r w:rsidRPr="00767333">
              <w:rPr>
                <w:b w:val="0"/>
              </w:rPr>
              <w:t>Содержание хозяйс</w:t>
            </w:r>
            <w:r w:rsidRPr="00767333">
              <w:rPr>
                <w:b w:val="0"/>
              </w:rPr>
              <w:t>т</w:t>
            </w:r>
            <w:r w:rsidRPr="00767333">
              <w:rPr>
                <w:b w:val="0"/>
              </w:rPr>
              <w:t>венной операции</w:t>
            </w:r>
          </w:p>
        </w:tc>
        <w:tc>
          <w:tcPr>
            <w:tcW w:w="1800" w:type="dxa"/>
          </w:tcPr>
          <w:p w:rsidR="00C110A9" w:rsidRPr="00767333" w:rsidRDefault="00C110A9" w:rsidP="00C4664A">
            <w:pPr>
              <w:jc w:val="center"/>
              <w:rPr>
                <w:b w:val="0"/>
              </w:rPr>
            </w:pPr>
            <w:r w:rsidRPr="00767333">
              <w:rPr>
                <w:b w:val="0"/>
              </w:rPr>
              <w:t>Документ-основание</w:t>
            </w:r>
          </w:p>
          <w:p w:rsidR="00C110A9" w:rsidRPr="00767333" w:rsidRDefault="00C110A9" w:rsidP="00C4664A">
            <w:pPr>
              <w:jc w:val="center"/>
              <w:rPr>
                <w:b w:val="0"/>
              </w:rPr>
            </w:pPr>
          </w:p>
        </w:tc>
        <w:tc>
          <w:tcPr>
            <w:tcW w:w="1260"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Дебет</w:t>
            </w:r>
          </w:p>
        </w:tc>
        <w:tc>
          <w:tcPr>
            <w:tcW w:w="1080"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Кредит</w:t>
            </w:r>
          </w:p>
        </w:tc>
        <w:tc>
          <w:tcPr>
            <w:tcW w:w="1620"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Сумма, руб.</w:t>
            </w:r>
          </w:p>
        </w:tc>
      </w:tr>
      <w:tr w:rsidR="00C110A9" w:rsidRPr="00767333" w:rsidTr="005A24A6">
        <w:trPr>
          <w:trHeight w:val="749"/>
        </w:trPr>
        <w:tc>
          <w:tcPr>
            <w:tcW w:w="1418" w:type="dxa"/>
          </w:tcPr>
          <w:p w:rsidR="00C110A9" w:rsidRPr="00767333" w:rsidRDefault="00C110A9" w:rsidP="00791BD1">
            <w:pPr>
              <w:jc w:val="both"/>
              <w:rPr>
                <w:b w:val="0"/>
              </w:rPr>
            </w:pPr>
            <w:r w:rsidRPr="00767333">
              <w:rPr>
                <w:b w:val="0"/>
              </w:rPr>
              <w:t>15.</w:t>
            </w:r>
            <w:r w:rsidR="00791BD1">
              <w:rPr>
                <w:b w:val="0"/>
              </w:rPr>
              <w:t>12.2015</w:t>
            </w:r>
          </w:p>
        </w:tc>
        <w:tc>
          <w:tcPr>
            <w:tcW w:w="2542" w:type="dxa"/>
          </w:tcPr>
          <w:p w:rsidR="00C110A9" w:rsidRPr="00767333" w:rsidRDefault="00C110A9" w:rsidP="005A24A6">
            <w:pPr>
              <w:rPr>
                <w:b w:val="0"/>
              </w:rPr>
            </w:pPr>
            <w:r w:rsidRPr="00767333">
              <w:rPr>
                <w:b w:val="0"/>
              </w:rPr>
              <w:t xml:space="preserve">Принята к учету </w:t>
            </w:r>
            <w:r w:rsidR="005A24A6">
              <w:rPr>
                <w:b w:val="0"/>
              </w:rPr>
              <w:t>ткань</w:t>
            </w:r>
            <w:r w:rsidRPr="00767333">
              <w:rPr>
                <w:b w:val="0"/>
              </w:rPr>
              <w:t xml:space="preserve"> без документов  по учетным ценам </w:t>
            </w:r>
          </w:p>
        </w:tc>
        <w:tc>
          <w:tcPr>
            <w:tcW w:w="1800" w:type="dxa"/>
          </w:tcPr>
          <w:p w:rsidR="00C110A9" w:rsidRPr="00767333" w:rsidRDefault="00C110A9" w:rsidP="00C4664A">
            <w:pPr>
              <w:rPr>
                <w:b w:val="0"/>
              </w:rPr>
            </w:pPr>
            <w:r w:rsidRPr="00767333">
              <w:rPr>
                <w:b w:val="0"/>
              </w:rPr>
              <w:t>Бухгалтерская справка</w:t>
            </w:r>
          </w:p>
        </w:tc>
        <w:tc>
          <w:tcPr>
            <w:tcW w:w="1260"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10</w:t>
            </w:r>
          </w:p>
        </w:tc>
        <w:tc>
          <w:tcPr>
            <w:tcW w:w="1080"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60-4</w:t>
            </w:r>
          </w:p>
        </w:tc>
        <w:tc>
          <w:tcPr>
            <w:tcW w:w="1620"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150 000</w:t>
            </w:r>
          </w:p>
        </w:tc>
      </w:tr>
      <w:tr w:rsidR="00C110A9" w:rsidRPr="00767333" w:rsidTr="005A24A6">
        <w:trPr>
          <w:trHeight w:val="1044"/>
        </w:trPr>
        <w:tc>
          <w:tcPr>
            <w:tcW w:w="1418" w:type="dxa"/>
          </w:tcPr>
          <w:p w:rsidR="00C110A9" w:rsidRPr="00767333" w:rsidRDefault="00C110A9" w:rsidP="00791BD1">
            <w:pPr>
              <w:jc w:val="both"/>
              <w:rPr>
                <w:b w:val="0"/>
              </w:rPr>
            </w:pPr>
            <w:r w:rsidRPr="00767333">
              <w:rPr>
                <w:b w:val="0"/>
              </w:rPr>
              <w:t>29.</w:t>
            </w:r>
            <w:r w:rsidR="00791BD1">
              <w:rPr>
                <w:b w:val="0"/>
              </w:rPr>
              <w:t>12.2015</w:t>
            </w:r>
          </w:p>
        </w:tc>
        <w:tc>
          <w:tcPr>
            <w:tcW w:w="2542" w:type="dxa"/>
          </w:tcPr>
          <w:p w:rsidR="00C110A9" w:rsidRPr="00767333" w:rsidRDefault="00C110A9" w:rsidP="005A24A6">
            <w:pPr>
              <w:rPr>
                <w:b w:val="0"/>
              </w:rPr>
            </w:pPr>
            <w:proofErr w:type="spellStart"/>
            <w:r w:rsidRPr="00767333">
              <w:rPr>
                <w:b w:val="0"/>
              </w:rPr>
              <w:t>Сторно</w:t>
            </w:r>
            <w:proofErr w:type="spellEnd"/>
            <w:r w:rsidRPr="00767333">
              <w:rPr>
                <w:b w:val="0"/>
              </w:rPr>
              <w:t>: определена стоимость т</w:t>
            </w:r>
            <w:r w:rsidR="005A24A6">
              <w:rPr>
                <w:b w:val="0"/>
              </w:rPr>
              <w:t>кани</w:t>
            </w:r>
            <w:r w:rsidRPr="00767333">
              <w:rPr>
                <w:b w:val="0"/>
              </w:rPr>
              <w:t xml:space="preserve"> при поступлении расче</w:t>
            </w:r>
            <w:r w:rsidRPr="00767333">
              <w:rPr>
                <w:b w:val="0"/>
              </w:rPr>
              <w:t>т</w:t>
            </w:r>
            <w:r w:rsidRPr="00767333">
              <w:rPr>
                <w:b w:val="0"/>
              </w:rPr>
              <w:t>ных документов</w:t>
            </w:r>
          </w:p>
        </w:tc>
        <w:tc>
          <w:tcPr>
            <w:tcW w:w="1800" w:type="dxa"/>
          </w:tcPr>
          <w:p w:rsidR="00C110A9" w:rsidRPr="00767333" w:rsidRDefault="00C110A9" w:rsidP="00C4664A">
            <w:pPr>
              <w:rPr>
                <w:b w:val="0"/>
              </w:rPr>
            </w:pPr>
            <w:r w:rsidRPr="00767333">
              <w:rPr>
                <w:b w:val="0"/>
              </w:rPr>
              <w:t>Акт приемки материалов</w:t>
            </w:r>
          </w:p>
        </w:tc>
        <w:tc>
          <w:tcPr>
            <w:tcW w:w="1260"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10</w:t>
            </w:r>
          </w:p>
        </w:tc>
        <w:tc>
          <w:tcPr>
            <w:tcW w:w="1080"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60-4</w:t>
            </w:r>
          </w:p>
        </w:tc>
        <w:tc>
          <w:tcPr>
            <w:tcW w:w="1620" w:type="dxa"/>
          </w:tcPr>
          <w:p w:rsidR="00C110A9" w:rsidRPr="00767333" w:rsidRDefault="00C110A9" w:rsidP="00C4664A">
            <w:pPr>
              <w:jc w:val="both"/>
              <w:rPr>
                <w:b w:val="0"/>
              </w:rPr>
            </w:pPr>
          </w:p>
          <w:p w:rsidR="00C110A9" w:rsidRPr="00767333" w:rsidRDefault="00C110A9" w:rsidP="00C4664A">
            <w:pPr>
              <w:jc w:val="center"/>
              <w:rPr>
                <w:b w:val="0"/>
              </w:rPr>
            </w:pPr>
            <w:r w:rsidRPr="00767333">
              <w:rPr>
                <w:b w:val="0"/>
              </w:rPr>
              <w:t>150 000</w:t>
            </w:r>
          </w:p>
        </w:tc>
      </w:tr>
      <w:tr w:rsidR="00C110A9" w:rsidRPr="00767333" w:rsidTr="005A24A6">
        <w:trPr>
          <w:trHeight w:val="791"/>
        </w:trPr>
        <w:tc>
          <w:tcPr>
            <w:tcW w:w="1418" w:type="dxa"/>
          </w:tcPr>
          <w:p w:rsidR="00C110A9" w:rsidRPr="00767333" w:rsidRDefault="00C110A9" w:rsidP="00791BD1">
            <w:pPr>
              <w:jc w:val="both"/>
              <w:rPr>
                <w:b w:val="0"/>
              </w:rPr>
            </w:pPr>
            <w:r w:rsidRPr="00767333">
              <w:rPr>
                <w:b w:val="0"/>
              </w:rPr>
              <w:t>29.</w:t>
            </w:r>
            <w:r w:rsidR="00791BD1">
              <w:rPr>
                <w:b w:val="0"/>
              </w:rPr>
              <w:t>12.2015</w:t>
            </w:r>
          </w:p>
        </w:tc>
        <w:tc>
          <w:tcPr>
            <w:tcW w:w="2542" w:type="dxa"/>
          </w:tcPr>
          <w:p w:rsidR="00C110A9" w:rsidRPr="00767333" w:rsidRDefault="00C110A9" w:rsidP="005A24A6">
            <w:pPr>
              <w:rPr>
                <w:b w:val="0"/>
              </w:rPr>
            </w:pPr>
            <w:r w:rsidRPr="00767333">
              <w:rPr>
                <w:b w:val="0"/>
              </w:rPr>
              <w:t xml:space="preserve">Принимается к учету </w:t>
            </w:r>
            <w:r w:rsidR="005A24A6">
              <w:rPr>
                <w:b w:val="0"/>
              </w:rPr>
              <w:t>ткань</w:t>
            </w:r>
            <w:r w:rsidRPr="00767333">
              <w:rPr>
                <w:b w:val="0"/>
              </w:rPr>
              <w:t xml:space="preserve"> по докуме</w:t>
            </w:r>
            <w:r w:rsidRPr="00767333">
              <w:rPr>
                <w:b w:val="0"/>
              </w:rPr>
              <w:t>н</w:t>
            </w:r>
            <w:r w:rsidRPr="00767333">
              <w:rPr>
                <w:b w:val="0"/>
              </w:rPr>
              <w:t>тальной стоимости</w:t>
            </w:r>
          </w:p>
        </w:tc>
        <w:tc>
          <w:tcPr>
            <w:tcW w:w="1800" w:type="dxa"/>
          </w:tcPr>
          <w:p w:rsidR="00C110A9" w:rsidRPr="00767333" w:rsidRDefault="005A24A6" w:rsidP="00C4664A">
            <w:pPr>
              <w:rPr>
                <w:b w:val="0"/>
              </w:rPr>
            </w:pPr>
            <w:r>
              <w:rPr>
                <w:b w:val="0"/>
              </w:rPr>
              <w:t>Накладная (Торг-</w:t>
            </w:r>
            <w:r w:rsidR="00C110A9" w:rsidRPr="00767333">
              <w:rPr>
                <w:b w:val="0"/>
              </w:rPr>
              <w:t>12)</w:t>
            </w:r>
          </w:p>
        </w:tc>
        <w:tc>
          <w:tcPr>
            <w:tcW w:w="1260"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10</w:t>
            </w:r>
          </w:p>
          <w:p w:rsidR="00C110A9" w:rsidRPr="00767333" w:rsidRDefault="00C110A9" w:rsidP="00C4664A">
            <w:pPr>
              <w:jc w:val="center"/>
              <w:rPr>
                <w:b w:val="0"/>
              </w:rPr>
            </w:pPr>
          </w:p>
        </w:tc>
        <w:tc>
          <w:tcPr>
            <w:tcW w:w="1080"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60-4</w:t>
            </w:r>
          </w:p>
          <w:p w:rsidR="00C110A9" w:rsidRPr="00767333" w:rsidRDefault="00C110A9" w:rsidP="00C4664A">
            <w:pPr>
              <w:jc w:val="center"/>
              <w:rPr>
                <w:b w:val="0"/>
              </w:rPr>
            </w:pPr>
          </w:p>
        </w:tc>
        <w:tc>
          <w:tcPr>
            <w:tcW w:w="1620" w:type="dxa"/>
          </w:tcPr>
          <w:p w:rsidR="00C110A9" w:rsidRPr="00767333" w:rsidRDefault="00C110A9" w:rsidP="00C4664A">
            <w:pPr>
              <w:jc w:val="center"/>
              <w:rPr>
                <w:b w:val="0"/>
              </w:rPr>
            </w:pPr>
          </w:p>
          <w:p w:rsidR="00C110A9" w:rsidRPr="00767333" w:rsidRDefault="00C110A9" w:rsidP="00C4664A">
            <w:pPr>
              <w:jc w:val="center"/>
              <w:rPr>
                <w:b w:val="0"/>
              </w:rPr>
            </w:pPr>
            <w:r w:rsidRPr="00767333">
              <w:rPr>
                <w:b w:val="0"/>
              </w:rPr>
              <w:t>138800</w:t>
            </w:r>
          </w:p>
          <w:p w:rsidR="00C110A9" w:rsidRPr="00767333" w:rsidRDefault="00C110A9" w:rsidP="00C4664A">
            <w:pPr>
              <w:jc w:val="center"/>
              <w:rPr>
                <w:b w:val="0"/>
              </w:rPr>
            </w:pPr>
          </w:p>
        </w:tc>
      </w:tr>
      <w:tr w:rsidR="00C110A9" w:rsidRPr="00767333" w:rsidTr="00C4664A">
        <w:trPr>
          <w:trHeight w:val="1002"/>
        </w:trPr>
        <w:tc>
          <w:tcPr>
            <w:tcW w:w="1418" w:type="dxa"/>
          </w:tcPr>
          <w:p w:rsidR="00C110A9" w:rsidRPr="00767333" w:rsidRDefault="00C110A9" w:rsidP="00791BD1">
            <w:pPr>
              <w:jc w:val="both"/>
              <w:rPr>
                <w:b w:val="0"/>
              </w:rPr>
            </w:pPr>
            <w:r w:rsidRPr="00767333">
              <w:rPr>
                <w:b w:val="0"/>
              </w:rPr>
              <w:t>29.</w:t>
            </w:r>
            <w:r w:rsidR="00791BD1">
              <w:rPr>
                <w:b w:val="0"/>
              </w:rPr>
              <w:t>12.2015</w:t>
            </w:r>
          </w:p>
        </w:tc>
        <w:tc>
          <w:tcPr>
            <w:tcW w:w="2542" w:type="dxa"/>
          </w:tcPr>
          <w:p w:rsidR="00C110A9" w:rsidRPr="00767333" w:rsidRDefault="00C110A9" w:rsidP="00C4664A">
            <w:pPr>
              <w:rPr>
                <w:b w:val="0"/>
              </w:rPr>
            </w:pPr>
            <w:r w:rsidRPr="00767333">
              <w:rPr>
                <w:b w:val="0"/>
              </w:rPr>
              <w:t>Принят к учету НДС</w:t>
            </w:r>
          </w:p>
        </w:tc>
        <w:tc>
          <w:tcPr>
            <w:tcW w:w="1800" w:type="dxa"/>
          </w:tcPr>
          <w:p w:rsidR="00C110A9" w:rsidRPr="00767333" w:rsidRDefault="00C110A9" w:rsidP="00C4664A">
            <w:pPr>
              <w:rPr>
                <w:b w:val="0"/>
              </w:rPr>
            </w:pPr>
            <w:r w:rsidRPr="00767333">
              <w:rPr>
                <w:b w:val="0"/>
              </w:rPr>
              <w:t>Счет-фактура, журнал рег</w:t>
            </w:r>
            <w:r w:rsidRPr="00767333">
              <w:rPr>
                <w:b w:val="0"/>
              </w:rPr>
              <w:t>и</w:t>
            </w:r>
            <w:r w:rsidRPr="00767333">
              <w:rPr>
                <w:b w:val="0"/>
              </w:rPr>
              <w:t>страции счетов фактур, книга покупок</w:t>
            </w:r>
          </w:p>
        </w:tc>
        <w:tc>
          <w:tcPr>
            <w:tcW w:w="1260" w:type="dxa"/>
          </w:tcPr>
          <w:p w:rsidR="00C110A9" w:rsidRPr="00767333" w:rsidRDefault="00C110A9" w:rsidP="00C4664A">
            <w:pPr>
              <w:jc w:val="center"/>
              <w:rPr>
                <w:b w:val="0"/>
              </w:rPr>
            </w:pPr>
            <w:r w:rsidRPr="00767333">
              <w:rPr>
                <w:b w:val="0"/>
              </w:rPr>
              <w:t>19</w:t>
            </w:r>
          </w:p>
        </w:tc>
        <w:tc>
          <w:tcPr>
            <w:tcW w:w="1080" w:type="dxa"/>
          </w:tcPr>
          <w:p w:rsidR="00C110A9" w:rsidRPr="00767333" w:rsidRDefault="005A24A6" w:rsidP="00C4664A">
            <w:pPr>
              <w:jc w:val="center"/>
              <w:rPr>
                <w:b w:val="0"/>
              </w:rPr>
            </w:pPr>
            <w:r>
              <w:rPr>
                <w:b w:val="0"/>
              </w:rPr>
              <w:t>60-</w:t>
            </w:r>
            <w:r w:rsidR="00C110A9" w:rsidRPr="00767333">
              <w:rPr>
                <w:b w:val="0"/>
              </w:rPr>
              <w:t>4</w:t>
            </w:r>
          </w:p>
        </w:tc>
        <w:tc>
          <w:tcPr>
            <w:tcW w:w="1620" w:type="dxa"/>
          </w:tcPr>
          <w:p w:rsidR="00C110A9" w:rsidRPr="00767333" w:rsidRDefault="00C110A9" w:rsidP="00C4664A">
            <w:pPr>
              <w:jc w:val="center"/>
              <w:rPr>
                <w:b w:val="0"/>
              </w:rPr>
            </w:pPr>
            <w:r w:rsidRPr="00767333">
              <w:rPr>
                <w:b w:val="0"/>
              </w:rPr>
              <w:t>211173</w:t>
            </w:r>
          </w:p>
        </w:tc>
      </w:tr>
    </w:tbl>
    <w:p w:rsidR="00C110A9" w:rsidRPr="00767333" w:rsidRDefault="00C110A9" w:rsidP="00C110A9">
      <w:pPr>
        <w:rPr>
          <w:b w:val="0"/>
        </w:rPr>
      </w:pPr>
    </w:p>
    <w:p w:rsidR="00C110A9" w:rsidRPr="00767333" w:rsidRDefault="00C110A9" w:rsidP="00C110A9">
      <w:pPr>
        <w:spacing w:line="360" w:lineRule="auto"/>
        <w:ind w:firstLine="720"/>
        <w:jc w:val="both"/>
        <w:rPr>
          <w:rFonts w:ascii="Arial" w:hAnsi="Arial" w:cs="Arial"/>
          <w:b w:val="0"/>
          <w:color w:val="000000"/>
          <w:sz w:val="20"/>
          <w:szCs w:val="20"/>
        </w:rPr>
      </w:pPr>
    </w:p>
    <w:p w:rsidR="00C110A9" w:rsidRPr="00767333" w:rsidRDefault="00C110A9" w:rsidP="00C110A9">
      <w:pPr>
        <w:spacing w:line="360" w:lineRule="auto"/>
        <w:ind w:firstLine="720"/>
        <w:jc w:val="both"/>
        <w:rPr>
          <w:b w:val="0"/>
          <w:sz w:val="28"/>
          <w:szCs w:val="28"/>
        </w:rPr>
      </w:pPr>
      <w:r w:rsidRPr="00767333">
        <w:rPr>
          <w:b w:val="0"/>
          <w:sz w:val="28"/>
          <w:szCs w:val="28"/>
        </w:rPr>
        <w:t xml:space="preserve">В результате изучения сложившегося аналитического и синтетического учета расчетов с поставщиками и подрядчиками в  </w:t>
      </w:r>
      <w:r w:rsidR="000448D4">
        <w:rPr>
          <w:b w:val="0"/>
          <w:sz w:val="28"/>
          <w:szCs w:val="28"/>
        </w:rPr>
        <w:t>ЗАО «Сактон»</w:t>
      </w:r>
      <w:r w:rsidR="000448D4" w:rsidRPr="00767333">
        <w:rPr>
          <w:b w:val="0"/>
          <w:sz w:val="28"/>
          <w:szCs w:val="28"/>
        </w:rPr>
        <w:t xml:space="preserve"> </w:t>
      </w:r>
      <w:r w:rsidRPr="00767333">
        <w:rPr>
          <w:b w:val="0"/>
          <w:sz w:val="28"/>
          <w:szCs w:val="28"/>
        </w:rPr>
        <w:t>можно отм</w:t>
      </w:r>
      <w:r w:rsidRPr="00767333">
        <w:rPr>
          <w:b w:val="0"/>
          <w:sz w:val="28"/>
          <w:szCs w:val="28"/>
        </w:rPr>
        <w:t>е</w:t>
      </w:r>
      <w:r w:rsidRPr="00767333">
        <w:rPr>
          <w:b w:val="0"/>
          <w:sz w:val="28"/>
          <w:szCs w:val="28"/>
        </w:rPr>
        <w:t xml:space="preserve">тить, что бухгалтерские корреспонденции делаются правильно и своевременно. </w:t>
      </w:r>
    </w:p>
    <w:p w:rsidR="00C110A9" w:rsidRPr="00767333" w:rsidRDefault="00C110A9" w:rsidP="00C110A9">
      <w:pPr>
        <w:pStyle w:val="22"/>
        <w:spacing w:after="0" w:line="360" w:lineRule="auto"/>
        <w:ind w:left="0" w:firstLine="709"/>
        <w:jc w:val="both"/>
        <w:rPr>
          <w:sz w:val="28"/>
          <w:szCs w:val="28"/>
        </w:rPr>
      </w:pPr>
      <w:r w:rsidRPr="00767333">
        <w:rPr>
          <w:sz w:val="28"/>
          <w:szCs w:val="28"/>
        </w:rPr>
        <w:t xml:space="preserve">На практике используемая в </w:t>
      </w:r>
      <w:r w:rsidR="000448D4" w:rsidRPr="000448D4">
        <w:rPr>
          <w:sz w:val="28"/>
          <w:szCs w:val="28"/>
        </w:rPr>
        <w:t>ЗАО «Сактон»</w:t>
      </w:r>
      <w:r w:rsidR="000448D4" w:rsidRPr="00767333">
        <w:rPr>
          <w:sz w:val="28"/>
          <w:szCs w:val="28"/>
        </w:rPr>
        <w:t xml:space="preserve"> </w:t>
      </w:r>
      <w:r w:rsidRPr="00767333">
        <w:rPr>
          <w:sz w:val="28"/>
          <w:szCs w:val="28"/>
        </w:rPr>
        <w:t>модель учета расчетов с п</w:t>
      </w:r>
      <w:r w:rsidRPr="00767333">
        <w:rPr>
          <w:sz w:val="28"/>
          <w:szCs w:val="28"/>
        </w:rPr>
        <w:t>о</w:t>
      </w:r>
      <w:r w:rsidRPr="00767333">
        <w:rPr>
          <w:sz w:val="28"/>
          <w:szCs w:val="28"/>
        </w:rPr>
        <w:t>ставщиками и подрядчиками полностью соответствует требованиям законод</w:t>
      </w:r>
      <w:r w:rsidRPr="00767333">
        <w:rPr>
          <w:sz w:val="28"/>
          <w:szCs w:val="28"/>
        </w:rPr>
        <w:t>а</w:t>
      </w:r>
      <w:r w:rsidRPr="00767333">
        <w:rPr>
          <w:sz w:val="28"/>
          <w:szCs w:val="28"/>
        </w:rPr>
        <w:t>тельства. Более того, она позволяет дополнительно получить информацию о контрагентах, от которых получены счета, непосредственно из стандартных о</w:t>
      </w:r>
      <w:r w:rsidRPr="00767333">
        <w:rPr>
          <w:sz w:val="28"/>
          <w:szCs w:val="28"/>
        </w:rPr>
        <w:t>т</w:t>
      </w:r>
      <w:r w:rsidRPr="00767333">
        <w:rPr>
          <w:sz w:val="28"/>
          <w:szCs w:val="28"/>
        </w:rPr>
        <w:t>четов, например «</w:t>
      </w:r>
      <w:proofErr w:type="spellStart"/>
      <w:r w:rsidRPr="00767333">
        <w:rPr>
          <w:sz w:val="28"/>
          <w:szCs w:val="28"/>
        </w:rPr>
        <w:t>Оборотно-сальдовой</w:t>
      </w:r>
      <w:proofErr w:type="spellEnd"/>
      <w:r w:rsidRPr="00767333">
        <w:rPr>
          <w:sz w:val="28"/>
          <w:szCs w:val="28"/>
        </w:rPr>
        <w:t xml:space="preserve"> ведомости по счету</w:t>
      </w:r>
      <w:r w:rsidR="00920A85">
        <w:rPr>
          <w:sz w:val="28"/>
          <w:szCs w:val="28"/>
        </w:rPr>
        <w:t xml:space="preserve"> 60</w:t>
      </w:r>
      <w:r w:rsidRPr="00767333">
        <w:rPr>
          <w:sz w:val="28"/>
          <w:szCs w:val="28"/>
        </w:rPr>
        <w:t>».</w:t>
      </w:r>
    </w:p>
    <w:p w:rsidR="00C110A9" w:rsidRPr="00767333" w:rsidRDefault="00C110A9" w:rsidP="00C110A9">
      <w:pPr>
        <w:pStyle w:val="22"/>
        <w:spacing w:after="0" w:line="360" w:lineRule="auto"/>
        <w:ind w:left="0" w:firstLine="709"/>
        <w:jc w:val="both"/>
        <w:rPr>
          <w:sz w:val="28"/>
          <w:szCs w:val="28"/>
        </w:rPr>
      </w:pPr>
    </w:p>
    <w:p w:rsidR="00C110A9" w:rsidRDefault="00C110A9" w:rsidP="00C110A9">
      <w:pPr>
        <w:rPr>
          <w:sz w:val="28"/>
          <w:szCs w:val="28"/>
        </w:rPr>
      </w:pPr>
    </w:p>
    <w:p w:rsidR="00920A85" w:rsidRDefault="00920A85" w:rsidP="00C110A9">
      <w:pPr>
        <w:rPr>
          <w:sz w:val="28"/>
          <w:szCs w:val="28"/>
        </w:rPr>
      </w:pPr>
    </w:p>
    <w:p w:rsidR="00920A85" w:rsidRDefault="00920A85" w:rsidP="00C110A9">
      <w:pPr>
        <w:rPr>
          <w:sz w:val="28"/>
          <w:szCs w:val="28"/>
        </w:rPr>
      </w:pPr>
    </w:p>
    <w:p w:rsidR="00C110A9" w:rsidRPr="000457B1" w:rsidRDefault="00920A85" w:rsidP="000457B1">
      <w:pPr>
        <w:pStyle w:val="2"/>
        <w:spacing w:before="0"/>
        <w:jc w:val="center"/>
        <w:rPr>
          <w:rFonts w:ascii="Times New Roman" w:hAnsi="Times New Roman" w:cs="Times New Roman"/>
          <w:b/>
          <w:color w:val="000000" w:themeColor="text1"/>
          <w:sz w:val="28"/>
          <w:szCs w:val="28"/>
        </w:rPr>
      </w:pPr>
      <w:bookmarkStart w:id="24" w:name="_Toc473454232"/>
      <w:r w:rsidRPr="000457B1">
        <w:rPr>
          <w:rFonts w:ascii="Times New Roman" w:hAnsi="Times New Roman" w:cs="Times New Roman"/>
          <w:b/>
          <w:color w:val="000000" w:themeColor="text1"/>
          <w:sz w:val="28"/>
          <w:szCs w:val="28"/>
        </w:rPr>
        <w:lastRenderedPageBreak/>
        <w:t>3.3</w:t>
      </w:r>
      <w:r w:rsidR="00C110A9" w:rsidRPr="000457B1">
        <w:rPr>
          <w:rFonts w:ascii="Times New Roman" w:hAnsi="Times New Roman" w:cs="Times New Roman"/>
          <w:b/>
          <w:color w:val="000000" w:themeColor="text1"/>
          <w:sz w:val="28"/>
          <w:szCs w:val="28"/>
        </w:rPr>
        <w:t xml:space="preserve"> Совершенствование учета расчетов с поставщиками и подрядч</w:t>
      </w:r>
      <w:r w:rsidR="00C110A9" w:rsidRPr="000457B1">
        <w:rPr>
          <w:rFonts w:ascii="Times New Roman" w:hAnsi="Times New Roman" w:cs="Times New Roman"/>
          <w:b/>
          <w:color w:val="000000" w:themeColor="text1"/>
          <w:sz w:val="28"/>
          <w:szCs w:val="28"/>
        </w:rPr>
        <w:t>и</w:t>
      </w:r>
      <w:r w:rsidR="00C110A9" w:rsidRPr="000457B1">
        <w:rPr>
          <w:rFonts w:ascii="Times New Roman" w:hAnsi="Times New Roman" w:cs="Times New Roman"/>
          <w:b/>
          <w:color w:val="000000" w:themeColor="text1"/>
          <w:sz w:val="28"/>
          <w:szCs w:val="28"/>
        </w:rPr>
        <w:t>ками</w:t>
      </w:r>
      <w:bookmarkEnd w:id="24"/>
    </w:p>
    <w:p w:rsidR="00C110A9" w:rsidRPr="000457B1" w:rsidRDefault="00C110A9" w:rsidP="000457B1">
      <w:pPr>
        <w:pStyle w:val="2"/>
        <w:spacing w:before="0"/>
        <w:jc w:val="center"/>
        <w:rPr>
          <w:rFonts w:ascii="Times New Roman" w:hAnsi="Times New Roman" w:cs="Times New Roman"/>
          <w:b/>
          <w:color w:val="000000" w:themeColor="text1"/>
          <w:sz w:val="28"/>
          <w:szCs w:val="28"/>
        </w:rPr>
      </w:pPr>
      <w:bookmarkStart w:id="25" w:name="_Toc473454233"/>
      <w:r w:rsidRPr="000457B1">
        <w:rPr>
          <w:rFonts w:ascii="Times New Roman" w:hAnsi="Times New Roman" w:cs="Times New Roman"/>
          <w:b/>
          <w:color w:val="000000" w:themeColor="text1"/>
          <w:sz w:val="28"/>
          <w:szCs w:val="28"/>
        </w:rPr>
        <w:t>в организации</w:t>
      </w:r>
      <w:bookmarkEnd w:id="25"/>
    </w:p>
    <w:p w:rsidR="00C110A9" w:rsidRPr="00E5008C" w:rsidRDefault="00C110A9" w:rsidP="00C110A9">
      <w:pPr>
        <w:spacing w:line="360" w:lineRule="auto"/>
        <w:jc w:val="center"/>
        <w:rPr>
          <w:b w:val="0"/>
          <w:sz w:val="28"/>
          <w:szCs w:val="28"/>
        </w:rPr>
      </w:pPr>
    </w:p>
    <w:p w:rsidR="00920A85" w:rsidRDefault="00920A85" w:rsidP="00920A85">
      <w:pPr>
        <w:widowControl w:val="0"/>
        <w:spacing w:line="360" w:lineRule="auto"/>
        <w:ind w:firstLine="720"/>
        <w:jc w:val="both"/>
        <w:rPr>
          <w:b w:val="0"/>
          <w:sz w:val="28"/>
          <w:szCs w:val="28"/>
        </w:rPr>
      </w:pPr>
      <w:r>
        <w:rPr>
          <w:b w:val="0"/>
          <w:sz w:val="28"/>
          <w:szCs w:val="28"/>
        </w:rPr>
        <w:t>В ходе проведения учета расчетов с поставщиками и подрядчиками в ЗАО «Сактон» были обнаружены ошибки и недостатки</w:t>
      </w:r>
      <w:r w:rsidR="003A3AE0">
        <w:rPr>
          <w:b w:val="0"/>
          <w:sz w:val="28"/>
          <w:szCs w:val="28"/>
        </w:rPr>
        <w:t>,</w:t>
      </w:r>
      <w:r>
        <w:rPr>
          <w:b w:val="0"/>
          <w:sz w:val="28"/>
          <w:szCs w:val="28"/>
        </w:rPr>
        <w:t xml:space="preserve"> как в первичном учете, так и синтетическом и аналитическом учете расчетов с поставщиками и по</w:t>
      </w:r>
      <w:r>
        <w:rPr>
          <w:b w:val="0"/>
          <w:sz w:val="28"/>
          <w:szCs w:val="28"/>
        </w:rPr>
        <w:t>д</w:t>
      </w:r>
      <w:r>
        <w:rPr>
          <w:b w:val="0"/>
          <w:sz w:val="28"/>
          <w:szCs w:val="28"/>
        </w:rPr>
        <w:t>рядчиками.</w:t>
      </w:r>
    </w:p>
    <w:p w:rsidR="00C110A9" w:rsidRDefault="00C110A9" w:rsidP="00C110A9">
      <w:pPr>
        <w:widowControl w:val="0"/>
        <w:spacing w:line="360" w:lineRule="auto"/>
        <w:ind w:firstLine="720"/>
        <w:jc w:val="both"/>
        <w:rPr>
          <w:b w:val="0"/>
          <w:sz w:val="28"/>
          <w:szCs w:val="28"/>
        </w:rPr>
      </w:pPr>
      <w:r w:rsidRPr="00920A85">
        <w:rPr>
          <w:b w:val="0"/>
          <w:sz w:val="28"/>
          <w:szCs w:val="28"/>
        </w:rPr>
        <w:t>Бухгалтерский учет расчет</w:t>
      </w:r>
      <w:r w:rsidR="00920A85">
        <w:rPr>
          <w:b w:val="0"/>
          <w:sz w:val="28"/>
          <w:szCs w:val="28"/>
        </w:rPr>
        <w:t>ов</w:t>
      </w:r>
      <w:r w:rsidRPr="00920A85">
        <w:rPr>
          <w:b w:val="0"/>
          <w:sz w:val="28"/>
          <w:szCs w:val="28"/>
        </w:rPr>
        <w:t xml:space="preserve"> с поставщиками и подрядчиками ведется в </w:t>
      </w:r>
      <w:r w:rsidR="00920A85">
        <w:rPr>
          <w:b w:val="0"/>
          <w:sz w:val="28"/>
          <w:szCs w:val="28"/>
        </w:rPr>
        <w:t>ЗАО «Сактон»</w:t>
      </w:r>
      <w:r w:rsidRPr="00920A85">
        <w:rPr>
          <w:b w:val="0"/>
          <w:sz w:val="28"/>
          <w:szCs w:val="28"/>
        </w:rPr>
        <w:t xml:space="preserve">   в соответствии с Федеральным законом «О бухгалтерском уч</w:t>
      </w:r>
      <w:r w:rsidRPr="00920A85">
        <w:rPr>
          <w:b w:val="0"/>
          <w:sz w:val="28"/>
          <w:szCs w:val="28"/>
        </w:rPr>
        <w:t>е</w:t>
      </w:r>
      <w:r w:rsidRPr="00920A85">
        <w:rPr>
          <w:b w:val="0"/>
          <w:sz w:val="28"/>
          <w:szCs w:val="28"/>
        </w:rPr>
        <w:t>те» от 06.12.2011 г. № 402-ФЗ, Положением по бухгалтерскому уч</w:t>
      </w:r>
      <w:r w:rsidR="006644F2">
        <w:rPr>
          <w:b w:val="0"/>
          <w:sz w:val="28"/>
          <w:szCs w:val="28"/>
        </w:rPr>
        <w:t>е</w:t>
      </w:r>
      <w:r w:rsidRPr="00920A85">
        <w:rPr>
          <w:b w:val="0"/>
          <w:sz w:val="28"/>
          <w:szCs w:val="28"/>
        </w:rPr>
        <w:t>ту и друг</w:t>
      </w:r>
      <w:r w:rsidRPr="00920A85">
        <w:rPr>
          <w:b w:val="0"/>
          <w:sz w:val="28"/>
          <w:szCs w:val="28"/>
        </w:rPr>
        <w:t>и</w:t>
      </w:r>
      <w:r w:rsidRPr="00920A85">
        <w:rPr>
          <w:b w:val="0"/>
          <w:sz w:val="28"/>
          <w:szCs w:val="28"/>
        </w:rPr>
        <w:t>ми нормативно-правовыми актами.</w:t>
      </w:r>
    </w:p>
    <w:p w:rsidR="00850E62" w:rsidRPr="00850E62" w:rsidRDefault="00850E62" w:rsidP="00850E62">
      <w:pPr>
        <w:widowControl w:val="0"/>
        <w:spacing w:line="360" w:lineRule="auto"/>
        <w:ind w:firstLine="720"/>
        <w:jc w:val="both"/>
        <w:rPr>
          <w:b w:val="0"/>
          <w:sz w:val="28"/>
          <w:szCs w:val="28"/>
        </w:rPr>
      </w:pPr>
      <w:r w:rsidRPr="00850E62">
        <w:rPr>
          <w:b w:val="0"/>
          <w:sz w:val="28"/>
          <w:szCs w:val="28"/>
        </w:rPr>
        <w:t xml:space="preserve">Основными направлениями совершенствования бухгалтерского учета </w:t>
      </w:r>
      <w:r>
        <w:rPr>
          <w:b w:val="0"/>
          <w:sz w:val="28"/>
          <w:szCs w:val="28"/>
        </w:rPr>
        <w:t>расчетов с поставщиками и подрядчиками в ЗАО «Сактон» будет являться:</w:t>
      </w:r>
    </w:p>
    <w:p w:rsidR="00850E62" w:rsidRPr="00850E62" w:rsidRDefault="00850E62" w:rsidP="00850E62">
      <w:pPr>
        <w:widowControl w:val="0"/>
        <w:spacing w:line="360" w:lineRule="auto"/>
        <w:ind w:firstLine="720"/>
        <w:jc w:val="both"/>
        <w:rPr>
          <w:b w:val="0"/>
          <w:sz w:val="28"/>
          <w:szCs w:val="28"/>
        </w:rPr>
      </w:pPr>
      <w:r>
        <w:rPr>
          <w:b w:val="0"/>
          <w:sz w:val="28"/>
          <w:szCs w:val="28"/>
        </w:rPr>
        <w:t xml:space="preserve">1) </w:t>
      </w:r>
      <w:r w:rsidRPr="00850E62">
        <w:rPr>
          <w:b w:val="0"/>
          <w:sz w:val="28"/>
          <w:szCs w:val="28"/>
        </w:rPr>
        <w:t>Использование новых правил и прогрессивных методов ведения бу</w:t>
      </w:r>
      <w:r w:rsidRPr="00850E62">
        <w:rPr>
          <w:b w:val="0"/>
          <w:sz w:val="28"/>
          <w:szCs w:val="28"/>
        </w:rPr>
        <w:t>х</w:t>
      </w:r>
      <w:r w:rsidRPr="00850E62">
        <w:rPr>
          <w:b w:val="0"/>
          <w:sz w:val="28"/>
          <w:szCs w:val="28"/>
        </w:rPr>
        <w:t xml:space="preserve">галтерского учета на основе системного анализа финансового состояния </w:t>
      </w:r>
      <w:r>
        <w:rPr>
          <w:b w:val="0"/>
          <w:sz w:val="28"/>
          <w:szCs w:val="28"/>
        </w:rPr>
        <w:t>орг</w:t>
      </w:r>
      <w:r>
        <w:rPr>
          <w:b w:val="0"/>
          <w:sz w:val="28"/>
          <w:szCs w:val="28"/>
        </w:rPr>
        <w:t>а</w:t>
      </w:r>
      <w:r>
        <w:rPr>
          <w:b w:val="0"/>
          <w:sz w:val="28"/>
          <w:szCs w:val="28"/>
        </w:rPr>
        <w:t>низации</w:t>
      </w:r>
      <w:r w:rsidRPr="00850E62">
        <w:rPr>
          <w:b w:val="0"/>
          <w:sz w:val="28"/>
          <w:szCs w:val="28"/>
        </w:rPr>
        <w:t xml:space="preserve"> и его производственно-хозяйственной деятельности</w:t>
      </w:r>
      <w:r>
        <w:rPr>
          <w:b w:val="0"/>
          <w:sz w:val="28"/>
          <w:szCs w:val="28"/>
        </w:rPr>
        <w:t>;</w:t>
      </w:r>
    </w:p>
    <w:p w:rsidR="00850E62" w:rsidRDefault="00850E62" w:rsidP="00850E62">
      <w:pPr>
        <w:widowControl w:val="0"/>
        <w:spacing w:line="360" w:lineRule="auto"/>
        <w:ind w:firstLine="720"/>
        <w:jc w:val="both"/>
        <w:rPr>
          <w:b w:val="0"/>
          <w:sz w:val="28"/>
          <w:szCs w:val="28"/>
        </w:rPr>
      </w:pPr>
      <w:r>
        <w:rPr>
          <w:b w:val="0"/>
          <w:sz w:val="28"/>
          <w:szCs w:val="28"/>
        </w:rPr>
        <w:t xml:space="preserve">2) </w:t>
      </w:r>
      <w:r w:rsidRPr="00850E62">
        <w:rPr>
          <w:b w:val="0"/>
          <w:sz w:val="28"/>
          <w:szCs w:val="28"/>
        </w:rPr>
        <w:t xml:space="preserve">Формирование экономически выгодной учетной и налоговой политики </w:t>
      </w:r>
      <w:r>
        <w:rPr>
          <w:b w:val="0"/>
          <w:sz w:val="28"/>
          <w:szCs w:val="28"/>
        </w:rPr>
        <w:t>организации</w:t>
      </w:r>
      <w:r w:rsidRPr="00850E62">
        <w:rPr>
          <w:b w:val="0"/>
          <w:sz w:val="28"/>
          <w:szCs w:val="28"/>
        </w:rPr>
        <w:t xml:space="preserve"> на основе последних правил ведения бухгалтерского и налогового учета</w:t>
      </w:r>
      <w:r>
        <w:rPr>
          <w:b w:val="0"/>
          <w:sz w:val="28"/>
          <w:szCs w:val="28"/>
        </w:rPr>
        <w:t>;</w:t>
      </w:r>
    </w:p>
    <w:p w:rsidR="00850E62" w:rsidRDefault="00850E62" w:rsidP="00850E62">
      <w:pPr>
        <w:widowControl w:val="0"/>
        <w:spacing w:line="360" w:lineRule="auto"/>
        <w:ind w:firstLine="720"/>
        <w:jc w:val="both"/>
        <w:rPr>
          <w:b w:val="0"/>
          <w:sz w:val="28"/>
          <w:szCs w:val="28"/>
        </w:rPr>
      </w:pPr>
      <w:r>
        <w:rPr>
          <w:b w:val="0"/>
          <w:sz w:val="28"/>
          <w:szCs w:val="28"/>
        </w:rPr>
        <w:t>3)</w:t>
      </w:r>
      <w:r w:rsidRPr="00850E62">
        <w:rPr>
          <w:b w:val="0"/>
          <w:sz w:val="28"/>
          <w:szCs w:val="28"/>
        </w:rPr>
        <w:t xml:space="preserve"> Внедрение </w:t>
      </w:r>
      <w:r>
        <w:rPr>
          <w:b w:val="0"/>
          <w:sz w:val="28"/>
          <w:szCs w:val="28"/>
        </w:rPr>
        <w:t>компьютерных форм учета для более эффективного введ</w:t>
      </w:r>
      <w:r>
        <w:rPr>
          <w:b w:val="0"/>
          <w:sz w:val="28"/>
          <w:szCs w:val="28"/>
        </w:rPr>
        <w:t>е</w:t>
      </w:r>
      <w:r>
        <w:rPr>
          <w:b w:val="0"/>
          <w:sz w:val="28"/>
          <w:szCs w:val="28"/>
        </w:rPr>
        <w:t>ния бухгалтерского учета расчетов с поставщиками и подрядчиками.</w:t>
      </w:r>
    </w:p>
    <w:p w:rsidR="006644F2" w:rsidRDefault="006644F2" w:rsidP="00C110A9">
      <w:pPr>
        <w:widowControl w:val="0"/>
        <w:spacing w:line="360" w:lineRule="auto"/>
        <w:ind w:firstLine="720"/>
        <w:jc w:val="both"/>
        <w:rPr>
          <w:b w:val="0"/>
          <w:sz w:val="28"/>
          <w:szCs w:val="28"/>
        </w:rPr>
      </w:pPr>
      <w:r>
        <w:rPr>
          <w:b w:val="0"/>
          <w:sz w:val="28"/>
          <w:szCs w:val="28"/>
        </w:rPr>
        <w:t>На этапе проведения первичного учета расчетов с поставщиками и по</w:t>
      </w:r>
      <w:r>
        <w:rPr>
          <w:b w:val="0"/>
          <w:sz w:val="28"/>
          <w:szCs w:val="28"/>
        </w:rPr>
        <w:t>д</w:t>
      </w:r>
      <w:r>
        <w:rPr>
          <w:b w:val="0"/>
          <w:sz w:val="28"/>
          <w:szCs w:val="28"/>
        </w:rPr>
        <w:t xml:space="preserve">рядчиками </w:t>
      </w:r>
      <w:r w:rsidR="00850E62">
        <w:rPr>
          <w:b w:val="0"/>
          <w:sz w:val="28"/>
          <w:szCs w:val="28"/>
        </w:rPr>
        <w:t>в ЗАО «Сактон»</w:t>
      </w:r>
      <w:r w:rsidR="00850E62" w:rsidRPr="00920A85">
        <w:rPr>
          <w:b w:val="0"/>
          <w:sz w:val="28"/>
          <w:szCs w:val="28"/>
        </w:rPr>
        <w:t xml:space="preserve"> </w:t>
      </w:r>
      <w:r>
        <w:rPr>
          <w:b w:val="0"/>
          <w:sz w:val="28"/>
          <w:szCs w:val="28"/>
        </w:rPr>
        <w:t>были обнаружены следующие ошибки:</w:t>
      </w:r>
    </w:p>
    <w:p w:rsidR="006644F2" w:rsidRDefault="006644F2" w:rsidP="00C110A9">
      <w:pPr>
        <w:widowControl w:val="0"/>
        <w:spacing w:line="360" w:lineRule="auto"/>
        <w:ind w:firstLine="720"/>
        <w:jc w:val="both"/>
        <w:rPr>
          <w:b w:val="0"/>
          <w:sz w:val="28"/>
          <w:szCs w:val="28"/>
        </w:rPr>
      </w:pPr>
      <w:r>
        <w:rPr>
          <w:b w:val="0"/>
          <w:sz w:val="28"/>
          <w:szCs w:val="28"/>
        </w:rPr>
        <w:t>- отсутствие подписей и печатей в первичных документах либо поставл</w:t>
      </w:r>
      <w:r>
        <w:rPr>
          <w:b w:val="0"/>
          <w:sz w:val="28"/>
          <w:szCs w:val="28"/>
        </w:rPr>
        <w:t>е</w:t>
      </w:r>
      <w:r>
        <w:rPr>
          <w:b w:val="0"/>
          <w:sz w:val="28"/>
          <w:szCs w:val="28"/>
        </w:rPr>
        <w:t>на печать лица, неуполномоченного на это;</w:t>
      </w:r>
    </w:p>
    <w:p w:rsidR="00FD0C9A" w:rsidRDefault="00FD0C9A" w:rsidP="00C110A9">
      <w:pPr>
        <w:widowControl w:val="0"/>
        <w:spacing w:line="360" w:lineRule="auto"/>
        <w:ind w:firstLine="720"/>
        <w:jc w:val="both"/>
        <w:rPr>
          <w:b w:val="0"/>
          <w:sz w:val="28"/>
          <w:szCs w:val="28"/>
        </w:rPr>
      </w:pPr>
      <w:r>
        <w:rPr>
          <w:b w:val="0"/>
          <w:sz w:val="28"/>
          <w:szCs w:val="28"/>
        </w:rPr>
        <w:t>- частичное отсутствие реквизитов на документах;</w:t>
      </w:r>
    </w:p>
    <w:p w:rsidR="006644F2" w:rsidRDefault="006644F2" w:rsidP="00C110A9">
      <w:pPr>
        <w:widowControl w:val="0"/>
        <w:spacing w:line="360" w:lineRule="auto"/>
        <w:ind w:firstLine="720"/>
        <w:jc w:val="both"/>
        <w:rPr>
          <w:b w:val="0"/>
          <w:sz w:val="28"/>
          <w:szCs w:val="28"/>
        </w:rPr>
      </w:pPr>
      <w:r>
        <w:rPr>
          <w:b w:val="0"/>
          <w:sz w:val="28"/>
          <w:szCs w:val="28"/>
        </w:rPr>
        <w:t>- наличие арифметических и грамматических ошибок;</w:t>
      </w:r>
    </w:p>
    <w:p w:rsidR="006644F2" w:rsidRDefault="006644F2" w:rsidP="00FD0C9A">
      <w:pPr>
        <w:widowControl w:val="0"/>
        <w:spacing w:line="360" w:lineRule="auto"/>
        <w:ind w:firstLine="720"/>
        <w:jc w:val="both"/>
        <w:rPr>
          <w:b w:val="0"/>
          <w:sz w:val="28"/>
          <w:szCs w:val="28"/>
        </w:rPr>
      </w:pPr>
      <w:r>
        <w:rPr>
          <w:b w:val="0"/>
          <w:sz w:val="28"/>
          <w:szCs w:val="28"/>
        </w:rPr>
        <w:t>- отсутствуют оригиналы первичных документов (вместо них подшиты копии, сканы этих документов)</w:t>
      </w:r>
      <w:r w:rsidR="00FD0C9A">
        <w:rPr>
          <w:b w:val="0"/>
          <w:sz w:val="28"/>
          <w:szCs w:val="28"/>
        </w:rPr>
        <w:t>;</w:t>
      </w:r>
    </w:p>
    <w:p w:rsidR="005B18F1" w:rsidRDefault="00FD0C9A" w:rsidP="005B18F1">
      <w:pPr>
        <w:widowControl w:val="0"/>
        <w:spacing w:line="360" w:lineRule="auto"/>
        <w:ind w:firstLine="720"/>
        <w:jc w:val="both"/>
        <w:rPr>
          <w:b w:val="0"/>
          <w:sz w:val="28"/>
          <w:szCs w:val="28"/>
        </w:rPr>
      </w:pPr>
      <w:r>
        <w:rPr>
          <w:b w:val="0"/>
          <w:sz w:val="28"/>
          <w:szCs w:val="28"/>
        </w:rPr>
        <w:t>- отсутствует график документооборота по учету расчетов с поставщик</w:t>
      </w:r>
      <w:r>
        <w:rPr>
          <w:b w:val="0"/>
          <w:sz w:val="28"/>
          <w:szCs w:val="28"/>
        </w:rPr>
        <w:t>а</w:t>
      </w:r>
      <w:r>
        <w:rPr>
          <w:b w:val="0"/>
          <w:sz w:val="28"/>
          <w:szCs w:val="28"/>
        </w:rPr>
        <w:lastRenderedPageBreak/>
        <w:t>ми и подрядчиками</w:t>
      </w:r>
      <w:r w:rsidR="005B18F1">
        <w:rPr>
          <w:b w:val="0"/>
          <w:sz w:val="28"/>
          <w:szCs w:val="28"/>
        </w:rPr>
        <w:t>.</w:t>
      </w:r>
    </w:p>
    <w:p w:rsidR="00FD0C9A" w:rsidRDefault="00FD0C9A" w:rsidP="00FD0C9A">
      <w:pPr>
        <w:widowControl w:val="0"/>
        <w:spacing w:line="360" w:lineRule="auto"/>
        <w:ind w:firstLine="720"/>
        <w:jc w:val="both"/>
        <w:rPr>
          <w:b w:val="0"/>
          <w:sz w:val="28"/>
          <w:szCs w:val="28"/>
        </w:rPr>
      </w:pPr>
      <w:r>
        <w:rPr>
          <w:b w:val="0"/>
          <w:sz w:val="28"/>
          <w:szCs w:val="28"/>
        </w:rPr>
        <w:t xml:space="preserve">В таблице 3.4 представим на основе выборочной проверки </w:t>
      </w:r>
      <w:r w:rsidR="005B18F1">
        <w:rPr>
          <w:b w:val="0"/>
          <w:sz w:val="28"/>
          <w:szCs w:val="28"/>
        </w:rPr>
        <w:t>первичных д</w:t>
      </w:r>
      <w:r w:rsidR="005B18F1">
        <w:rPr>
          <w:b w:val="0"/>
          <w:sz w:val="28"/>
          <w:szCs w:val="28"/>
        </w:rPr>
        <w:t>о</w:t>
      </w:r>
      <w:r w:rsidR="005B18F1">
        <w:rPr>
          <w:b w:val="0"/>
          <w:sz w:val="28"/>
          <w:szCs w:val="28"/>
        </w:rPr>
        <w:t>кументов ошибки и недостатки по учету расчетов с поставщиками и подрядч</w:t>
      </w:r>
      <w:r w:rsidR="005B18F1">
        <w:rPr>
          <w:b w:val="0"/>
          <w:sz w:val="28"/>
          <w:szCs w:val="28"/>
        </w:rPr>
        <w:t>и</w:t>
      </w:r>
      <w:r w:rsidR="005B18F1">
        <w:rPr>
          <w:b w:val="0"/>
          <w:sz w:val="28"/>
          <w:szCs w:val="28"/>
        </w:rPr>
        <w:t>ками в ЗАО «Сактон».</w:t>
      </w:r>
    </w:p>
    <w:p w:rsidR="005B18F1" w:rsidRDefault="005B18F1" w:rsidP="005B18F1">
      <w:pPr>
        <w:widowControl w:val="0"/>
        <w:spacing w:line="360" w:lineRule="auto"/>
        <w:jc w:val="both"/>
        <w:rPr>
          <w:b w:val="0"/>
          <w:sz w:val="28"/>
          <w:szCs w:val="28"/>
        </w:rPr>
      </w:pPr>
    </w:p>
    <w:p w:rsidR="005B18F1" w:rsidRDefault="005B18F1" w:rsidP="005B18F1">
      <w:pPr>
        <w:widowControl w:val="0"/>
        <w:spacing w:line="360" w:lineRule="auto"/>
        <w:jc w:val="both"/>
        <w:rPr>
          <w:b w:val="0"/>
          <w:sz w:val="28"/>
          <w:szCs w:val="28"/>
        </w:rPr>
      </w:pPr>
      <w:r>
        <w:rPr>
          <w:b w:val="0"/>
          <w:sz w:val="28"/>
          <w:szCs w:val="28"/>
        </w:rPr>
        <w:t>Таблица 3.4 – Ошибки и недостатки в первичном учете расчетов                                   с поставщиками и подрядчиками в ЗАО «Сактон» и способы их устранения</w:t>
      </w:r>
    </w:p>
    <w:tbl>
      <w:tblPr>
        <w:tblStyle w:val="a8"/>
        <w:tblW w:w="0" w:type="auto"/>
        <w:tblLook w:val="04A0"/>
      </w:tblPr>
      <w:tblGrid>
        <w:gridCol w:w="1526"/>
        <w:gridCol w:w="1293"/>
        <w:gridCol w:w="1296"/>
        <w:gridCol w:w="3081"/>
        <w:gridCol w:w="2658"/>
      </w:tblGrid>
      <w:tr w:rsidR="005B18F1" w:rsidRPr="005B18F1" w:rsidTr="009345A7">
        <w:tc>
          <w:tcPr>
            <w:tcW w:w="1526" w:type="dxa"/>
          </w:tcPr>
          <w:p w:rsidR="00C717D9" w:rsidRDefault="005B18F1" w:rsidP="005B18F1">
            <w:pPr>
              <w:widowControl w:val="0"/>
              <w:jc w:val="center"/>
              <w:rPr>
                <w:b w:val="0"/>
                <w:sz w:val="24"/>
                <w:szCs w:val="24"/>
              </w:rPr>
            </w:pPr>
            <w:r>
              <w:rPr>
                <w:b w:val="0"/>
                <w:sz w:val="24"/>
                <w:szCs w:val="24"/>
              </w:rPr>
              <w:t xml:space="preserve">Название </w:t>
            </w:r>
          </w:p>
          <w:p w:rsidR="00C717D9" w:rsidRDefault="005B18F1" w:rsidP="005B18F1">
            <w:pPr>
              <w:widowControl w:val="0"/>
              <w:jc w:val="center"/>
              <w:rPr>
                <w:b w:val="0"/>
                <w:sz w:val="24"/>
                <w:szCs w:val="24"/>
              </w:rPr>
            </w:pPr>
            <w:r>
              <w:rPr>
                <w:b w:val="0"/>
                <w:sz w:val="24"/>
                <w:szCs w:val="24"/>
              </w:rPr>
              <w:t xml:space="preserve">первичного </w:t>
            </w:r>
          </w:p>
          <w:p w:rsidR="005B18F1" w:rsidRPr="005B18F1" w:rsidRDefault="005B18F1" w:rsidP="005B18F1">
            <w:pPr>
              <w:widowControl w:val="0"/>
              <w:jc w:val="center"/>
              <w:rPr>
                <w:b w:val="0"/>
                <w:sz w:val="24"/>
                <w:szCs w:val="24"/>
              </w:rPr>
            </w:pPr>
            <w:r>
              <w:rPr>
                <w:b w:val="0"/>
                <w:sz w:val="24"/>
                <w:szCs w:val="24"/>
              </w:rPr>
              <w:t>документа</w:t>
            </w:r>
          </w:p>
        </w:tc>
        <w:tc>
          <w:tcPr>
            <w:tcW w:w="1293" w:type="dxa"/>
          </w:tcPr>
          <w:p w:rsidR="00C717D9" w:rsidRDefault="005B18F1" w:rsidP="005B18F1">
            <w:pPr>
              <w:widowControl w:val="0"/>
              <w:jc w:val="center"/>
              <w:rPr>
                <w:b w:val="0"/>
                <w:sz w:val="24"/>
                <w:szCs w:val="24"/>
              </w:rPr>
            </w:pPr>
            <w:r>
              <w:rPr>
                <w:b w:val="0"/>
                <w:sz w:val="24"/>
                <w:szCs w:val="24"/>
              </w:rPr>
              <w:t xml:space="preserve">Номер </w:t>
            </w:r>
          </w:p>
          <w:p w:rsidR="005B18F1" w:rsidRPr="005B18F1" w:rsidRDefault="005B18F1" w:rsidP="005B18F1">
            <w:pPr>
              <w:widowControl w:val="0"/>
              <w:jc w:val="center"/>
              <w:rPr>
                <w:b w:val="0"/>
                <w:sz w:val="24"/>
                <w:szCs w:val="24"/>
              </w:rPr>
            </w:pPr>
            <w:r>
              <w:rPr>
                <w:b w:val="0"/>
                <w:sz w:val="24"/>
                <w:szCs w:val="24"/>
              </w:rPr>
              <w:t>документа</w:t>
            </w:r>
          </w:p>
        </w:tc>
        <w:tc>
          <w:tcPr>
            <w:tcW w:w="1296" w:type="dxa"/>
          </w:tcPr>
          <w:p w:rsidR="009345A7" w:rsidRDefault="005B18F1" w:rsidP="005B18F1">
            <w:pPr>
              <w:widowControl w:val="0"/>
              <w:jc w:val="center"/>
              <w:rPr>
                <w:b w:val="0"/>
                <w:sz w:val="24"/>
                <w:szCs w:val="24"/>
              </w:rPr>
            </w:pPr>
            <w:r>
              <w:rPr>
                <w:b w:val="0"/>
                <w:sz w:val="24"/>
                <w:szCs w:val="24"/>
              </w:rPr>
              <w:t xml:space="preserve">Дата </w:t>
            </w:r>
          </w:p>
          <w:p w:rsidR="005B18F1" w:rsidRPr="005B18F1" w:rsidRDefault="005B18F1" w:rsidP="005B18F1">
            <w:pPr>
              <w:widowControl w:val="0"/>
              <w:jc w:val="center"/>
              <w:rPr>
                <w:b w:val="0"/>
                <w:sz w:val="24"/>
                <w:szCs w:val="24"/>
              </w:rPr>
            </w:pPr>
            <w:r>
              <w:rPr>
                <w:b w:val="0"/>
                <w:sz w:val="24"/>
                <w:szCs w:val="24"/>
              </w:rPr>
              <w:t>документа</w:t>
            </w:r>
          </w:p>
        </w:tc>
        <w:tc>
          <w:tcPr>
            <w:tcW w:w="3081" w:type="dxa"/>
          </w:tcPr>
          <w:p w:rsidR="00C717D9" w:rsidRDefault="005B18F1" w:rsidP="005B18F1">
            <w:pPr>
              <w:widowControl w:val="0"/>
              <w:jc w:val="center"/>
              <w:rPr>
                <w:b w:val="0"/>
                <w:sz w:val="24"/>
                <w:szCs w:val="24"/>
              </w:rPr>
            </w:pPr>
            <w:r>
              <w:rPr>
                <w:b w:val="0"/>
                <w:sz w:val="24"/>
                <w:szCs w:val="24"/>
              </w:rPr>
              <w:t xml:space="preserve">Ошибки </w:t>
            </w:r>
          </w:p>
          <w:p w:rsidR="005B18F1" w:rsidRPr="005B18F1" w:rsidRDefault="005B18F1" w:rsidP="005B18F1">
            <w:pPr>
              <w:widowControl w:val="0"/>
              <w:jc w:val="center"/>
              <w:rPr>
                <w:b w:val="0"/>
                <w:sz w:val="24"/>
                <w:szCs w:val="24"/>
              </w:rPr>
            </w:pPr>
            <w:r>
              <w:rPr>
                <w:b w:val="0"/>
                <w:sz w:val="24"/>
                <w:szCs w:val="24"/>
              </w:rPr>
              <w:t>в документе</w:t>
            </w:r>
          </w:p>
        </w:tc>
        <w:tc>
          <w:tcPr>
            <w:tcW w:w="2658" w:type="dxa"/>
          </w:tcPr>
          <w:p w:rsidR="00C717D9" w:rsidRDefault="005B18F1" w:rsidP="005B18F1">
            <w:pPr>
              <w:widowControl w:val="0"/>
              <w:jc w:val="center"/>
              <w:rPr>
                <w:b w:val="0"/>
                <w:sz w:val="24"/>
                <w:szCs w:val="24"/>
              </w:rPr>
            </w:pPr>
            <w:r>
              <w:rPr>
                <w:b w:val="0"/>
                <w:sz w:val="24"/>
                <w:szCs w:val="24"/>
              </w:rPr>
              <w:t xml:space="preserve">Способы </w:t>
            </w:r>
          </w:p>
          <w:p w:rsidR="00C717D9" w:rsidRDefault="005B18F1" w:rsidP="005B18F1">
            <w:pPr>
              <w:widowControl w:val="0"/>
              <w:jc w:val="center"/>
              <w:rPr>
                <w:b w:val="0"/>
                <w:sz w:val="24"/>
                <w:szCs w:val="24"/>
              </w:rPr>
            </w:pPr>
            <w:r>
              <w:rPr>
                <w:b w:val="0"/>
                <w:sz w:val="24"/>
                <w:szCs w:val="24"/>
              </w:rPr>
              <w:t xml:space="preserve">устранения </w:t>
            </w:r>
          </w:p>
          <w:p w:rsidR="005B18F1" w:rsidRPr="005B18F1" w:rsidRDefault="005B18F1" w:rsidP="005B18F1">
            <w:pPr>
              <w:widowControl w:val="0"/>
              <w:jc w:val="center"/>
              <w:rPr>
                <w:b w:val="0"/>
                <w:sz w:val="24"/>
                <w:szCs w:val="24"/>
              </w:rPr>
            </w:pPr>
            <w:r>
              <w:rPr>
                <w:b w:val="0"/>
                <w:sz w:val="24"/>
                <w:szCs w:val="24"/>
              </w:rPr>
              <w:t>выявленных ошибок</w:t>
            </w:r>
          </w:p>
        </w:tc>
      </w:tr>
      <w:tr w:rsidR="009345A7" w:rsidRPr="005B18F1" w:rsidTr="009345A7">
        <w:tc>
          <w:tcPr>
            <w:tcW w:w="1526" w:type="dxa"/>
          </w:tcPr>
          <w:p w:rsidR="009345A7" w:rsidRDefault="009345A7" w:rsidP="009345A7">
            <w:pPr>
              <w:widowControl w:val="0"/>
              <w:jc w:val="both"/>
              <w:rPr>
                <w:b w:val="0"/>
                <w:sz w:val="24"/>
                <w:szCs w:val="24"/>
              </w:rPr>
            </w:pPr>
            <w:r>
              <w:rPr>
                <w:b w:val="0"/>
                <w:sz w:val="24"/>
                <w:szCs w:val="24"/>
              </w:rPr>
              <w:t xml:space="preserve">Договор </w:t>
            </w:r>
          </w:p>
          <w:p w:rsidR="009345A7" w:rsidRPr="005B18F1" w:rsidRDefault="009345A7" w:rsidP="009345A7">
            <w:pPr>
              <w:widowControl w:val="0"/>
              <w:jc w:val="both"/>
              <w:rPr>
                <w:b w:val="0"/>
                <w:sz w:val="24"/>
                <w:szCs w:val="24"/>
              </w:rPr>
            </w:pPr>
            <w:r>
              <w:rPr>
                <w:b w:val="0"/>
                <w:sz w:val="24"/>
                <w:szCs w:val="24"/>
              </w:rPr>
              <w:t xml:space="preserve">поставки </w:t>
            </w:r>
          </w:p>
        </w:tc>
        <w:tc>
          <w:tcPr>
            <w:tcW w:w="1293" w:type="dxa"/>
          </w:tcPr>
          <w:p w:rsidR="009345A7" w:rsidRPr="005B18F1" w:rsidRDefault="009345A7" w:rsidP="00C94A69">
            <w:pPr>
              <w:widowControl w:val="0"/>
              <w:jc w:val="center"/>
              <w:rPr>
                <w:b w:val="0"/>
                <w:sz w:val="24"/>
                <w:szCs w:val="24"/>
              </w:rPr>
            </w:pPr>
            <w:r>
              <w:rPr>
                <w:b w:val="0"/>
                <w:sz w:val="24"/>
                <w:szCs w:val="24"/>
              </w:rPr>
              <w:t>№15</w:t>
            </w:r>
          </w:p>
        </w:tc>
        <w:tc>
          <w:tcPr>
            <w:tcW w:w="1296" w:type="dxa"/>
          </w:tcPr>
          <w:p w:rsidR="009345A7" w:rsidRPr="005B18F1" w:rsidRDefault="009345A7" w:rsidP="00C94A69">
            <w:pPr>
              <w:widowControl w:val="0"/>
              <w:jc w:val="center"/>
              <w:rPr>
                <w:b w:val="0"/>
                <w:sz w:val="24"/>
                <w:szCs w:val="24"/>
              </w:rPr>
            </w:pPr>
            <w:r>
              <w:rPr>
                <w:b w:val="0"/>
                <w:sz w:val="24"/>
                <w:szCs w:val="24"/>
              </w:rPr>
              <w:t>19.06.2015</w:t>
            </w:r>
          </w:p>
        </w:tc>
        <w:tc>
          <w:tcPr>
            <w:tcW w:w="3081" w:type="dxa"/>
          </w:tcPr>
          <w:p w:rsidR="009345A7" w:rsidRPr="005B18F1" w:rsidRDefault="009345A7" w:rsidP="00C94A69">
            <w:pPr>
              <w:widowControl w:val="0"/>
              <w:rPr>
                <w:b w:val="0"/>
                <w:sz w:val="24"/>
                <w:szCs w:val="24"/>
              </w:rPr>
            </w:pPr>
            <w:r>
              <w:rPr>
                <w:b w:val="0"/>
                <w:sz w:val="24"/>
                <w:szCs w:val="24"/>
              </w:rPr>
              <w:t>В преамбуле договора д</w:t>
            </w:r>
            <w:r>
              <w:rPr>
                <w:b w:val="0"/>
                <w:sz w:val="24"/>
                <w:szCs w:val="24"/>
              </w:rPr>
              <w:t>о</w:t>
            </w:r>
            <w:r>
              <w:rPr>
                <w:b w:val="0"/>
                <w:sz w:val="24"/>
                <w:szCs w:val="24"/>
              </w:rPr>
              <w:t>пущена ошибка в отчестве директора</w:t>
            </w:r>
          </w:p>
        </w:tc>
        <w:tc>
          <w:tcPr>
            <w:tcW w:w="2658" w:type="dxa"/>
            <w:vMerge w:val="restart"/>
          </w:tcPr>
          <w:p w:rsidR="009345A7" w:rsidRDefault="009345A7" w:rsidP="005B18F1">
            <w:pPr>
              <w:widowControl w:val="0"/>
              <w:jc w:val="both"/>
              <w:rPr>
                <w:b w:val="0"/>
                <w:sz w:val="24"/>
                <w:szCs w:val="24"/>
              </w:rPr>
            </w:pPr>
          </w:p>
          <w:p w:rsidR="009345A7" w:rsidRDefault="009345A7" w:rsidP="009345A7">
            <w:pPr>
              <w:widowControl w:val="0"/>
              <w:jc w:val="center"/>
              <w:rPr>
                <w:b w:val="0"/>
                <w:sz w:val="24"/>
                <w:szCs w:val="24"/>
              </w:rPr>
            </w:pPr>
            <w:r>
              <w:rPr>
                <w:b w:val="0"/>
                <w:sz w:val="24"/>
                <w:szCs w:val="24"/>
              </w:rPr>
              <w:t xml:space="preserve">Внимательнее </w:t>
            </w:r>
          </w:p>
          <w:p w:rsidR="009345A7" w:rsidRPr="005B18F1" w:rsidRDefault="009345A7" w:rsidP="009345A7">
            <w:pPr>
              <w:widowControl w:val="0"/>
              <w:jc w:val="center"/>
              <w:rPr>
                <w:b w:val="0"/>
                <w:sz w:val="24"/>
                <w:szCs w:val="24"/>
              </w:rPr>
            </w:pPr>
            <w:r>
              <w:rPr>
                <w:b w:val="0"/>
                <w:sz w:val="24"/>
                <w:szCs w:val="24"/>
              </w:rPr>
              <w:t>проверять документ при его подписании</w:t>
            </w:r>
          </w:p>
        </w:tc>
      </w:tr>
      <w:tr w:rsidR="009345A7" w:rsidRPr="005B18F1" w:rsidTr="009345A7">
        <w:tc>
          <w:tcPr>
            <w:tcW w:w="1526" w:type="dxa"/>
          </w:tcPr>
          <w:p w:rsidR="009345A7" w:rsidRDefault="009345A7" w:rsidP="009345A7">
            <w:pPr>
              <w:widowControl w:val="0"/>
              <w:jc w:val="both"/>
              <w:rPr>
                <w:b w:val="0"/>
                <w:sz w:val="24"/>
                <w:szCs w:val="24"/>
              </w:rPr>
            </w:pPr>
            <w:r>
              <w:rPr>
                <w:b w:val="0"/>
                <w:sz w:val="24"/>
                <w:szCs w:val="24"/>
              </w:rPr>
              <w:t xml:space="preserve">Договор </w:t>
            </w:r>
          </w:p>
          <w:p w:rsidR="009345A7" w:rsidRPr="005B18F1" w:rsidRDefault="009345A7" w:rsidP="009345A7">
            <w:pPr>
              <w:widowControl w:val="0"/>
              <w:jc w:val="both"/>
              <w:rPr>
                <w:b w:val="0"/>
                <w:sz w:val="24"/>
                <w:szCs w:val="24"/>
              </w:rPr>
            </w:pPr>
            <w:r>
              <w:rPr>
                <w:b w:val="0"/>
                <w:sz w:val="24"/>
                <w:szCs w:val="24"/>
              </w:rPr>
              <w:t xml:space="preserve">поставки </w:t>
            </w:r>
          </w:p>
        </w:tc>
        <w:tc>
          <w:tcPr>
            <w:tcW w:w="1293" w:type="dxa"/>
          </w:tcPr>
          <w:p w:rsidR="009345A7" w:rsidRPr="005B18F1" w:rsidRDefault="009345A7" w:rsidP="00C94A69">
            <w:pPr>
              <w:widowControl w:val="0"/>
              <w:jc w:val="center"/>
              <w:rPr>
                <w:b w:val="0"/>
                <w:sz w:val="24"/>
                <w:szCs w:val="24"/>
              </w:rPr>
            </w:pPr>
            <w:r>
              <w:rPr>
                <w:b w:val="0"/>
                <w:sz w:val="24"/>
                <w:szCs w:val="24"/>
              </w:rPr>
              <w:t>№96</w:t>
            </w:r>
          </w:p>
        </w:tc>
        <w:tc>
          <w:tcPr>
            <w:tcW w:w="1296" w:type="dxa"/>
          </w:tcPr>
          <w:p w:rsidR="009345A7" w:rsidRPr="005B18F1" w:rsidRDefault="009345A7" w:rsidP="00C94A69">
            <w:pPr>
              <w:widowControl w:val="0"/>
              <w:jc w:val="center"/>
              <w:rPr>
                <w:b w:val="0"/>
                <w:sz w:val="24"/>
                <w:szCs w:val="24"/>
              </w:rPr>
            </w:pPr>
            <w:r>
              <w:rPr>
                <w:b w:val="0"/>
                <w:sz w:val="24"/>
                <w:szCs w:val="24"/>
              </w:rPr>
              <w:t>12.12.2015</w:t>
            </w:r>
          </w:p>
        </w:tc>
        <w:tc>
          <w:tcPr>
            <w:tcW w:w="3081" w:type="dxa"/>
          </w:tcPr>
          <w:p w:rsidR="009345A7" w:rsidRPr="005B18F1" w:rsidRDefault="009345A7" w:rsidP="00C94A69">
            <w:pPr>
              <w:widowControl w:val="0"/>
              <w:rPr>
                <w:b w:val="0"/>
                <w:sz w:val="24"/>
                <w:szCs w:val="24"/>
              </w:rPr>
            </w:pPr>
            <w:r>
              <w:rPr>
                <w:b w:val="0"/>
                <w:sz w:val="24"/>
                <w:szCs w:val="24"/>
              </w:rPr>
              <w:t>Отсутствие печати в дог</w:t>
            </w:r>
            <w:r>
              <w:rPr>
                <w:b w:val="0"/>
                <w:sz w:val="24"/>
                <w:szCs w:val="24"/>
              </w:rPr>
              <w:t>о</w:t>
            </w:r>
            <w:r>
              <w:rPr>
                <w:b w:val="0"/>
                <w:sz w:val="24"/>
                <w:szCs w:val="24"/>
              </w:rPr>
              <w:t>воре</w:t>
            </w:r>
          </w:p>
        </w:tc>
        <w:tc>
          <w:tcPr>
            <w:tcW w:w="2658" w:type="dxa"/>
            <w:vMerge/>
          </w:tcPr>
          <w:p w:rsidR="009345A7" w:rsidRPr="005B18F1" w:rsidRDefault="009345A7" w:rsidP="005B18F1">
            <w:pPr>
              <w:widowControl w:val="0"/>
              <w:jc w:val="both"/>
              <w:rPr>
                <w:b w:val="0"/>
                <w:sz w:val="24"/>
                <w:szCs w:val="24"/>
              </w:rPr>
            </w:pPr>
          </w:p>
        </w:tc>
      </w:tr>
      <w:tr w:rsidR="001E43E0" w:rsidRPr="005B18F1" w:rsidTr="009345A7">
        <w:tc>
          <w:tcPr>
            <w:tcW w:w="1526" w:type="dxa"/>
          </w:tcPr>
          <w:p w:rsidR="001E43E0" w:rsidRPr="005B18F1" w:rsidRDefault="001E43E0" w:rsidP="005B18F1">
            <w:pPr>
              <w:widowControl w:val="0"/>
              <w:jc w:val="both"/>
              <w:rPr>
                <w:b w:val="0"/>
                <w:sz w:val="24"/>
                <w:szCs w:val="24"/>
              </w:rPr>
            </w:pPr>
            <w:r>
              <w:rPr>
                <w:b w:val="0"/>
                <w:sz w:val="24"/>
                <w:szCs w:val="24"/>
              </w:rPr>
              <w:t>Товарная накладная</w:t>
            </w:r>
          </w:p>
        </w:tc>
        <w:tc>
          <w:tcPr>
            <w:tcW w:w="1293" w:type="dxa"/>
          </w:tcPr>
          <w:p w:rsidR="001E43E0" w:rsidRPr="005B18F1" w:rsidRDefault="001E43E0" w:rsidP="00C94A69">
            <w:pPr>
              <w:widowControl w:val="0"/>
              <w:jc w:val="center"/>
              <w:rPr>
                <w:b w:val="0"/>
                <w:sz w:val="24"/>
                <w:szCs w:val="24"/>
              </w:rPr>
            </w:pPr>
            <w:r>
              <w:rPr>
                <w:b w:val="0"/>
                <w:sz w:val="24"/>
                <w:szCs w:val="24"/>
              </w:rPr>
              <w:t>№122</w:t>
            </w:r>
          </w:p>
        </w:tc>
        <w:tc>
          <w:tcPr>
            <w:tcW w:w="1296" w:type="dxa"/>
          </w:tcPr>
          <w:p w:rsidR="001E43E0" w:rsidRPr="005B18F1" w:rsidRDefault="001E43E0" w:rsidP="00C94A69">
            <w:pPr>
              <w:widowControl w:val="0"/>
              <w:jc w:val="center"/>
              <w:rPr>
                <w:b w:val="0"/>
                <w:sz w:val="24"/>
                <w:szCs w:val="24"/>
              </w:rPr>
            </w:pPr>
            <w:r>
              <w:rPr>
                <w:b w:val="0"/>
                <w:sz w:val="24"/>
                <w:szCs w:val="24"/>
              </w:rPr>
              <w:t>18.02.2015</w:t>
            </w:r>
          </w:p>
        </w:tc>
        <w:tc>
          <w:tcPr>
            <w:tcW w:w="3081" w:type="dxa"/>
          </w:tcPr>
          <w:p w:rsidR="001E43E0" w:rsidRPr="005B18F1" w:rsidRDefault="001E43E0" w:rsidP="00C94A69">
            <w:pPr>
              <w:widowControl w:val="0"/>
              <w:rPr>
                <w:b w:val="0"/>
                <w:sz w:val="24"/>
                <w:szCs w:val="24"/>
              </w:rPr>
            </w:pPr>
            <w:r>
              <w:rPr>
                <w:b w:val="0"/>
                <w:sz w:val="24"/>
                <w:szCs w:val="24"/>
              </w:rPr>
              <w:t>В документе отсутствует печать материально-ответственного лица</w:t>
            </w:r>
          </w:p>
        </w:tc>
        <w:tc>
          <w:tcPr>
            <w:tcW w:w="2658" w:type="dxa"/>
            <w:vMerge w:val="restart"/>
          </w:tcPr>
          <w:p w:rsidR="001E43E0" w:rsidRDefault="001E43E0" w:rsidP="005B18F1">
            <w:pPr>
              <w:widowControl w:val="0"/>
              <w:jc w:val="both"/>
              <w:rPr>
                <w:b w:val="0"/>
                <w:sz w:val="24"/>
                <w:szCs w:val="24"/>
              </w:rPr>
            </w:pPr>
          </w:p>
          <w:p w:rsidR="001E43E0" w:rsidRDefault="001E43E0" w:rsidP="005B18F1">
            <w:pPr>
              <w:widowControl w:val="0"/>
              <w:jc w:val="both"/>
              <w:rPr>
                <w:b w:val="0"/>
                <w:sz w:val="24"/>
                <w:szCs w:val="24"/>
              </w:rPr>
            </w:pPr>
          </w:p>
          <w:p w:rsidR="001E43E0" w:rsidRDefault="001E43E0" w:rsidP="005B18F1">
            <w:pPr>
              <w:widowControl w:val="0"/>
              <w:jc w:val="both"/>
              <w:rPr>
                <w:b w:val="0"/>
                <w:sz w:val="24"/>
                <w:szCs w:val="24"/>
              </w:rPr>
            </w:pPr>
          </w:p>
          <w:p w:rsidR="001E43E0" w:rsidRPr="005B18F1" w:rsidRDefault="001E43E0" w:rsidP="001E43E0">
            <w:pPr>
              <w:widowControl w:val="0"/>
              <w:jc w:val="center"/>
              <w:rPr>
                <w:b w:val="0"/>
                <w:sz w:val="24"/>
                <w:szCs w:val="24"/>
              </w:rPr>
            </w:pPr>
            <w:r>
              <w:rPr>
                <w:b w:val="0"/>
                <w:sz w:val="24"/>
                <w:szCs w:val="24"/>
              </w:rPr>
              <w:t>Бухгалтерам ЗАО «Сактон» при получ</w:t>
            </w:r>
            <w:r>
              <w:rPr>
                <w:b w:val="0"/>
                <w:sz w:val="24"/>
                <w:szCs w:val="24"/>
              </w:rPr>
              <w:t>е</w:t>
            </w:r>
            <w:r>
              <w:rPr>
                <w:b w:val="0"/>
                <w:sz w:val="24"/>
                <w:szCs w:val="24"/>
              </w:rPr>
              <w:t>нии первичных док</w:t>
            </w:r>
            <w:r>
              <w:rPr>
                <w:b w:val="0"/>
                <w:sz w:val="24"/>
                <w:szCs w:val="24"/>
              </w:rPr>
              <w:t>у</w:t>
            </w:r>
            <w:r>
              <w:rPr>
                <w:b w:val="0"/>
                <w:sz w:val="24"/>
                <w:szCs w:val="24"/>
              </w:rPr>
              <w:t>ментов следует сво</w:t>
            </w:r>
            <w:r>
              <w:rPr>
                <w:b w:val="0"/>
                <w:sz w:val="24"/>
                <w:szCs w:val="24"/>
              </w:rPr>
              <w:t>е</w:t>
            </w:r>
            <w:r>
              <w:rPr>
                <w:b w:val="0"/>
                <w:sz w:val="24"/>
                <w:szCs w:val="24"/>
              </w:rPr>
              <w:t>временно их проверять и в случаи обнаруж</w:t>
            </w:r>
            <w:r>
              <w:rPr>
                <w:b w:val="0"/>
                <w:sz w:val="24"/>
                <w:szCs w:val="24"/>
              </w:rPr>
              <w:t>е</w:t>
            </w:r>
            <w:r>
              <w:rPr>
                <w:b w:val="0"/>
                <w:sz w:val="24"/>
                <w:szCs w:val="24"/>
              </w:rPr>
              <w:t>ния ошибок незаме</w:t>
            </w:r>
            <w:r>
              <w:rPr>
                <w:b w:val="0"/>
                <w:sz w:val="24"/>
                <w:szCs w:val="24"/>
              </w:rPr>
              <w:t>д</w:t>
            </w:r>
            <w:r>
              <w:rPr>
                <w:b w:val="0"/>
                <w:sz w:val="24"/>
                <w:szCs w:val="24"/>
              </w:rPr>
              <w:t>лительно запрашивать оригиналы правильных документов и все з</w:t>
            </w:r>
            <w:r>
              <w:rPr>
                <w:b w:val="0"/>
                <w:sz w:val="24"/>
                <w:szCs w:val="24"/>
              </w:rPr>
              <w:t>а</w:t>
            </w:r>
            <w:r>
              <w:rPr>
                <w:b w:val="0"/>
                <w:sz w:val="24"/>
                <w:szCs w:val="24"/>
              </w:rPr>
              <w:t>полненных реквизитов</w:t>
            </w:r>
          </w:p>
        </w:tc>
      </w:tr>
      <w:tr w:rsidR="001E43E0" w:rsidRPr="005B18F1" w:rsidTr="009345A7">
        <w:tc>
          <w:tcPr>
            <w:tcW w:w="1526" w:type="dxa"/>
          </w:tcPr>
          <w:p w:rsidR="001E43E0" w:rsidRDefault="001E43E0">
            <w:r w:rsidRPr="009D18D5">
              <w:rPr>
                <w:b w:val="0"/>
                <w:sz w:val="24"/>
                <w:szCs w:val="24"/>
              </w:rPr>
              <w:t>Товарная накладная</w:t>
            </w:r>
          </w:p>
        </w:tc>
        <w:tc>
          <w:tcPr>
            <w:tcW w:w="1293" w:type="dxa"/>
          </w:tcPr>
          <w:p w:rsidR="001E43E0" w:rsidRPr="005B18F1" w:rsidRDefault="001E43E0" w:rsidP="00C94A69">
            <w:pPr>
              <w:widowControl w:val="0"/>
              <w:jc w:val="center"/>
              <w:rPr>
                <w:b w:val="0"/>
                <w:sz w:val="24"/>
                <w:szCs w:val="24"/>
              </w:rPr>
            </w:pPr>
            <w:r>
              <w:rPr>
                <w:b w:val="0"/>
                <w:sz w:val="24"/>
                <w:szCs w:val="24"/>
              </w:rPr>
              <w:t>№134</w:t>
            </w:r>
          </w:p>
        </w:tc>
        <w:tc>
          <w:tcPr>
            <w:tcW w:w="1296" w:type="dxa"/>
          </w:tcPr>
          <w:p w:rsidR="001E43E0" w:rsidRPr="005B18F1" w:rsidRDefault="001E43E0" w:rsidP="00C94A69">
            <w:pPr>
              <w:widowControl w:val="0"/>
              <w:jc w:val="center"/>
              <w:rPr>
                <w:b w:val="0"/>
                <w:sz w:val="24"/>
                <w:szCs w:val="24"/>
              </w:rPr>
            </w:pPr>
            <w:r>
              <w:rPr>
                <w:b w:val="0"/>
                <w:sz w:val="24"/>
                <w:szCs w:val="24"/>
              </w:rPr>
              <w:t>02.03.2015</w:t>
            </w:r>
          </w:p>
        </w:tc>
        <w:tc>
          <w:tcPr>
            <w:tcW w:w="3081" w:type="dxa"/>
          </w:tcPr>
          <w:p w:rsidR="001E43E0" w:rsidRPr="005B18F1" w:rsidRDefault="001E43E0" w:rsidP="00C94A69">
            <w:pPr>
              <w:widowControl w:val="0"/>
              <w:rPr>
                <w:b w:val="0"/>
                <w:sz w:val="24"/>
                <w:szCs w:val="24"/>
              </w:rPr>
            </w:pPr>
            <w:r>
              <w:rPr>
                <w:b w:val="0"/>
                <w:sz w:val="24"/>
                <w:szCs w:val="24"/>
              </w:rPr>
              <w:t>Неверно указан адрес гр</w:t>
            </w:r>
            <w:r>
              <w:rPr>
                <w:b w:val="0"/>
                <w:sz w:val="24"/>
                <w:szCs w:val="24"/>
              </w:rPr>
              <w:t>у</w:t>
            </w:r>
            <w:r>
              <w:rPr>
                <w:b w:val="0"/>
                <w:sz w:val="24"/>
                <w:szCs w:val="24"/>
              </w:rPr>
              <w:t>зополучателя</w:t>
            </w:r>
          </w:p>
        </w:tc>
        <w:tc>
          <w:tcPr>
            <w:tcW w:w="2658" w:type="dxa"/>
            <w:vMerge/>
          </w:tcPr>
          <w:p w:rsidR="001E43E0" w:rsidRPr="005B18F1" w:rsidRDefault="001E43E0" w:rsidP="005B18F1">
            <w:pPr>
              <w:widowControl w:val="0"/>
              <w:jc w:val="both"/>
              <w:rPr>
                <w:b w:val="0"/>
                <w:sz w:val="24"/>
                <w:szCs w:val="24"/>
              </w:rPr>
            </w:pPr>
          </w:p>
        </w:tc>
      </w:tr>
      <w:tr w:rsidR="001E43E0" w:rsidRPr="005B18F1" w:rsidTr="009345A7">
        <w:tc>
          <w:tcPr>
            <w:tcW w:w="1526" w:type="dxa"/>
          </w:tcPr>
          <w:p w:rsidR="001E43E0" w:rsidRDefault="001E43E0">
            <w:r w:rsidRPr="009D18D5">
              <w:rPr>
                <w:b w:val="0"/>
                <w:sz w:val="24"/>
                <w:szCs w:val="24"/>
              </w:rPr>
              <w:t>Товарная накладная</w:t>
            </w:r>
          </w:p>
        </w:tc>
        <w:tc>
          <w:tcPr>
            <w:tcW w:w="1293" w:type="dxa"/>
          </w:tcPr>
          <w:p w:rsidR="001E43E0" w:rsidRPr="005B18F1" w:rsidRDefault="001E43E0" w:rsidP="00C94A69">
            <w:pPr>
              <w:widowControl w:val="0"/>
              <w:jc w:val="center"/>
              <w:rPr>
                <w:b w:val="0"/>
                <w:sz w:val="24"/>
                <w:szCs w:val="24"/>
              </w:rPr>
            </w:pPr>
            <w:r>
              <w:rPr>
                <w:b w:val="0"/>
                <w:sz w:val="24"/>
                <w:szCs w:val="24"/>
              </w:rPr>
              <w:t>№155</w:t>
            </w:r>
          </w:p>
        </w:tc>
        <w:tc>
          <w:tcPr>
            <w:tcW w:w="1296" w:type="dxa"/>
          </w:tcPr>
          <w:p w:rsidR="001E43E0" w:rsidRPr="005B18F1" w:rsidRDefault="001E43E0" w:rsidP="00C94A69">
            <w:pPr>
              <w:widowControl w:val="0"/>
              <w:jc w:val="center"/>
              <w:rPr>
                <w:b w:val="0"/>
                <w:sz w:val="24"/>
                <w:szCs w:val="24"/>
              </w:rPr>
            </w:pPr>
            <w:r>
              <w:rPr>
                <w:b w:val="0"/>
                <w:sz w:val="24"/>
                <w:szCs w:val="24"/>
              </w:rPr>
              <w:t>06.04.2015</w:t>
            </w:r>
          </w:p>
        </w:tc>
        <w:tc>
          <w:tcPr>
            <w:tcW w:w="3081" w:type="dxa"/>
          </w:tcPr>
          <w:p w:rsidR="001E43E0" w:rsidRPr="005B18F1" w:rsidRDefault="001E43E0" w:rsidP="00C94A69">
            <w:pPr>
              <w:widowControl w:val="0"/>
              <w:rPr>
                <w:b w:val="0"/>
                <w:sz w:val="24"/>
                <w:szCs w:val="24"/>
              </w:rPr>
            </w:pPr>
            <w:r>
              <w:rPr>
                <w:b w:val="0"/>
                <w:sz w:val="24"/>
                <w:szCs w:val="24"/>
              </w:rPr>
              <w:t>Отсутствует печать в д</w:t>
            </w:r>
            <w:r>
              <w:rPr>
                <w:b w:val="0"/>
                <w:sz w:val="24"/>
                <w:szCs w:val="24"/>
              </w:rPr>
              <w:t>о</w:t>
            </w:r>
            <w:r>
              <w:rPr>
                <w:b w:val="0"/>
                <w:sz w:val="24"/>
                <w:szCs w:val="24"/>
              </w:rPr>
              <w:t>кументе</w:t>
            </w:r>
          </w:p>
        </w:tc>
        <w:tc>
          <w:tcPr>
            <w:tcW w:w="2658" w:type="dxa"/>
            <w:vMerge/>
          </w:tcPr>
          <w:p w:rsidR="001E43E0" w:rsidRPr="005B18F1" w:rsidRDefault="001E43E0" w:rsidP="005B18F1">
            <w:pPr>
              <w:widowControl w:val="0"/>
              <w:jc w:val="both"/>
              <w:rPr>
                <w:b w:val="0"/>
                <w:sz w:val="24"/>
                <w:szCs w:val="24"/>
              </w:rPr>
            </w:pPr>
          </w:p>
        </w:tc>
      </w:tr>
      <w:tr w:rsidR="001E43E0" w:rsidRPr="005B18F1" w:rsidTr="009345A7">
        <w:tc>
          <w:tcPr>
            <w:tcW w:w="1526" w:type="dxa"/>
          </w:tcPr>
          <w:p w:rsidR="001E43E0" w:rsidRDefault="001E43E0">
            <w:r w:rsidRPr="009D18D5">
              <w:rPr>
                <w:b w:val="0"/>
                <w:sz w:val="24"/>
                <w:szCs w:val="24"/>
              </w:rPr>
              <w:t>Товарная накладная</w:t>
            </w:r>
          </w:p>
        </w:tc>
        <w:tc>
          <w:tcPr>
            <w:tcW w:w="1293" w:type="dxa"/>
          </w:tcPr>
          <w:p w:rsidR="001E43E0" w:rsidRPr="005B18F1" w:rsidRDefault="001E43E0" w:rsidP="00C94A69">
            <w:pPr>
              <w:widowControl w:val="0"/>
              <w:jc w:val="center"/>
              <w:rPr>
                <w:b w:val="0"/>
                <w:sz w:val="24"/>
                <w:szCs w:val="24"/>
              </w:rPr>
            </w:pPr>
            <w:r>
              <w:rPr>
                <w:b w:val="0"/>
                <w:sz w:val="24"/>
                <w:szCs w:val="24"/>
              </w:rPr>
              <w:t>№201</w:t>
            </w:r>
          </w:p>
        </w:tc>
        <w:tc>
          <w:tcPr>
            <w:tcW w:w="1296" w:type="dxa"/>
          </w:tcPr>
          <w:p w:rsidR="001E43E0" w:rsidRPr="005B18F1" w:rsidRDefault="001E43E0" w:rsidP="00C94A69">
            <w:pPr>
              <w:widowControl w:val="0"/>
              <w:jc w:val="center"/>
              <w:rPr>
                <w:b w:val="0"/>
                <w:sz w:val="24"/>
                <w:szCs w:val="24"/>
              </w:rPr>
            </w:pPr>
            <w:r>
              <w:rPr>
                <w:b w:val="0"/>
                <w:sz w:val="24"/>
                <w:szCs w:val="24"/>
              </w:rPr>
              <w:t>15.06.2015</w:t>
            </w:r>
          </w:p>
        </w:tc>
        <w:tc>
          <w:tcPr>
            <w:tcW w:w="3081" w:type="dxa"/>
          </w:tcPr>
          <w:p w:rsidR="001E43E0" w:rsidRPr="005B18F1" w:rsidRDefault="001E43E0" w:rsidP="00C94A69">
            <w:pPr>
              <w:widowControl w:val="0"/>
              <w:rPr>
                <w:b w:val="0"/>
                <w:sz w:val="24"/>
                <w:szCs w:val="24"/>
              </w:rPr>
            </w:pPr>
            <w:r>
              <w:rPr>
                <w:b w:val="0"/>
                <w:sz w:val="24"/>
                <w:szCs w:val="24"/>
              </w:rPr>
              <w:t>Нет оригинала данного д</w:t>
            </w:r>
            <w:r>
              <w:rPr>
                <w:b w:val="0"/>
                <w:sz w:val="24"/>
                <w:szCs w:val="24"/>
              </w:rPr>
              <w:t>о</w:t>
            </w:r>
            <w:r>
              <w:rPr>
                <w:b w:val="0"/>
                <w:sz w:val="24"/>
                <w:szCs w:val="24"/>
              </w:rPr>
              <w:t>кумента</w:t>
            </w:r>
          </w:p>
        </w:tc>
        <w:tc>
          <w:tcPr>
            <w:tcW w:w="2658" w:type="dxa"/>
            <w:vMerge/>
          </w:tcPr>
          <w:p w:rsidR="001E43E0" w:rsidRPr="005B18F1" w:rsidRDefault="001E43E0" w:rsidP="005B18F1">
            <w:pPr>
              <w:widowControl w:val="0"/>
              <w:jc w:val="both"/>
              <w:rPr>
                <w:b w:val="0"/>
                <w:sz w:val="24"/>
                <w:szCs w:val="24"/>
              </w:rPr>
            </w:pPr>
          </w:p>
        </w:tc>
      </w:tr>
      <w:tr w:rsidR="001E43E0" w:rsidRPr="005B18F1" w:rsidTr="009345A7">
        <w:tc>
          <w:tcPr>
            <w:tcW w:w="1526" w:type="dxa"/>
          </w:tcPr>
          <w:p w:rsidR="001E43E0" w:rsidRPr="009D18D5" w:rsidRDefault="001E43E0">
            <w:pPr>
              <w:rPr>
                <w:b w:val="0"/>
              </w:rPr>
            </w:pPr>
            <w:r>
              <w:rPr>
                <w:b w:val="0"/>
              </w:rPr>
              <w:t>Акт об ок</w:t>
            </w:r>
            <w:r>
              <w:rPr>
                <w:b w:val="0"/>
              </w:rPr>
              <w:t>а</w:t>
            </w:r>
            <w:r>
              <w:rPr>
                <w:b w:val="0"/>
              </w:rPr>
              <w:t>зании услуг</w:t>
            </w:r>
          </w:p>
        </w:tc>
        <w:tc>
          <w:tcPr>
            <w:tcW w:w="1293" w:type="dxa"/>
          </w:tcPr>
          <w:p w:rsidR="001E43E0" w:rsidRPr="005B18F1" w:rsidRDefault="001E43E0" w:rsidP="00C94A69">
            <w:pPr>
              <w:widowControl w:val="0"/>
              <w:jc w:val="center"/>
              <w:rPr>
                <w:b w:val="0"/>
              </w:rPr>
            </w:pPr>
            <w:r>
              <w:rPr>
                <w:b w:val="0"/>
              </w:rPr>
              <w:t>№44</w:t>
            </w:r>
          </w:p>
        </w:tc>
        <w:tc>
          <w:tcPr>
            <w:tcW w:w="1296" w:type="dxa"/>
          </w:tcPr>
          <w:p w:rsidR="001E43E0" w:rsidRPr="005B18F1" w:rsidRDefault="001E43E0" w:rsidP="00C94A69">
            <w:pPr>
              <w:widowControl w:val="0"/>
              <w:jc w:val="center"/>
              <w:rPr>
                <w:b w:val="0"/>
              </w:rPr>
            </w:pPr>
            <w:r>
              <w:rPr>
                <w:b w:val="0"/>
              </w:rPr>
              <w:t>01.09.2015</w:t>
            </w:r>
          </w:p>
        </w:tc>
        <w:tc>
          <w:tcPr>
            <w:tcW w:w="3081" w:type="dxa"/>
          </w:tcPr>
          <w:p w:rsidR="001E43E0" w:rsidRPr="005B18F1" w:rsidRDefault="001E43E0" w:rsidP="00C94A69">
            <w:pPr>
              <w:widowControl w:val="0"/>
              <w:rPr>
                <w:b w:val="0"/>
              </w:rPr>
            </w:pPr>
            <w:r>
              <w:rPr>
                <w:b w:val="0"/>
              </w:rPr>
              <w:t>Неверно рассчитана сумма по услугам электроснабжения</w:t>
            </w:r>
          </w:p>
        </w:tc>
        <w:tc>
          <w:tcPr>
            <w:tcW w:w="2658" w:type="dxa"/>
            <w:vMerge/>
          </w:tcPr>
          <w:p w:rsidR="001E43E0" w:rsidRPr="005B18F1" w:rsidRDefault="001E43E0" w:rsidP="005B18F1">
            <w:pPr>
              <w:widowControl w:val="0"/>
              <w:jc w:val="both"/>
              <w:rPr>
                <w:b w:val="0"/>
              </w:rPr>
            </w:pPr>
          </w:p>
        </w:tc>
      </w:tr>
      <w:tr w:rsidR="001E43E0" w:rsidRPr="005B18F1" w:rsidTr="009345A7">
        <w:tc>
          <w:tcPr>
            <w:tcW w:w="1526" w:type="dxa"/>
          </w:tcPr>
          <w:p w:rsidR="001E43E0" w:rsidRPr="009D18D5" w:rsidRDefault="001E43E0">
            <w:pPr>
              <w:rPr>
                <w:b w:val="0"/>
              </w:rPr>
            </w:pPr>
            <w:r>
              <w:rPr>
                <w:b w:val="0"/>
              </w:rPr>
              <w:t>Счет-фактура</w:t>
            </w:r>
          </w:p>
        </w:tc>
        <w:tc>
          <w:tcPr>
            <w:tcW w:w="1293" w:type="dxa"/>
          </w:tcPr>
          <w:p w:rsidR="001E43E0" w:rsidRPr="005B18F1" w:rsidRDefault="001E43E0" w:rsidP="00C94A69">
            <w:pPr>
              <w:widowControl w:val="0"/>
              <w:jc w:val="center"/>
              <w:rPr>
                <w:b w:val="0"/>
              </w:rPr>
            </w:pPr>
            <w:r>
              <w:rPr>
                <w:b w:val="0"/>
              </w:rPr>
              <w:t>№32</w:t>
            </w:r>
          </w:p>
        </w:tc>
        <w:tc>
          <w:tcPr>
            <w:tcW w:w="1296" w:type="dxa"/>
          </w:tcPr>
          <w:p w:rsidR="001E43E0" w:rsidRPr="005B18F1" w:rsidRDefault="001E43E0" w:rsidP="00C94A69">
            <w:pPr>
              <w:widowControl w:val="0"/>
              <w:jc w:val="center"/>
              <w:rPr>
                <w:b w:val="0"/>
              </w:rPr>
            </w:pPr>
            <w:r>
              <w:rPr>
                <w:b w:val="0"/>
              </w:rPr>
              <w:t>14.02.2015</w:t>
            </w:r>
          </w:p>
        </w:tc>
        <w:tc>
          <w:tcPr>
            <w:tcW w:w="3081" w:type="dxa"/>
          </w:tcPr>
          <w:p w:rsidR="001E43E0" w:rsidRPr="005B18F1" w:rsidRDefault="001E43E0" w:rsidP="00C94A69">
            <w:pPr>
              <w:widowControl w:val="0"/>
              <w:rPr>
                <w:b w:val="0"/>
              </w:rPr>
            </w:pPr>
            <w:r>
              <w:rPr>
                <w:b w:val="0"/>
              </w:rPr>
              <w:t>За руководителя и главного бухгалтера расписывается одно лицо</w:t>
            </w:r>
          </w:p>
        </w:tc>
        <w:tc>
          <w:tcPr>
            <w:tcW w:w="2658" w:type="dxa"/>
            <w:vMerge/>
          </w:tcPr>
          <w:p w:rsidR="001E43E0" w:rsidRPr="005B18F1" w:rsidRDefault="001E43E0" w:rsidP="005B18F1">
            <w:pPr>
              <w:widowControl w:val="0"/>
              <w:jc w:val="both"/>
              <w:rPr>
                <w:b w:val="0"/>
              </w:rPr>
            </w:pPr>
          </w:p>
        </w:tc>
      </w:tr>
      <w:tr w:rsidR="001E43E0" w:rsidRPr="005B18F1" w:rsidTr="009345A7">
        <w:tc>
          <w:tcPr>
            <w:tcW w:w="1526" w:type="dxa"/>
          </w:tcPr>
          <w:p w:rsidR="001E43E0" w:rsidRPr="009D18D5" w:rsidRDefault="001E43E0">
            <w:pPr>
              <w:rPr>
                <w:b w:val="0"/>
              </w:rPr>
            </w:pPr>
            <w:r>
              <w:rPr>
                <w:b w:val="0"/>
              </w:rPr>
              <w:t>Счет-фактура</w:t>
            </w:r>
          </w:p>
        </w:tc>
        <w:tc>
          <w:tcPr>
            <w:tcW w:w="1293" w:type="dxa"/>
          </w:tcPr>
          <w:p w:rsidR="001E43E0" w:rsidRPr="005B18F1" w:rsidRDefault="001E43E0" w:rsidP="00C94A69">
            <w:pPr>
              <w:widowControl w:val="0"/>
              <w:jc w:val="center"/>
              <w:rPr>
                <w:b w:val="0"/>
              </w:rPr>
            </w:pPr>
            <w:r>
              <w:rPr>
                <w:b w:val="0"/>
              </w:rPr>
              <w:t>№51</w:t>
            </w:r>
          </w:p>
        </w:tc>
        <w:tc>
          <w:tcPr>
            <w:tcW w:w="1296" w:type="dxa"/>
          </w:tcPr>
          <w:p w:rsidR="001E43E0" w:rsidRPr="005B18F1" w:rsidRDefault="001E43E0" w:rsidP="00C94A69">
            <w:pPr>
              <w:widowControl w:val="0"/>
              <w:jc w:val="center"/>
              <w:rPr>
                <w:b w:val="0"/>
              </w:rPr>
            </w:pPr>
            <w:r>
              <w:rPr>
                <w:b w:val="0"/>
              </w:rPr>
              <w:t>06.04.2015</w:t>
            </w:r>
          </w:p>
        </w:tc>
        <w:tc>
          <w:tcPr>
            <w:tcW w:w="3081" w:type="dxa"/>
          </w:tcPr>
          <w:p w:rsidR="001E43E0" w:rsidRPr="005B18F1" w:rsidRDefault="001E43E0" w:rsidP="00C94A69">
            <w:pPr>
              <w:widowControl w:val="0"/>
              <w:rPr>
                <w:b w:val="0"/>
              </w:rPr>
            </w:pPr>
            <w:r>
              <w:rPr>
                <w:b w:val="0"/>
              </w:rPr>
              <w:t>отсутствует адрес, ИНН и КПП организации-покупателя</w:t>
            </w:r>
          </w:p>
        </w:tc>
        <w:tc>
          <w:tcPr>
            <w:tcW w:w="2658" w:type="dxa"/>
            <w:vMerge/>
          </w:tcPr>
          <w:p w:rsidR="001E43E0" w:rsidRPr="005B18F1" w:rsidRDefault="001E43E0" w:rsidP="005B18F1">
            <w:pPr>
              <w:widowControl w:val="0"/>
              <w:jc w:val="both"/>
              <w:rPr>
                <w:b w:val="0"/>
              </w:rPr>
            </w:pPr>
          </w:p>
        </w:tc>
      </w:tr>
    </w:tbl>
    <w:p w:rsidR="00C94A69" w:rsidRDefault="00C94A69" w:rsidP="00797986">
      <w:pPr>
        <w:widowControl w:val="0"/>
        <w:spacing w:line="360" w:lineRule="auto"/>
        <w:jc w:val="both"/>
        <w:rPr>
          <w:b w:val="0"/>
          <w:sz w:val="28"/>
          <w:szCs w:val="28"/>
        </w:rPr>
      </w:pPr>
    </w:p>
    <w:p w:rsidR="00797986" w:rsidRDefault="00C110A9" w:rsidP="00C110A9">
      <w:pPr>
        <w:widowControl w:val="0"/>
        <w:spacing w:line="360" w:lineRule="auto"/>
        <w:ind w:firstLine="709"/>
        <w:jc w:val="both"/>
        <w:rPr>
          <w:b w:val="0"/>
          <w:sz w:val="28"/>
          <w:szCs w:val="28"/>
        </w:rPr>
      </w:pPr>
      <w:r w:rsidRPr="00920A85">
        <w:rPr>
          <w:b w:val="0"/>
          <w:sz w:val="28"/>
          <w:szCs w:val="28"/>
        </w:rPr>
        <w:t xml:space="preserve">При изучении условий хранения документов нарушений не выявлено. </w:t>
      </w:r>
    </w:p>
    <w:p w:rsidR="00797986" w:rsidRPr="00797986" w:rsidRDefault="00797986" w:rsidP="00797986">
      <w:pPr>
        <w:widowControl w:val="0"/>
        <w:spacing w:line="360" w:lineRule="auto"/>
        <w:ind w:firstLine="709"/>
        <w:jc w:val="both"/>
        <w:rPr>
          <w:b w:val="0"/>
          <w:sz w:val="28"/>
          <w:szCs w:val="28"/>
        </w:rPr>
      </w:pPr>
      <w:r w:rsidRPr="00797986">
        <w:rPr>
          <w:b w:val="0"/>
          <w:sz w:val="28"/>
          <w:szCs w:val="28"/>
        </w:rPr>
        <w:t>По результатам оценки системы бухгалтерского</w:t>
      </w:r>
      <w:r>
        <w:rPr>
          <w:b w:val="0"/>
          <w:sz w:val="28"/>
          <w:szCs w:val="28"/>
        </w:rPr>
        <w:t xml:space="preserve"> учета было установлено, что в ЗАО «Сактон»</w:t>
      </w:r>
      <w:r w:rsidRPr="00797986">
        <w:rPr>
          <w:b w:val="0"/>
          <w:sz w:val="28"/>
          <w:szCs w:val="28"/>
        </w:rPr>
        <w:t xml:space="preserve"> отсутствует график документооборота</w:t>
      </w:r>
      <w:r>
        <w:rPr>
          <w:b w:val="0"/>
          <w:sz w:val="28"/>
          <w:szCs w:val="28"/>
        </w:rPr>
        <w:t xml:space="preserve"> по учету расчетов с поставщиками и подрядчиками</w:t>
      </w:r>
      <w:r w:rsidRPr="00797986">
        <w:rPr>
          <w:b w:val="0"/>
          <w:sz w:val="28"/>
          <w:szCs w:val="28"/>
        </w:rPr>
        <w:t xml:space="preserve">. Документооборот включает в себя составление графика прохождения документов, </w:t>
      </w:r>
      <w:proofErr w:type="gramStart"/>
      <w:r w:rsidRPr="00797986">
        <w:rPr>
          <w:b w:val="0"/>
          <w:sz w:val="28"/>
          <w:szCs w:val="28"/>
        </w:rPr>
        <w:t>контроль за</w:t>
      </w:r>
      <w:proofErr w:type="gramEnd"/>
      <w:r w:rsidRPr="00797986">
        <w:rPr>
          <w:b w:val="0"/>
          <w:sz w:val="28"/>
          <w:szCs w:val="28"/>
        </w:rPr>
        <w:t xml:space="preserve"> правильностью оформления д</w:t>
      </w:r>
      <w:r w:rsidRPr="00797986">
        <w:rPr>
          <w:b w:val="0"/>
          <w:sz w:val="28"/>
          <w:szCs w:val="28"/>
        </w:rPr>
        <w:t>о</w:t>
      </w:r>
      <w:r w:rsidRPr="00797986">
        <w:rPr>
          <w:b w:val="0"/>
          <w:sz w:val="28"/>
          <w:szCs w:val="28"/>
        </w:rPr>
        <w:t>кументов и соответствующим отражением операций на счетах бухгалтерского учета.</w:t>
      </w:r>
    </w:p>
    <w:p w:rsidR="00797986" w:rsidRPr="00797986" w:rsidRDefault="00797986" w:rsidP="00797986">
      <w:pPr>
        <w:widowControl w:val="0"/>
        <w:spacing w:line="360" w:lineRule="auto"/>
        <w:ind w:firstLine="709"/>
        <w:jc w:val="both"/>
        <w:rPr>
          <w:b w:val="0"/>
          <w:sz w:val="28"/>
          <w:szCs w:val="28"/>
        </w:rPr>
      </w:pPr>
      <w:r w:rsidRPr="00797986">
        <w:rPr>
          <w:b w:val="0"/>
          <w:sz w:val="28"/>
          <w:szCs w:val="28"/>
        </w:rPr>
        <w:t>Отлаженная система документооборота всегда являлась одной из соста</w:t>
      </w:r>
      <w:r w:rsidRPr="00797986">
        <w:rPr>
          <w:b w:val="0"/>
          <w:sz w:val="28"/>
          <w:szCs w:val="28"/>
        </w:rPr>
        <w:t>в</w:t>
      </w:r>
      <w:r w:rsidRPr="00797986">
        <w:rPr>
          <w:b w:val="0"/>
          <w:sz w:val="28"/>
          <w:szCs w:val="28"/>
        </w:rPr>
        <w:lastRenderedPageBreak/>
        <w:t>ляющих успешного функционирования организации, которая обеспечивает полноту и своевременность получения необходимой информации для работы организаций и отдельных лиц, что повышает действенность бухгалтерского контроля. Без правильной организации документооборота нельзя обеспечить рациональное разделение учетного труда, равномерность нагрузки учетных р</w:t>
      </w:r>
      <w:r w:rsidRPr="00797986">
        <w:rPr>
          <w:b w:val="0"/>
          <w:sz w:val="28"/>
          <w:szCs w:val="28"/>
        </w:rPr>
        <w:t>а</w:t>
      </w:r>
      <w:r w:rsidRPr="00797986">
        <w:rPr>
          <w:b w:val="0"/>
          <w:sz w:val="28"/>
          <w:szCs w:val="28"/>
        </w:rPr>
        <w:t>ботников, своевременность бухгалтерских записей.</w:t>
      </w:r>
    </w:p>
    <w:p w:rsidR="00797986" w:rsidRPr="00797986" w:rsidRDefault="00797986" w:rsidP="00797986">
      <w:pPr>
        <w:widowControl w:val="0"/>
        <w:spacing w:line="360" w:lineRule="auto"/>
        <w:ind w:firstLine="709"/>
        <w:jc w:val="both"/>
        <w:rPr>
          <w:b w:val="0"/>
          <w:sz w:val="28"/>
          <w:szCs w:val="28"/>
        </w:rPr>
      </w:pPr>
      <w:r w:rsidRPr="00797986">
        <w:rPr>
          <w:b w:val="0"/>
          <w:sz w:val="28"/>
          <w:szCs w:val="28"/>
        </w:rPr>
        <w:t>Основные этапы документооборота включают в себя:</w:t>
      </w:r>
    </w:p>
    <w:p w:rsidR="00797986" w:rsidRPr="00797986" w:rsidRDefault="00797986" w:rsidP="00797986">
      <w:pPr>
        <w:widowControl w:val="0"/>
        <w:spacing w:line="360" w:lineRule="auto"/>
        <w:ind w:firstLine="709"/>
        <w:jc w:val="both"/>
        <w:rPr>
          <w:b w:val="0"/>
          <w:sz w:val="28"/>
          <w:szCs w:val="28"/>
        </w:rPr>
      </w:pPr>
      <w:r>
        <w:rPr>
          <w:b w:val="0"/>
          <w:sz w:val="28"/>
          <w:szCs w:val="28"/>
        </w:rPr>
        <w:t xml:space="preserve">- </w:t>
      </w:r>
      <w:r w:rsidRPr="00797986">
        <w:rPr>
          <w:b w:val="0"/>
          <w:sz w:val="28"/>
          <w:szCs w:val="28"/>
        </w:rPr>
        <w:t>составление и оформление документов;</w:t>
      </w:r>
    </w:p>
    <w:p w:rsidR="00797986" w:rsidRPr="00797986" w:rsidRDefault="00797986" w:rsidP="00797986">
      <w:pPr>
        <w:widowControl w:val="0"/>
        <w:spacing w:line="360" w:lineRule="auto"/>
        <w:ind w:firstLine="709"/>
        <w:jc w:val="both"/>
        <w:rPr>
          <w:b w:val="0"/>
          <w:sz w:val="28"/>
          <w:szCs w:val="28"/>
        </w:rPr>
      </w:pPr>
      <w:r>
        <w:rPr>
          <w:b w:val="0"/>
          <w:sz w:val="28"/>
          <w:szCs w:val="28"/>
        </w:rPr>
        <w:t xml:space="preserve">- </w:t>
      </w:r>
      <w:r w:rsidRPr="00797986">
        <w:rPr>
          <w:b w:val="0"/>
          <w:sz w:val="28"/>
          <w:szCs w:val="28"/>
        </w:rPr>
        <w:t>движение документов по рабочим местам;</w:t>
      </w:r>
    </w:p>
    <w:p w:rsidR="00797986" w:rsidRPr="00797986" w:rsidRDefault="00797986" w:rsidP="00797986">
      <w:pPr>
        <w:widowControl w:val="0"/>
        <w:spacing w:line="360" w:lineRule="auto"/>
        <w:ind w:firstLine="709"/>
        <w:jc w:val="both"/>
        <w:rPr>
          <w:b w:val="0"/>
          <w:sz w:val="28"/>
          <w:szCs w:val="28"/>
        </w:rPr>
      </w:pPr>
      <w:r>
        <w:rPr>
          <w:b w:val="0"/>
          <w:sz w:val="28"/>
          <w:szCs w:val="28"/>
        </w:rPr>
        <w:t xml:space="preserve">- </w:t>
      </w:r>
      <w:r w:rsidRPr="00797986">
        <w:rPr>
          <w:b w:val="0"/>
          <w:sz w:val="28"/>
          <w:szCs w:val="28"/>
        </w:rPr>
        <w:t>прием документов в бухгалтерии;</w:t>
      </w:r>
    </w:p>
    <w:p w:rsidR="00797986" w:rsidRPr="00797986" w:rsidRDefault="00797986" w:rsidP="00797986">
      <w:pPr>
        <w:widowControl w:val="0"/>
        <w:spacing w:line="360" w:lineRule="auto"/>
        <w:ind w:firstLine="709"/>
        <w:jc w:val="both"/>
        <w:rPr>
          <w:b w:val="0"/>
          <w:sz w:val="28"/>
          <w:szCs w:val="28"/>
        </w:rPr>
      </w:pPr>
      <w:r>
        <w:rPr>
          <w:b w:val="0"/>
          <w:sz w:val="28"/>
          <w:szCs w:val="28"/>
        </w:rPr>
        <w:t xml:space="preserve">- </w:t>
      </w:r>
      <w:r w:rsidRPr="00797986">
        <w:rPr>
          <w:b w:val="0"/>
          <w:sz w:val="28"/>
          <w:szCs w:val="28"/>
        </w:rPr>
        <w:t>обработка документов в бухгалтерии.</w:t>
      </w:r>
    </w:p>
    <w:p w:rsidR="00797986" w:rsidRPr="00797986" w:rsidRDefault="00797986" w:rsidP="00797986">
      <w:pPr>
        <w:widowControl w:val="0"/>
        <w:spacing w:line="360" w:lineRule="auto"/>
        <w:ind w:firstLine="709"/>
        <w:jc w:val="both"/>
        <w:rPr>
          <w:b w:val="0"/>
          <w:sz w:val="28"/>
          <w:szCs w:val="28"/>
        </w:rPr>
      </w:pPr>
      <w:r w:rsidRPr="00797986">
        <w:rPr>
          <w:b w:val="0"/>
          <w:sz w:val="28"/>
          <w:szCs w:val="28"/>
        </w:rPr>
        <w:t>График должен устанавливать рациональный документооборот, т.е. пр</w:t>
      </w:r>
      <w:r w:rsidRPr="00797986">
        <w:rPr>
          <w:b w:val="0"/>
          <w:sz w:val="28"/>
          <w:szCs w:val="28"/>
        </w:rPr>
        <w:t>е</w:t>
      </w:r>
      <w:r w:rsidRPr="00797986">
        <w:rPr>
          <w:b w:val="0"/>
          <w:sz w:val="28"/>
          <w:szCs w:val="28"/>
        </w:rPr>
        <w:t>дусматривать оптимальное число подразделений и исполнителей для прохо</w:t>
      </w:r>
      <w:r w:rsidRPr="00797986">
        <w:rPr>
          <w:b w:val="0"/>
          <w:sz w:val="28"/>
          <w:szCs w:val="28"/>
        </w:rPr>
        <w:t>ж</w:t>
      </w:r>
      <w:r w:rsidRPr="00797986">
        <w:rPr>
          <w:b w:val="0"/>
          <w:sz w:val="28"/>
          <w:szCs w:val="28"/>
        </w:rPr>
        <w:t>дения каждым первичным документом, определять минимальный срок его н</w:t>
      </w:r>
      <w:r w:rsidRPr="00797986">
        <w:rPr>
          <w:b w:val="0"/>
          <w:sz w:val="28"/>
          <w:szCs w:val="28"/>
        </w:rPr>
        <w:t>а</w:t>
      </w:r>
      <w:r w:rsidRPr="00797986">
        <w:rPr>
          <w:b w:val="0"/>
          <w:sz w:val="28"/>
          <w:szCs w:val="28"/>
        </w:rPr>
        <w:t>хождения в подразделении. График документооборота должен способствовать улучшению всей учетной работы в организации, повышению контрольных функций бухгалтерии. График может быть оформлен в виде схемы или перечня работ по созданию, проверке и обработке документов, выполняемых каждым подразделением организации, с указанием их взаимосвязи и сроков выполнения работ. Каждому исполнителю вручается выписка из графика документооборота, в ней перечисляются исполнители, документы, сроки их представления и по</w:t>
      </w:r>
      <w:r w:rsidRPr="00797986">
        <w:rPr>
          <w:b w:val="0"/>
          <w:sz w:val="28"/>
          <w:szCs w:val="28"/>
        </w:rPr>
        <w:t>д</w:t>
      </w:r>
      <w:r w:rsidRPr="00797986">
        <w:rPr>
          <w:b w:val="0"/>
          <w:sz w:val="28"/>
          <w:szCs w:val="28"/>
        </w:rPr>
        <w:t>разделения организации, куда предоставляются документы.</w:t>
      </w:r>
    </w:p>
    <w:p w:rsidR="00797986" w:rsidRPr="00797986" w:rsidRDefault="00797986" w:rsidP="00797986">
      <w:pPr>
        <w:widowControl w:val="0"/>
        <w:spacing w:line="360" w:lineRule="auto"/>
        <w:ind w:firstLine="709"/>
        <w:jc w:val="both"/>
        <w:rPr>
          <w:b w:val="0"/>
          <w:sz w:val="28"/>
          <w:szCs w:val="28"/>
        </w:rPr>
      </w:pPr>
      <w:r w:rsidRPr="00797986">
        <w:rPr>
          <w:b w:val="0"/>
          <w:sz w:val="28"/>
          <w:szCs w:val="28"/>
        </w:rPr>
        <w:t>Оптимизация документооборота позволяет установить количество нео</w:t>
      </w:r>
      <w:r w:rsidRPr="00797986">
        <w:rPr>
          <w:b w:val="0"/>
          <w:sz w:val="28"/>
          <w:szCs w:val="28"/>
        </w:rPr>
        <w:t>б</w:t>
      </w:r>
      <w:r w:rsidRPr="00797986">
        <w:rPr>
          <w:b w:val="0"/>
          <w:sz w:val="28"/>
          <w:szCs w:val="28"/>
        </w:rPr>
        <w:t>ходимых документов и число работников, которые обращаются с данными д</w:t>
      </w:r>
      <w:r w:rsidRPr="00797986">
        <w:rPr>
          <w:b w:val="0"/>
          <w:sz w:val="28"/>
          <w:szCs w:val="28"/>
        </w:rPr>
        <w:t>о</w:t>
      </w:r>
      <w:r w:rsidRPr="00797986">
        <w:rPr>
          <w:b w:val="0"/>
          <w:sz w:val="28"/>
          <w:szCs w:val="28"/>
        </w:rPr>
        <w:t>кументами.</w:t>
      </w:r>
    </w:p>
    <w:p w:rsidR="00797986" w:rsidRPr="00797986" w:rsidRDefault="00797986" w:rsidP="00797986">
      <w:pPr>
        <w:widowControl w:val="0"/>
        <w:spacing w:line="360" w:lineRule="auto"/>
        <w:ind w:firstLine="709"/>
        <w:jc w:val="both"/>
        <w:rPr>
          <w:b w:val="0"/>
          <w:sz w:val="28"/>
          <w:szCs w:val="28"/>
        </w:rPr>
      </w:pPr>
      <w:r w:rsidRPr="00797986">
        <w:rPr>
          <w:b w:val="0"/>
          <w:sz w:val="28"/>
          <w:szCs w:val="28"/>
        </w:rPr>
        <w:t>При составлении графика должны быть соблюдены следующие требов</w:t>
      </w:r>
      <w:r w:rsidRPr="00797986">
        <w:rPr>
          <w:b w:val="0"/>
          <w:sz w:val="28"/>
          <w:szCs w:val="28"/>
        </w:rPr>
        <w:t>а</w:t>
      </w:r>
      <w:r w:rsidRPr="00797986">
        <w:rPr>
          <w:b w:val="0"/>
          <w:sz w:val="28"/>
          <w:szCs w:val="28"/>
        </w:rPr>
        <w:t>ния:</w:t>
      </w:r>
    </w:p>
    <w:p w:rsidR="00797986" w:rsidRPr="00797986" w:rsidRDefault="00797986" w:rsidP="00797986">
      <w:pPr>
        <w:widowControl w:val="0"/>
        <w:spacing w:line="360" w:lineRule="auto"/>
        <w:ind w:firstLine="709"/>
        <w:jc w:val="both"/>
        <w:rPr>
          <w:b w:val="0"/>
          <w:sz w:val="28"/>
          <w:szCs w:val="28"/>
        </w:rPr>
      </w:pPr>
      <w:r>
        <w:rPr>
          <w:b w:val="0"/>
          <w:sz w:val="28"/>
          <w:szCs w:val="28"/>
        </w:rPr>
        <w:t xml:space="preserve">- </w:t>
      </w:r>
      <w:r w:rsidRPr="00797986">
        <w:rPr>
          <w:b w:val="0"/>
          <w:sz w:val="28"/>
          <w:szCs w:val="28"/>
        </w:rPr>
        <w:t>первичные учетные документы, принимаемые бухгалтерией, должны иметь все обязательные реквизиты;</w:t>
      </w:r>
    </w:p>
    <w:p w:rsidR="00797986" w:rsidRPr="00797986" w:rsidRDefault="00797986" w:rsidP="00797986">
      <w:pPr>
        <w:widowControl w:val="0"/>
        <w:spacing w:line="360" w:lineRule="auto"/>
        <w:ind w:firstLine="709"/>
        <w:jc w:val="both"/>
        <w:rPr>
          <w:b w:val="0"/>
          <w:sz w:val="28"/>
          <w:szCs w:val="28"/>
        </w:rPr>
      </w:pPr>
      <w:r>
        <w:rPr>
          <w:b w:val="0"/>
          <w:sz w:val="28"/>
          <w:szCs w:val="28"/>
        </w:rPr>
        <w:t xml:space="preserve">- </w:t>
      </w:r>
      <w:r w:rsidRPr="00797986">
        <w:rPr>
          <w:b w:val="0"/>
          <w:sz w:val="28"/>
          <w:szCs w:val="28"/>
        </w:rPr>
        <w:t xml:space="preserve">при приеме документов должна осуществляться проверка правильности </w:t>
      </w:r>
      <w:r w:rsidRPr="00797986">
        <w:rPr>
          <w:b w:val="0"/>
          <w:sz w:val="28"/>
          <w:szCs w:val="28"/>
        </w:rPr>
        <w:lastRenderedPageBreak/>
        <w:t>арифметических вычислений;</w:t>
      </w:r>
    </w:p>
    <w:p w:rsidR="00797986" w:rsidRPr="00797986" w:rsidRDefault="00797986" w:rsidP="00797986">
      <w:pPr>
        <w:widowControl w:val="0"/>
        <w:spacing w:line="360" w:lineRule="auto"/>
        <w:ind w:firstLine="709"/>
        <w:jc w:val="both"/>
        <w:rPr>
          <w:b w:val="0"/>
          <w:sz w:val="28"/>
          <w:szCs w:val="28"/>
        </w:rPr>
      </w:pPr>
      <w:r>
        <w:rPr>
          <w:b w:val="0"/>
          <w:sz w:val="28"/>
          <w:szCs w:val="28"/>
        </w:rPr>
        <w:t xml:space="preserve">- </w:t>
      </w:r>
      <w:r w:rsidRPr="00797986">
        <w:rPr>
          <w:b w:val="0"/>
          <w:sz w:val="28"/>
          <w:szCs w:val="28"/>
        </w:rPr>
        <w:t>документы должны быть оформлены в соответствии с требованиями з</w:t>
      </w:r>
      <w:r w:rsidRPr="00797986">
        <w:rPr>
          <w:b w:val="0"/>
          <w:sz w:val="28"/>
          <w:szCs w:val="28"/>
        </w:rPr>
        <w:t>а</w:t>
      </w:r>
      <w:r w:rsidRPr="00797986">
        <w:rPr>
          <w:b w:val="0"/>
          <w:sz w:val="28"/>
          <w:szCs w:val="28"/>
        </w:rPr>
        <w:t>конодательных и нормативных актов;</w:t>
      </w:r>
    </w:p>
    <w:p w:rsidR="00797986" w:rsidRPr="00797986" w:rsidRDefault="00797986" w:rsidP="00797986">
      <w:pPr>
        <w:widowControl w:val="0"/>
        <w:spacing w:line="360" w:lineRule="auto"/>
        <w:ind w:firstLine="709"/>
        <w:jc w:val="both"/>
        <w:rPr>
          <w:b w:val="0"/>
          <w:sz w:val="28"/>
          <w:szCs w:val="28"/>
        </w:rPr>
      </w:pPr>
      <w:r>
        <w:rPr>
          <w:b w:val="0"/>
          <w:sz w:val="28"/>
          <w:szCs w:val="28"/>
        </w:rPr>
        <w:t xml:space="preserve">- </w:t>
      </w:r>
      <w:r w:rsidRPr="00797986">
        <w:rPr>
          <w:b w:val="0"/>
          <w:sz w:val="28"/>
          <w:szCs w:val="28"/>
        </w:rPr>
        <w:t>все исправления в документах должны быть заверены подписями лиц, ответственных за их составление, с указанием даты исправления;</w:t>
      </w:r>
    </w:p>
    <w:p w:rsidR="00797986" w:rsidRDefault="00797986" w:rsidP="00797986">
      <w:pPr>
        <w:widowControl w:val="0"/>
        <w:spacing w:line="360" w:lineRule="auto"/>
        <w:ind w:firstLine="709"/>
        <w:jc w:val="both"/>
        <w:rPr>
          <w:b w:val="0"/>
          <w:sz w:val="28"/>
          <w:szCs w:val="28"/>
        </w:rPr>
      </w:pPr>
      <w:r>
        <w:rPr>
          <w:b w:val="0"/>
          <w:sz w:val="28"/>
          <w:szCs w:val="28"/>
        </w:rPr>
        <w:t xml:space="preserve">- </w:t>
      </w:r>
      <w:r w:rsidRPr="00797986">
        <w:rPr>
          <w:b w:val="0"/>
          <w:sz w:val="28"/>
          <w:szCs w:val="28"/>
        </w:rPr>
        <w:t>по любой сделке должны быть представлены все необходимые докуме</w:t>
      </w:r>
      <w:r w:rsidRPr="00797986">
        <w:rPr>
          <w:b w:val="0"/>
          <w:sz w:val="28"/>
          <w:szCs w:val="28"/>
        </w:rPr>
        <w:t>н</w:t>
      </w:r>
      <w:r w:rsidRPr="00797986">
        <w:rPr>
          <w:b w:val="0"/>
          <w:sz w:val="28"/>
          <w:szCs w:val="28"/>
        </w:rPr>
        <w:t>ты (договор и дополнения к нему, накладная или акт о выполнении, счет — фактура, платежное поручение).</w:t>
      </w:r>
    </w:p>
    <w:p w:rsidR="00797986" w:rsidRPr="00797986" w:rsidRDefault="00797986" w:rsidP="00797986">
      <w:pPr>
        <w:widowControl w:val="0"/>
        <w:spacing w:line="360" w:lineRule="auto"/>
        <w:ind w:firstLine="709"/>
        <w:jc w:val="both"/>
        <w:rPr>
          <w:b w:val="0"/>
          <w:sz w:val="28"/>
          <w:szCs w:val="28"/>
        </w:rPr>
      </w:pPr>
      <w:r>
        <w:rPr>
          <w:b w:val="0"/>
          <w:sz w:val="28"/>
          <w:szCs w:val="28"/>
        </w:rPr>
        <w:t>Таким образом, для совершенствования учета расчетов с поставщиками и подрядчиками в ЗАО «Сактон» необходимо разработать график документооб</w:t>
      </w:r>
      <w:r>
        <w:rPr>
          <w:b w:val="0"/>
          <w:sz w:val="28"/>
          <w:szCs w:val="28"/>
        </w:rPr>
        <w:t>о</w:t>
      </w:r>
      <w:r>
        <w:rPr>
          <w:b w:val="0"/>
          <w:sz w:val="28"/>
          <w:szCs w:val="28"/>
        </w:rPr>
        <w:t>рота по учету расчетов с поставщиками и подрядчиками и утвердить его в учетной политике организации. Представим данный разработанный график д</w:t>
      </w:r>
      <w:r>
        <w:rPr>
          <w:b w:val="0"/>
          <w:sz w:val="28"/>
          <w:szCs w:val="28"/>
        </w:rPr>
        <w:t>о</w:t>
      </w:r>
      <w:r>
        <w:rPr>
          <w:b w:val="0"/>
          <w:sz w:val="28"/>
          <w:szCs w:val="28"/>
        </w:rPr>
        <w:t>кументооборота в Приложении А.</w:t>
      </w:r>
    </w:p>
    <w:p w:rsidR="00C110A9" w:rsidRPr="00920A85" w:rsidRDefault="00C110A9" w:rsidP="00C110A9">
      <w:pPr>
        <w:pStyle w:val="22"/>
        <w:spacing w:after="0" w:line="360" w:lineRule="auto"/>
        <w:ind w:left="0" w:firstLine="709"/>
        <w:jc w:val="both"/>
        <w:rPr>
          <w:sz w:val="28"/>
          <w:szCs w:val="28"/>
        </w:rPr>
      </w:pPr>
      <w:r w:rsidRPr="00920A85">
        <w:rPr>
          <w:sz w:val="28"/>
          <w:szCs w:val="28"/>
        </w:rPr>
        <w:t xml:space="preserve">В результате выборочной проверки правильности ведения синтетического и аналитического учета расчетов с поставщиками и подрядчиками в </w:t>
      </w:r>
      <w:r w:rsidR="00797986" w:rsidRPr="00797986">
        <w:rPr>
          <w:sz w:val="28"/>
          <w:szCs w:val="28"/>
        </w:rPr>
        <w:t>ЗАО «Са</w:t>
      </w:r>
      <w:r w:rsidR="00797986" w:rsidRPr="00797986">
        <w:rPr>
          <w:sz w:val="28"/>
          <w:szCs w:val="28"/>
        </w:rPr>
        <w:t>к</w:t>
      </w:r>
      <w:r w:rsidR="00797986" w:rsidRPr="00797986">
        <w:rPr>
          <w:sz w:val="28"/>
          <w:szCs w:val="28"/>
        </w:rPr>
        <w:t xml:space="preserve">тон» </w:t>
      </w:r>
      <w:r w:rsidRPr="00920A85">
        <w:rPr>
          <w:sz w:val="28"/>
          <w:szCs w:val="28"/>
        </w:rPr>
        <w:t>нами были выявлены следующие недостатки:</w:t>
      </w:r>
    </w:p>
    <w:p w:rsidR="00C110A9" w:rsidRPr="00920A85" w:rsidRDefault="00C110A9" w:rsidP="00C110A9">
      <w:pPr>
        <w:spacing w:line="360" w:lineRule="auto"/>
        <w:ind w:firstLine="708"/>
        <w:jc w:val="both"/>
        <w:rPr>
          <w:b w:val="0"/>
          <w:sz w:val="28"/>
          <w:szCs w:val="28"/>
        </w:rPr>
      </w:pPr>
      <w:r w:rsidRPr="00920A85">
        <w:rPr>
          <w:b w:val="0"/>
          <w:sz w:val="28"/>
          <w:szCs w:val="28"/>
        </w:rPr>
        <w:t xml:space="preserve">1. Суммы, потраченные на разовое обучение бухгалтеров, </w:t>
      </w:r>
      <w:r w:rsidR="00797986">
        <w:rPr>
          <w:b w:val="0"/>
          <w:sz w:val="28"/>
          <w:szCs w:val="28"/>
        </w:rPr>
        <w:t>швей</w:t>
      </w:r>
      <w:r w:rsidRPr="00920A85">
        <w:rPr>
          <w:b w:val="0"/>
          <w:sz w:val="28"/>
          <w:szCs w:val="28"/>
        </w:rPr>
        <w:t xml:space="preserve"> (напр</w:t>
      </w:r>
      <w:r w:rsidRPr="00920A85">
        <w:rPr>
          <w:b w:val="0"/>
          <w:sz w:val="28"/>
          <w:szCs w:val="28"/>
        </w:rPr>
        <w:t>и</w:t>
      </w:r>
      <w:r w:rsidRPr="00920A85">
        <w:rPr>
          <w:b w:val="0"/>
          <w:sz w:val="28"/>
          <w:szCs w:val="28"/>
        </w:rPr>
        <w:t>мер, посещение бухгалтерских семинаров, обучение н</w:t>
      </w:r>
      <w:r w:rsidR="00797986">
        <w:rPr>
          <w:b w:val="0"/>
          <w:sz w:val="28"/>
          <w:szCs w:val="28"/>
        </w:rPr>
        <w:t>а кройку и шитье</w:t>
      </w:r>
      <w:r w:rsidRPr="00920A85">
        <w:rPr>
          <w:b w:val="0"/>
          <w:sz w:val="28"/>
          <w:szCs w:val="28"/>
        </w:rPr>
        <w:t>) н</w:t>
      </w:r>
      <w:r w:rsidRPr="00920A85">
        <w:rPr>
          <w:b w:val="0"/>
          <w:sz w:val="28"/>
          <w:szCs w:val="28"/>
        </w:rPr>
        <w:t>е</w:t>
      </w:r>
      <w:r w:rsidRPr="00920A85">
        <w:rPr>
          <w:b w:val="0"/>
          <w:sz w:val="28"/>
          <w:szCs w:val="28"/>
        </w:rPr>
        <w:t>обоснованно учитываются на счете 60.1 «Расчеты с поставщиками и подрядч</w:t>
      </w:r>
      <w:r w:rsidRPr="00920A85">
        <w:rPr>
          <w:b w:val="0"/>
          <w:sz w:val="28"/>
          <w:szCs w:val="28"/>
        </w:rPr>
        <w:t>и</w:t>
      </w:r>
      <w:r w:rsidRPr="00920A85">
        <w:rPr>
          <w:b w:val="0"/>
          <w:sz w:val="28"/>
          <w:szCs w:val="28"/>
        </w:rPr>
        <w:t>ками», т.к. это расходы, напрямую не связанные с производственной деятел</w:t>
      </w:r>
      <w:r w:rsidRPr="00920A85">
        <w:rPr>
          <w:b w:val="0"/>
          <w:sz w:val="28"/>
          <w:szCs w:val="28"/>
        </w:rPr>
        <w:t>ь</w:t>
      </w:r>
      <w:r w:rsidRPr="00920A85">
        <w:rPr>
          <w:b w:val="0"/>
          <w:sz w:val="28"/>
          <w:szCs w:val="28"/>
        </w:rPr>
        <w:t>ностью. В бухгалтерском учете делаются проводки:</w:t>
      </w:r>
    </w:p>
    <w:p w:rsidR="00C110A9" w:rsidRPr="00797986" w:rsidRDefault="00C110A9" w:rsidP="00C110A9">
      <w:pPr>
        <w:spacing w:line="360" w:lineRule="auto"/>
        <w:ind w:firstLine="708"/>
        <w:jc w:val="both"/>
        <w:rPr>
          <w:b w:val="0"/>
          <w:sz w:val="28"/>
          <w:szCs w:val="28"/>
        </w:rPr>
      </w:pPr>
      <w:r w:rsidRPr="00920A85">
        <w:rPr>
          <w:b w:val="0"/>
          <w:sz w:val="28"/>
          <w:szCs w:val="28"/>
        </w:rPr>
        <w:t>дебет счета 60.1</w:t>
      </w:r>
      <w:r>
        <w:rPr>
          <w:sz w:val="28"/>
          <w:szCs w:val="28"/>
        </w:rPr>
        <w:t xml:space="preserve"> </w:t>
      </w:r>
      <w:r w:rsidRPr="00797986">
        <w:rPr>
          <w:b w:val="0"/>
          <w:sz w:val="28"/>
          <w:szCs w:val="28"/>
        </w:rPr>
        <w:t>«Расчеты с поставщиками</w:t>
      </w:r>
      <w:r w:rsidR="00797986">
        <w:rPr>
          <w:b w:val="0"/>
          <w:sz w:val="28"/>
          <w:szCs w:val="28"/>
        </w:rPr>
        <w:t xml:space="preserve"> и подрядчиками</w:t>
      </w:r>
      <w:r w:rsidRPr="00797986">
        <w:rPr>
          <w:b w:val="0"/>
          <w:sz w:val="28"/>
          <w:szCs w:val="28"/>
        </w:rPr>
        <w:t>»;</w:t>
      </w:r>
    </w:p>
    <w:p w:rsidR="00C110A9" w:rsidRPr="00797986" w:rsidRDefault="00C110A9" w:rsidP="00C110A9">
      <w:pPr>
        <w:spacing w:line="360" w:lineRule="auto"/>
        <w:ind w:firstLine="708"/>
        <w:jc w:val="both"/>
        <w:rPr>
          <w:b w:val="0"/>
          <w:sz w:val="28"/>
          <w:szCs w:val="28"/>
        </w:rPr>
      </w:pPr>
      <w:r w:rsidRPr="00797986">
        <w:rPr>
          <w:b w:val="0"/>
          <w:sz w:val="28"/>
          <w:szCs w:val="28"/>
        </w:rPr>
        <w:t>кредит счета 51 «Расчетный счет» - перечислены деньги поставщику за обучение на семинаре;</w:t>
      </w:r>
    </w:p>
    <w:p w:rsidR="00C110A9" w:rsidRPr="00797986" w:rsidRDefault="00C110A9" w:rsidP="00C110A9">
      <w:pPr>
        <w:spacing w:line="360" w:lineRule="auto"/>
        <w:ind w:firstLine="708"/>
        <w:jc w:val="both"/>
        <w:rPr>
          <w:b w:val="0"/>
          <w:sz w:val="28"/>
          <w:szCs w:val="28"/>
        </w:rPr>
      </w:pPr>
      <w:r w:rsidRPr="00797986">
        <w:rPr>
          <w:b w:val="0"/>
          <w:sz w:val="28"/>
          <w:szCs w:val="28"/>
        </w:rPr>
        <w:t xml:space="preserve">дебет счета 26 «Общехозяйственные расходы»; </w:t>
      </w:r>
    </w:p>
    <w:p w:rsidR="00C110A9" w:rsidRPr="00797986" w:rsidRDefault="00C110A9" w:rsidP="00C110A9">
      <w:pPr>
        <w:spacing w:line="360" w:lineRule="auto"/>
        <w:ind w:firstLine="708"/>
        <w:jc w:val="both"/>
        <w:rPr>
          <w:b w:val="0"/>
          <w:sz w:val="28"/>
          <w:szCs w:val="28"/>
        </w:rPr>
      </w:pPr>
      <w:r w:rsidRPr="00797986">
        <w:rPr>
          <w:b w:val="0"/>
          <w:sz w:val="28"/>
          <w:szCs w:val="28"/>
        </w:rPr>
        <w:t>кредит счета 60.1 «Расчеты с поставщиками</w:t>
      </w:r>
      <w:r w:rsidR="00797986">
        <w:rPr>
          <w:b w:val="0"/>
          <w:sz w:val="28"/>
          <w:szCs w:val="28"/>
        </w:rPr>
        <w:t xml:space="preserve"> и подрядчиками</w:t>
      </w:r>
      <w:r w:rsidRPr="00797986">
        <w:rPr>
          <w:b w:val="0"/>
          <w:sz w:val="28"/>
          <w:szCs w:val="28"/>
        </w:rPr>
        <w:t>» - сумма о</w:t>
      </w:r>
      <w:r w:rsidRPr="00797986">
        <w:rPr>
          <w:b w:val="0"/>
          <w:sz w:val="28"/>
          <w:szCs w:val="28"/>
        </w:rPr>
        <w:t>т</w:t>
      </w:r>
      <w:r w:rsidRPr="00797986">
        <w:rPr>
          <w:b w:val="0"/>
          <w:sz w:val="28"/>
          <w:szCs w:val="28"/>
        </w:rPr>
        <w:t xml:space="preserve">несена на общехозяйственные расходы. </w:t>
      </w:r>
    </w:p>
    <w:p w:rsidR="00C110A9" w:rsidRPr="00797986" w:rsidRDefault="00C110A9" w:rsidP="00C110A9">
      <w:pPr>
        <w:spacing w:line="360" w:lineRule="auto"/>
        <w:ind w:firstLine="708"/>
        <w:jc w:val="both"/>
        <w:rPr>
          <w:b w:val="0"/>
          <w:sz w:val="28"/>
          <w:szCs w:val="28"/>
        </w:rPr>
      </w:pPr>
      <w:r w:rsidRPr="00797986">
        <w:rPr>
          <w:b w:val="0"/>
          <w:sz w:val="28"/>
          <w:szCs w:val="28"/>
        </w:rPr>
        <w:t>Рекомендуется: данные суммы, как суммы расходов, не связанных с пр</w:t>
      </w:r>
      <w:r w:rsidRPr="00797986">
        <w:rPr>
          <w:b w:val="0"/>
          <w:sz w:val="28"/>
          <w:szCs w:val="28"/>
        </w:rPr>
        <w:t>о</w:t>
      </w:r>
      <w:r w:rsidRPr="00797986">
        <w:rPr>
          <w:b w:val="0"/>
          <w:sz w:val="28"/>
          <w:szCs w:val="28"/>
        </w:rPr>
        <w:t>изводственной деятельностью, учитывать на счете 76 «Расчеты с разными д</w:t>
      </w:r>
      <w:r w:rsidRPr="00797986">
        <w:rPr>
          <w:b w:val="0"/>
          <w:sz w:val="28"/>
          <w:szCs w:val="28"/>
        </w:rPr>
        <w:t>е</w:t>
      </w:r>
      <w:r w:rsidRPr="00797986">
        <w:rPr>
          <w:b w:val="0"/>
          <w:sz w:val="28"/>
          <w:szCs w:val="28"/>
        </w:rPr>
        <w:t>биторами и кредиторами» и делать следующие проводки:</w:t>
      </w:r>
    </w:p>
    <w:p w:rsidR="00C110A9" w:rsidRPr="00797986" w:rsidRDefault="00C110A9" w:rsidP="00C110A9">
      <w:pPr>
        <w:spacing w:line="360" w:lineRule="auto"/>
        <w:ind w:firstLine="708"/>
        <w:jc w:val="both"/>
        <w:rPr>
          <w:b w:val="0"/>
          <w:sz w:val="28"/>
          <w:szCs w:val="28"/>
        </w:rPr>
      </w:pPr>
      <w:r w:rsidRPr="00797986">
        <w:rPr>
          <w:b w:val="0"/>
          <w:sz w:val="28"/>
          <w:szCs w:val="28"/>
        </w:rPr>
        <w:lastRenderedPageBreak/>
        <w:t>дебет счета 76.5 «Расчеты с разными дебиторами и кредиторами»;</w:t>
      </w:r>
    </w:p>
    <w:p w:rsidR="00C110A9" w:rsidRPr="00797986" w:rsidRDefault="00C110A9" w:rsidP="00C110A9">
      <w:pPr>
        <w:spacing w:line="360" w:lineRule="auto"/>
        <w:ind w:firstLine="708"/>
        <w:jc w:val="both"/>
        <w:rPr>
          <w:b w:val="0"/>
          <w:sz w:val="28"/>
          <w:szCs w:val="28"/>
        </w:rPr>
      </w:pPr>
      <w:r w:rsidRPr="00797986">
        <w:rPr>
          <w:b w:val="0"/>
          <w:sz w:val="28"/>
          <w:szCs w:val="28"/>
        </w:rPr>
        <w:t>кредит счета 51 «Расчетный счет» - перечислены деньги поставщику за обучение на семинаре;</w:t>
      </w:r>
    </w:p>
    <w:p w:rsidR="00C110A9" w:rsidRPr="00797986" w:rsidRDefault="00C110A9" w:rsidP="00C110A9">
      <w:pPr>
        <w:spacing w:line="360" w:lineRule="auto"/>
        <w:ind w:firstLine="708"/>
        <w:jc w:val="both"/>
        <w:rPr>
          <w:b w:val="0"/>
          <w:sz w:val="28"/>
          <w:szCs w:val="28"/>
        </w:rPr>
      </w:pPr>
      <w:r w:rsidRPr="00797986">
        <w:rPr>
          <w:b w:val="0"/>
          <w:sz w:val="28"/>
          <w:szCs w:val="28"/>
        </w:rPr>
        <w:t>дебет счета 26 «Общехозяйственные расходы»;</w:t>
      </w:r>
    </w:p>
    <w:p w:rsidR="00C110A9" w:rsidRPr="00797986" w:rsidRDefault="00C110A9" w:rsidP="00C110A9">
      <w:pPr>
        <w:spacing w:line="360" w:lineRule="auto"/>
        <w:ind w:firstLine="708"/>
        <w:jc w:val="both"/>
        <w:rPr>
          <w:b w:val="0"/>
          <w:sz w:val="28"/>
          <w:szCs w:val="28"/>
        </w:rPr>
      </w:pPr>
      <w:r w:rsidRPr="00797986">
        <w:rPr>
          <w:b w:val="0"/>
          <w:sz w:val="28"/>
          <w:szCs w:val="28"/>
        </w:rPr>
        <w:t>кредит счета 76.5 «Расчеты с разными дебиторами и кредиторами» - су</w:t>
      </w:r>
      <w:r w:rsidRPr="00797986">
        <w:rPr>
          <w:b w:val="0"/>
          <w:sz w:val="28"/>
          <w:szCs w:val="28"/>
        </w:rPr>
        <w:t>м</w:t>
      </w:r>
      <w:r w:rsidRPr="00797986">
        <w:rPr>
          <w:b w:val="0"/>
          <w:sz w:val="28"/>
          <w:szCs w:val="28"/>
        </w:rPr>
        <w:t>ма отнесена на общехозяйственные расходы.</w:t>
      </w:r>
    </w:p>
    <w:p w:rsidR="00C110A9" w:rsidRDefault="00C110A9" w:rsidP="00C110A9">
      <w:pPr>
        <w:spacing w:line="360" w:lineRule="auto"/>
        <w:ind w:firstLine="708"/>
        <w:jc w:val="both"/>
        <w:rPr>
          <w:b w:val="0"/>
          <w:sz w:val="28"/>
          <w:szCs w:val="28"/>
        </w:rPr>
      </w:pPr>
      <w:r w:rsidRPr="00797986">
        <w:rPr>
          <w:b w:val="0"/>
          <w:sz w:val="28"/>
          <w:szCs w:val="28"/>
        </w:rPr>
        <w:t>Это не соответствует методологии бухгалтерского учета.</w:t>
      </w:r>
    </w:p>
    <w:p w:rsidR="00797986" w:rsidRPr="00797986" w:rsidRDefault="00797986" w:rsidP="00C110A9">
      <w:pPr>
        <w:spacing w:line="360" w:lineRule="auto"/>
        <w:ind w:firstLine="708"/>
        <w:jc w:val="both"/>
        <w:rPr>
          <w:b w:val="0"/>
          <w:sz w:val="28"/>
          <w:szCs w:val="28"/>
        </w:rPr>
      </w:pPr>
      <w:r>
        <w:rPr>
          <w:b w:val="0"/>
          <w:sz w:val="28"/>
          <w:szCs w:val="28"/>
        </w:rPr>
        <w:t>Также было обнаружено, что в организации крайне редко проводится и</w:t>
      </w:r>
      <w:r>
        <w:rPr>
          <w:b w:val="0"/>
          <w:sz w:val="28"/>
          <w:szCs w:val="28"/>
        </w:rPr>
        <w:t>н</w:t>
      </w:r>
      <w:r>
        <w:rPr>
          <w:b w:val="0"/>
          <w:sz w:val="28"/>
          <w:szCs w:val="28"/>
        </w:rPr>
        <w:t>вентаризация товарно-материальных ценностей. Поэтому в качестве рекоме</w:t>
      </w:r>
      <w:r>
        <w:rPr>
          <w:b w:val="0"/>
          <w:sz w:val="28"/>
          <w:szCs w:val="28"/>
        </w:rPr>
        <w:t>н</w:t>
      </w:r>
      <w:r>
        <w:rPr>
          <w:b w:val="0"/>
          <w:sz w:val="28"/>
          <w:szCs w:val="28"/>
        </w:rPr>
        <w:t xml:space="preserve">дации по совершенствованию учета расчетов с поставщиками и подрядчиками в ЗАО «Сактон» </w:t>
      </w:r>
      <w:r w:rsidRPr="00797986">
        <w:rPr>
          <w:b w:val="0"/>
          <w:sz w:val="28"/>
          <w:szCs w:val="28"/>
          <w:shd w:val="clear" w:color="auto" w:fill="FFFFFF"/>
        </w:rPr>
        <w:t>перед составлением годовой бухгалтерской отчетности пров</w:t>
      </w:r>
      <w:r w:rsidRPr="00797986">
        <w:rPr>
          <w:b w:val="0"/>
          <w:sz w:val="28"/>
          <w:szCs w:val="28"/>
          <w:shd w:val="clear" w:color="auto" w:fill="FFFFFF"/>
        </w:rPr>
        <w:t>о</w:t>
      </w:r>
      <w:r w:rsidRPr="00797986">
        <w:rPr>
          <w:b w:val="0"/>
          <w:sz w:val="28"/>
          <w:szCs w:val="28"/>
          <w:shd w:val="clear" w:color="auto" w:fill="FFFFFF"/>
        </w:rPr>
        <w:t>дить инвентаризацию расчетов с поставщиками и подрядчиками.</w:t>
      </w:r>
    </w:p>
    <w:p w:rsidR="00C110A9" w:rsidRPr="00797986" w:rsidRDefault="00C110A9" w:rsidP="00C110A9">
      <w:pPr>
        <w:spacing w:line="360" w:lineRule="auto"/>
        <w:ind w:firstLine="720"/>
        <w:jc w:val="both"/>
        <w:rPr>
          <w:b w:val="0"/>
          <w:sz w:val="28"/>
          <w:szCs w:val="28"/>
        </w:rPr>
      </w:pPr>
      <w:r w:rsidRPr="00797986">
        <w:rPr>
          <w:b w:val="0"/>
          <w:sz w:val="28"/>
          <w:szCs w:val="28"/>
        </w:rPr>
        <w:t>Для большей наглядности сведем все основные обнаруженные недоста</w:t>
      </w:r>
      <w:r w:rsidRPr="00797986">
        <w:rPr>
          <w:b w:val="0"/>
          <w:sz w:val="28"/>
          <w:szCs w:val="28"/>
        </w:rPr>
        <w:t>т</w:t>
      </w:r>
      <w:r w:rsidRPr="00797986">
        <w:rPr>
          <w:b w:val="0"/>
          <w:sz w:val="28"/>
          <w:szCs w:val="28"/>
        </w:rPr>
        <w:t>ки в бухгалтерском учете расчетов с поставщиками и подрядчиками и рекоме</w:t>
      </w:r>
      <w:r w:rsidRPr="00797986">
        <w:rPr>
          <w:b w:val="0"/>
          <w:sz w:val="28"/>
          <w:szCs w:val="28"/>
        </w:rPr>
        <w:t>н</w:t>
      </w:r>
      <w:r w:rsidRPr="00797986">
        <w:rPr>
          <w:b w:val="0"/>
          <w:sz w:val="28"/>
          <w:szCs w:val="28"/>
        </w:rPr>
        <w:t>дации по их устранению</w:t>
      </w:r>
      <w:r w:rsidR="00797986">
        <w:rPr>
          <w:b w:val="0"/>
          <w:sz w:val="28"/>
          <w:szCs w:val="28"/>
        </w:rPr>
        <w:t xml:space="preserve"> в</w:t>
      </w:r>
      <w:r w:rsidRPr="00797986">
        <w:rPr>
          <w:b w:val="0"/>
          <w:sz w:val="28"/>
          <w:szCs w:val="28"/>
        </w:rPr>
        <w:t xml:space="preserve"> таблицу 3.5.</w:t>
      </w:r>
    </w:p>
    <w:p w:rsidR="00C110A9" w:rsidRPr="00797986" w:rsidRDefault="00C110A9" w:rsidP="00C110A9">
      <w:pPr>
        <w:spacing w:line="360" w:lineRule="auto"/>
        <w:ind w:firstLine="720"/>
        <w:jc w:val="both"/>
        <w:rPr>
          <w:b w:val="0"/>
          <w:sz w:val="28"/>
          <w:szCs w:val="28"/>
        </w:rPr>
      </w:pPr>
    </w:p>
    <w:p w:rsidR="00C110A9" w:rsidRPr="00797986" w:rsidRDefault="00C110A9" w:rsidP="00797986">
      <w:pPr>
        <w:spacing w:line="360" w:lineRule="auto"/>
        <w:jc w:val="both"/>
        <w:rPr>
          <w:b w:val="0"/>
          <w:sz w:val="28"/>
          <w:szCs w:val="28"/>
        </w:rPr>
      </w:pPr>
      <w:r w:rsidRPr="00797986">
        <w:rPr>
          <w:b w:val="0"/>
          <w:sz w:val="28"/>
          <w:szCs w:val="28"/>
        </w:rPr>
        <w:t xml:space="preserve">Таблица 3.5 - Выявленные недостатки учета расчетов с поставщиками </w:t>
      </w:r>
      <w:r w:rsidR="00797986">
        <w:rPr>
          <w:b w:val="0"/>
          <w:sz w:val="28"/>
          <w:szCs w:val="28"/>
        </w:rPr>
        <w:t xml:space="preserve">                          </w:t>
      </w:r>
      <w:r w:rsidRPr="00797986">
        <w:rPr>
          <w:b w:val="0"/>
          <w:sz w:val="28"/>
          <w:szCs w:val="28"/>
        </w:rPr>
        <w:t>и</w:t>
      </w:r>
      <w:r w:rsidR="00797986" w:rsidRPr="00797986">
        <w:rPr>
          <w:b w:val="0"/>
          <w:sz w:val="28"/>
          <w:szCs w:val="28"/>
        </w:rPr>
        <w:t xml:space="preserve"> </w:t>
      </w:r>
      <w:r w:rsidRPr="00797986">
        <w:rPr>
          <w:b w:val="0"/>
          <w:sz w:val="28"/>
          <w:szCs w:val="28"/>
        </w:rPr>
        <w:t xml:space="preserve">подрядчиками в </w:t>
      </w:r>
      <w:r w:rsidR="00797986">
        <w:rPr>
          <w:b w:val="0"/>
          <w:color w:val="000000"/>
          <w:sz w:val="28"/>
          <w:szCs w:val="28"/>
        </w:rPr>
        <w:t>ЗАО «Сактон»</w:t>
      </w:r>
      <w:r w:rsidRPr="00797986">
        <w:rPr>
          <w:b w:val="0"/>
          <w:color w:val="000000"/>
          <w:sz w:val="28"/>
          <w:szCs w:val="28"/>
        </w:rPr>
        <w:t xml:space="preserve"> </w:t>
      </w:r>
      <w:r w:rsidRPr="00797986">
        <w:rPr>
          <w:b w:val="0"/>
          <w:sz w:val="28"/>
          <w:szCs w:val="28"/>
        </w:rPr>
        <w:t>и рекомендации по их устранению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4040"/>
        <w:gridCol w:w="4961"/>
      </w:tblGrid>
      <w:tr w:rsidR="00C110A9" w:rsidRPr="00797986" w:rsidTr="00C4664A">
        <w:trPr>
          <w:trHeight w:val="330"/>
        </w:trPr>
        <w:tc>
          <w:tcPr>
            <w:tcW w:w="638" w:type="dxa"/>
          </w:tcPr>
          <w:p w:rsidR="00C110A9" w:rsidRPr="00797986" w:rsidRDefault="00C110A9" w:rsidP="00C4664A">
            <w:pPr>
              <w:jc w:val="center"/>
              <w:rPr>
                <w:b w:val="0"/>
              </w:rPr>
            </w:pPr>
          </w:p>
          <w:p w:rsidR="00C110A9" w:rsidRPr="00797986" w:rsidRDefault="00C110A9" w:rsidP="00C4664A">
            <w:pPr>
              <w:jc w:val="center"/>
              <w:rPr>
                <w:b w:val="0"/>
              </w:rPr>
            </w:pPr>
            <w:r w:rsidRPr="00797986">
              <w:rPr>
                <w:b w:val="0"/>
              </w:rPr>
              <w:t>№</w:t>
            </w:r>
          </w:p>
        </w:tc>
        <w:tc>
          <w:tcPr>
            <w:tcW w:w="4040" w:type="dxa"/>
          </w:tcPr>
          <w:p w:rsidR="00C110A9" w:rsidRPr="00797986" w:rsidRDefault="00C110A9" w:rsidP="00C4664A">
            <w:pPr>
              <w:jc w:val="center"/>
              <w:rPr>
                <w:b w:val="0"/>
              </w:rPr>
            </w:pPr>
            <w:r w:rsidRPr="00797986">
              <w:rPr>
                <w:b w:val="0"/>
              </w:rPr>
              <w:t xml:space="preserve">Недостатки бухгалтерского учета </w:t>
            </w:r>
          </w:p>
          <w:p w:rsidR="00C110A9" w:rsidRPr="00797986" w:rsidRDefault="00C110A9" w:rsidP="00C4664A">
            <w:pPr>
              <w:jc w:val="center"/>
              <w:rPr>
                <w:b w:val="0"/>
              </w:rPr>
            </w:pPr>
            <w:r w:rsidRPr="00797986">
              <w:rPr>
                <w:b w:val="0"/>
              </w:rPr>
              <w:t xml:space="preserve">расчетов с поставщиками и </w:t>
            </w:r>
          </w:p>
          <w:p w:rsidR="00C110A9" w:rsidRPr="00797986" w:rsidRDefault="00C110A9" w:rsidP="00C4664A">
            <w:pPr>
              <w:jc w:val="center"/>
              <w:rPr>
                <w:b w:val="0"/>
              </w:rPr>
            </w:pPr>
            <w:r w:rsidRPr="00797986">
              <w:rPr>
                <w:b w:val="0"/>
              </w:rPr>
              <w:t>подрядчиками</w:t>
            </w:r>
          </w:p>
        </w:tc>
        <w:tc>
          <w:tcPr>
            <w:tcW w:w="4961" w:type="dxa"/>
          </w:tcPr>
          <w:p w:rsidR="00C110A9" w:rsidRPr="00797986" w:rsidRDefault="00C110A9" w:rsidP="00C4664A">
            <w:pPr>
              <w:jc w:val="center"/>
              <w:rPr>
                <w:b w:val="0"/>
              </w:rPr>
            </w:pPr>
            <w:r w:rsidRPr="00797986">
              <w:rPr>
                <w:b w:val="0"/>
              </w:rPr>
              <w:t>Рекомендации по устранению недостатков</w:t>
            </w:r>
          </w:p>
        </w:tc>
      </w:tr>
      <w:tr w:rsidR="00C110A9" w:rsidRPr="00797986" w:rsidTr="00797986">
        <w:trPr>
          <w:trHeight w:val="126"/>
        </w:trPr>
        <w:tc>
          <w:tcPr>
            <w:tcW w:w="638" w:type="dxa"/>
          </w:tcPr>
          <w:p w:rsidR="00C110A9" w:rsidRPr="00797986" w:rsidRDefault="00C110A9" w:rsidP="00C4664A">
            <w:pPr>
              <w:jc w:val="center"/>
              <w:rPr>
                <w:b w:val="0"/>
              </w:rPr>
            </w:pPr>
            <w:r w:rsidRPr="00797986">
              <w:rPr>
                <w:b w:val="0"/>
              </w:rPr>
              <w:t>1</w:t>
            </w:r>
          </w:p>
        </w:tc>
        <w:tc>
          <w:tcPr>
            <w:tcW w:w="4040" w:type="dxa"/>
          </w:tcPr>
          <w:p w:rsidR="00C110A9" w:rsidRPr="00797986" w:rsidRDefault="00C110A9" w:rsidP="00C4664A">
            <w:pPr>
              <w:jc w:val="center"/>
              <w:rPr>
                <w:b w:val="0"/>
              </w:rPr>
            </w:pPr>
            <w:r w:rsidRPr="00797986">
              <w:rPr>
                <w:b w:val="0"/>
              </w:rPr>
              <w:t>2</w:t>
            </w:r>
          </w:p>
        </w:tc>
        <w:tc>
          <w:tcPr>
            <w:tcW w:w="4961" w:type="dxa"/>
          </w:tcPr>
          <w:p w:rsidR="00C110A9" w:rsidRPr="00797986" w:rsidRDefault="00C110A9" w:rsidP="00C4664A">
            <w:pPr>
              <w:jc w:val="center"/>
              <w:rPr>
                <w:b w:val="0"/>
              </w:rPr>
            </w:pPr>
            <w:r w:rsidRPr="00797986">
              <w:rPr>
                <w:b w:val="0"/>
              </w:rPr>
              <w:t>3</w:t>
            </w:r>
          </w:p>
        </w:tc>
      </w:tr>
      <w:tr w:rsidR="00C110A9" w:rsidRPr="00797986" w:rsidTr="00C4664A">
        <w:trPr>
          <w:trHeight w:val="465"/>
        </w:trPr>
        <w:tc>
          <w:tcPr>
            <w:tcW w:w="638" w:type="dxa"/>
          </w:tcPr>
          <w:p w:rsidR="00C110A9" w:rsidRPr="00797986" w:rsidRDefault="00C110A9" w:rsidP="00C4664A">
            <w:pPr>
              <w:jc w:val="both"/>
              <w:rPr>
                <w:b w:val="0"/>
              </w:rPr>
            </w:pPr>
            <w:r w:rsidRPr="00797986">
              <w:rPr>
                <w:b w:val="0"/>
              </w:rPr>
              <w:t>1</w:t>
            </w:r>
          </w:p>
        </w:tc>
        <w:tc>
          <w:tcPr>
            <w:tcW w:w="4040" w:type="dxa"/>
          </w:tcPr>
          <w:p w:rsidR="00C110A9" w:rsidRPr="00797986" w:rsidRDefault="00C110A9" w:rsidP="00C4664A">
            <w:pPr>
              <w:rPr>
                <w:b w:val="0"/>
              </w:rPr>
            </w:pPr>
            <w:r w:rsidRPr="00797986">
              <w:rPr>
                <w:b w:val="0"/>
              </w:rPr>
              <w:t>Некорректное (неполное) оформл</w:t>
            </w:r>
            <w:r w:rsidRPr="00797986">
              <w:rPr>
                <w:b w:val="0"/>
              </w:rPr>
              <w:t>е</w:t>
            </w:r>
            <w:r w:rsidRPr="00797986">
              <w:rPr>
                <w:b w:val="0"/>
              </w:rPr>
              <w:t>ние первичных документов, прин</w:t>
            </w:r>
            <w:r w:rsidRPr="00797986">
              <w:rPr>
                <w:b w:val="0"/>
              </w:rPr>
              <w:t>я</w:t>
            </w:r>
            <w:r w:rsidRPr="00797986">
              <w:rPr>
                <w:b w:val="0"/>
              </w:rPr>
              <w:t>тых от поставщиков (</w:t>
            </w:r>
            <w:proofErr w:type="spellStart"/>
            <w:proofErr w:type="gramStart"/>
            <w:r w:rsidRPr="00797986">
              <w:rPr>
                <w:b w:val="0"/>
              </w:rPr>
              <w:t>счет-фактуры</w:t>
            </w:r>
            <w:proofErr w:type="spellEnd"/>
            <w:proofErr w:type="gramEnd"/>
            <w:r w:rsidRPr="00797986">
              <w:rPr>
                <w:b w:val="0"/>
              </w:rPr>
              <w:t>, накладные, акты выполненных работ</w:t>
            </w:r>
            <w:r w:rsidR="00797986">
              <w:rPr>
                <w:b w:val="0"/>
              </w:rPr>
              <w:t xml:space="preserve"> и пр.</w:t>
            </w:r>
            <w:r w:rsidRPr="00797986">
              <w:rPr>
                <w:b w:val="0"/>
              </w:rPr>
              <w:t>)</w:t>
            </w:r>
          </w:p>
        </w:tc>
        <w:tc>
          <w:tcPr>
            <w:tcW w:w="4961" w:type="dxa"/>
          </w:tcPr>
          <w:p w:rsidR="00C110A9" w:rsidRPr="00797986" w:rsidRDefault="00C110A9" w:rsidP="00C4664A">
            <w:pPr>
              <w:rPr>
                <w:b w:val="0"/>
              </w:rPr>
            </w:pPr>
            <w:r w:rsidRPr="00797986">
              <w:rPr>
                <w:b w:val="0"/>
              </w:rPr>
              <w:t>Документы поставщиков должны быть тщ</w:t>
            </w:r>
            <w:r w:rsidRPr="00797986">
              <w:rPr>
                <w:b w:val="0"/>
              </w:rPr>
              <w:t>а</w:t>
            </w:r>
            <w:r w:rsidRPr="00797986">
              <w:rPr>
                <w:b w:val="0"/>
              </w:rPr>
              <w:t>тельно проверены с точки зрения правильн</w:t>
            </w:r>
            <w:r w:rsidRPr="00797986">
              <w:rPr>
                <w:b w:val="0"/>
              </w:rPr>
              <w:t>о</w:t>
            </w:r>
            <w:r w:rsidRPr="00797986">
              <w:rPr>
                <w:b w:val="0"/>
              </w:rPr>
              <w:t>сти и полноты заполнения всех реквизитов, подписей и печатей. Налаживать контакты и строить четкие отношения с поставщиками и подрядчиками для предотвращения получ</w:t>
            </w:r>
            <w:r w:rsidRPr="00797986">
              <w:rPr>
                <w:b w:val="0"/>
              </w:rPr>
              <w:t>е</w:t>
            </w:r>
            <w:r w:rsidRPr="00797986">
              <w:rPr>
                <w:b w:val="0"/>
              </w:rPr>
              <w:t>ния незаполненных первичных докуме</w:t>
            </w:r>
            <w:r w:rsidR="00797986">
              <w:rPr>
                <w:b w:val="0"/>
              </w:rPr>
              <w:t>нтов.</w:t>
            </w:r>
          </w:p>
        </w:tc>
      </w:tr>
      <w:tr w:rsidR="00C110A9" w:rsidRPr="00797986" w:rsidTr="00C4664A">
        <w:trPr>
          <w:trHeight w:val="240"/>
        </w:trPr>
        <w:tc>
          <w:tcPr>
            <w:tcW w:w="638" w:type="dxa"/>
          </w:tcPr>
          <w:p w:rsidR="00C110A9" w:rsidRPr="00797986" w:rsidRDefault="00C110A9" w:rsidP="00C4664A">
            <w:pPr>
              <w:jc w:val="both"/>
              <w:rPr>
                <w:b w:val="0"/>
              </w:rPr>
            </w:pPr>
            <w:r w:rsidRPr="00797986">
              <w:rPr>
                <w:b w:val="0"/>
              </w:rPr>
              <w:t>2</w:t>
            </w:r>
          </w:p>
        </w:tc>
        <w:tc>
          <w:tcPr>
            <w:tcW w:w="4040" w:type="dxa"/>
          </w:tcPr>
          <w:p w:rsidR="00C110A9" w:rsidRPr="00797986" w:rsidRDefault="00797986" w:rsidP="00C4664A">
            <w:pPr>
              <w:rPr>
                <w:b w:val="0"/>
              </w:rPr>
            </w:pPr>
            <w:r>
              <w:rPr>
                <w:b w:val="0"/>
              </w:rPr>
              <w:t>Нет разработанного и утвержденн</w:t>
            </w:r>
            <w:r>
              <w:rPr>
                <w:b w:val="0"/>
              </w:rPr>
              <w:t>о</w:t>
            </w:r>
            <w:r>
              <w:rPr>
                <w:b w:val="0"/>
              </w:rPr>
              <w:t>го графика документооборота по учету расчетов с поставщиками и подрядчиками</w:t>
            </w:r>
          </w:p>
        </w:tc>
        <w:tc>
          <w:tcPr>
            <w:tcW w:w="4961" w:type="dxa"/>
          </w:tcPr>
          <w:p w:rsidR="00C110A9" w:rsidRPr="00797986" w:rsidRDefault="00C110A9" w:rsidP="00C4664A">
            <w:pPr>
              <w:rPr>
                <w:b w:val="0"/>
              </w:rPr>
            </w:pPr>
            <w:r w:rsidRPr="00797986">
              <w:rPr>
                <w:b w:val="0"/>
              </w:rPr>
              <w:t xml:space="preserve">Разработать и закрепить в учетной политике </w:t>
            </w:r>
            <w:r w:rsidR="00797986">
              <w:rPr>
                <w:b w:val="0"/>
              </w:rPr>
              <w:t>график документооборота по учету расчетов с поставщиками и подрядчиками</w:t>
            </w:r>
          </w:p>
        </w:tc>
      </w:tr>
      <w:tr w:rsidR="00C110A9" w:rsidRPr="00797986" w:rsidTr="00C4664A">
        <w:trPr>
          <w:trHeight w:val="285"/>
        </w:trPr>
        <w:tc>
          <w:tcPr>
            <w:tcW w:w="638" w:type="dxa"/>
          </w:tcPr>
          <w:p w:rsidR="00C110A9" w:rsidRPr="00797986" w:rsidRDefault="00C110A9" w:rsidP="00C4664A">
            <w:pPr>
              <w:jc w:val="both"/>
              <w:rPr>
                <w:b w:val="0"/>
              </w:rPr>
            </w:pPr>
            <w:r w:rsidRPr="00797986">
              <w:rPr>
                <w:b w:val="0"/>
              </w:rPr>
              <w:t>3</w:t>
            </w:r>
          </w:p>
        </w:tc>
        <w:tc>
          <w:tcPr>
            <w:tcW w:w="4040" w:type="dxa"/>
          </w:tcPr>
          <w:p w:rsidR="00C110A9" w:rsidRPr="00797986" w:rsidRDefault="00307E50" w:rsidP="00C4664A">
            <w:pPr>
              <w:rPr>
                <w:b w:val="0"/>
              </w:rPr>
            </w:pPr>
            <w:r>
              <w:rPr>
                <w:b w:val="0"/>
              </w:rPr>
              <w:t>Редко проводится инвентаризация товарно-материальных ценностей</w:t>
            </w:r>
          </w:p>
        </w:tc>
        <w:tc>
          <w:tcPr>
            <w:tcW w:w="4961" w:type="dxa"/>
          </w:tcPr>
          <w:p w:rsidR="00C110A9" w:rsidRPr="00797986" w:rsidRDefault="00307E50" w:rsidP="00C4664A">
            <w:pPr>
              <w:rPr>
                <w:b w:val="0"/>
              </w:rPr>
            </w:pPr>
            <w:r>
              <w:rPr>
                <w:b w:val="0"/>
              </w:rPr>
              <w:t>П</w:t>
            </w:r>
            <w:r w:rsidRPr="00307E50">
              <w:rPr>
                <w:b w:val="0"/>
              </w:rPr>
              <w:t>еред составлением годовой бухгалтер</w:t>
            </w:r>
            <w:r>
              <w:rPr>
                <w:b w:val="0"/>
              </w:rPr>
              <w:t>ской отчетности проводить инвен</w:t>
            </w:r>
            <w:r w:rsidRPr="00307E50">
              <w:rPr>
                <w:b w:val="0"/>
              </w:rPr>
              <w:t>таризацию ра</w:t>
            </w:r>
            <w:r w:rsidRPr="00307E50">
              <w:rPr>
                <w:b w:val="0"/>
              </w:rPr>
              <w:t>с</w:t>
            </w:r>
            <w:r w:rsidRPr="00307E50">
              <w:rPr>
                <w:b w:val="0"/>
              </w:rPr>
              <w:t>четов с поставщиками и подрядчиками</w:t>
            </w:r>
          </w:p>
        </w:tc>
      </w:tr>
    </w:tbl>
    <w:p w:rsidR="00C110A9" w:rsidRDefault="00C110A9" w:rsidP="00C110A9">
      <w:pPr>
        <w:rPr>
          <w:b w:val="0"/>
        </w:rPr>
      </w:pPr>
    </w:p>
    <w:p w:rsidR="000457B1" w:rsidRDefault="000457B1" w:rsidP="00C110A9">
      <w:pPr>
        <w:rPr>
          <w:b w:val="0"/>
        </w:rPr>
      </w:pPr>
    </w:p>
    <w:p w:rsidR="000457B1" w:rsidRPr="000457B1" w:rsidRDefault="000457B1" w:rsidP="000457B1">
      <w:pPr>
        <w:jc w:val="right"/>
        <w:rPr>
          <w:b w:val="0"/>
          <w:sz w:val="28"/>
        </w:rPr>
      </w:pPr>
      <w:r w:rsidRPr="000457B1">
        <w:rPr>
          <w:b w:val="0"/>
          <w:sz w:val="28"/>
        </w:rPr>
        <w:lastRenderedPageBreak/>
        <w:t>Продолжение таблицы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4040"/>
        <w:gridCol w:w="4961"/>
      </w:tblGrid>
      <w:tr w:rsidR="000457B1" w:rsidRPr="00797986" w:rsidTr="000457B1">
        <w:trPr>
          <w:trHeight w:val="108"/>
        </w:trPr>
        <w:tc>
          <w:tcPr>
            <w:tcW w:w="638" w:type="dxa"/>
          </w:tcPr>
          <w:p w:rsidR="000457B1" w:rsidRPr="00797986" w:rsidRDefault="000457B1" w:rsidP="000457B1">
            <w:pPr>
              <w:jc w:val="center"/>
              <w:rPr>
                <w:b w:val="0"/>
              </w:rPr>
            </w:pPr>
            <w:r>
              <w:rPr>
                <w:b w:val="0"/>
              </w:rPr>
              <w:t>1</w:t>
            </w:r>
          </w:p>
        </w:tc>
        <w:tc>
          <w:tcPr>
            <w:tcW w:w="4040" w:type="dxa"/>
          </w:tcPr>
          <w:p w:rsidR="000457B1" w:rsidRPr="00797986" w:rsidRDefault="000457B1" w:rsidP="000457B1">
            <w:pPr>
              <w:jc w:val="center"/>
              <w:rPr>
                <w:b w:val="0"/>
              </w:rPr>
            </w:pPr>
            <w:r>
              <w:rPr>
                <w:b w:val="0"/>
              </w:rPr>
              <w:t>2</w:t>
            </w:r>
          </w:p>
        </w:tc>
        <w:tc>
          <w:tcPr>
            <w:tcW w:w="4961" w:type="dxa"/>
          </w:tcPr>
          <w:p w:rsidR="000457B1" w:rsidRPr="00797986" w:rsidRDefault="000457B1" w:rsidP="000457B1">
            <w:pPr>
              <w:jc w:val="center"/>
              <w:rPr>
                <w:b w:val="0"/>
              </w:rPr>
            </w:pPr>
            <w:r>
              <w:rPr>
                <w:b w:val="0"/>
              </w:rPr>
              <w:t>3</w:t>
            </w:r>
          </w:p>
        </w:tc>
      </w:tr>
      <w:tr w:rsidR="000457B1" w:rsidRPr="00797986" w:rsidTr="000457B1">
        <w:trPr>
          <w:trHeight w:val="3270"/>
        </w:trPr>
        <w:tc>
          <w:tcPr>
            <w:tcW w:w="638" w:type="dxa"/>
          </w:tcPr>
          <w:p w:rsidR="000457B1" w:rsidRPr="00797986" w:rsidRDefault="000457B1" w:rsidP="000457B1">
            <w:pPr>
              <w:jc w:val="both"/>
              <w:rPr>
                <w:b w:val="0"/>
              </w:rPr>
            </w:pPr>
            <w:r w:rsidRPr="00797986">
              <w:rPr>
                <w:b w:val="0"/>
              </w:rPr>
              <w:t>4</w:t>
            </w:r>
          </w:p>
        </w:tc>
        <w:tc>
          <w:tcPr>
            <w:tcW w:w="4040" w:type="dxa"/>
          </w:tcPr>
          <w:p w:rsidR="000457B1" w:rsidRPr="00797986" w:rsidRDefault="000457B1" w:rsidP="000457B1">
            <w:pPr>
              <w:jc w:val="both"/>
              <w:rPr>
                <w:b w:val="0"/>
              </w:rPr>
            </w:pPr>
            <w:proofErr w:type="gramStart"/>
            <w:r w:rsidRPr="00797986">
              <w:rPr>
                <w:b w:val="0"/>
              </w:rPr>
              <w:t>Неправильное отражение на счетах бухгалтерского учета расчетных операций с поставщиками и подря</w:t>
            </w:r>
            <w:r w:rsidRPr="00797986">
              <w:rPr>
                <w:b w:val="0"/>
              </w:rPr>
              <w:t>д</w:t>
            </w:r>
            <w:r w:rsidRPr="00797986">
              <w:rPr>
                <w:b w:val="0"/>
              </w:rPr>
              <w:t>чиками с помощью векселей третьих лиц (списание векселей без испол</w:t>
            </w:r>
            <w:r w:rsidRPr="00797986">
              <w:rPr>
                <w:b w:val="0"/>
              </w:rPr>
              <w:t>ь</w:t>
            </w:r>
            <w:r w:rsidRPr="00797986">
              <w:rPr>
                <w:b w:val="0"/>
              </w:rPr>
              <w:t>зования счета 91 «Прочие доходы и расходы» проводкой дебет 60.1 «Расчеты с поставщиками и подря</w:t>
            </w:r>
            <w:r w:rsidRPr="00797986">
              <w:rPr>
                <w:b w:val="0"/>
              </w:rPr>
              <w:t>д</w:t>
            </w:r>
            <w:r w:rsidRPr="00797986">
              <w:rPr>
                <w:b w:val="0"/>
              </w:rPr>
              <w:t>чиками в руб.» и кредит</w:t>
            </w:r>
            <w:r>
              <w:rPr>
                <w:b w:val="0"/>
              </w:rPr>
              <w:t xml:space="preserve"> </w:t>
            </w:r>
            <w:r w:rsidRPr="00797986">
              <w:rPr>
                <w:b w:val="0"/>
              </w:rPr>
              <w:t>58.2 «До</w:t>
            </w:r>
            <w:r w:rsidRPr="00797986">
              <w:rPr>
                <w:b w:val="0"/>
              </w:rPr>
              <w:t>л</w:t>
            </w:r>
            <w:r w:rsidRPr="00797986">
              <w:rPr>
                <w:b w:val="0"/>
              </w:rPr>
              <w:t>говые ценные бумаги» - предан п</w:t>
            </w:r>
            <w:r w:rsidRPr="00797986">
              <w:rPr>
                <w:b w:val="0"/>
              </w:rPr>
              <w:t>о</w:t>
            </w:r>
            <w:r w:rsidRPr="00797986">
              <w:rPr>
                <w:b w:val="0"/>
              </w:rPr>
              <w:t>ставщику вексель третьего лица и списана его стоимость)</w:t>
            </w:r>
            <w:proofErr w:type="gramEnd"/>
          </w:p>
        </w:tc>
        <w:tc>
          <w:tcPr>
            <w:tcW w:w="4961" w:type="dxa"/>
          </w:tcPr>
          <w:p w:rsidR="000457B1" w:rsidRPr="00797986" w:rsidRDefault="000457B1" w:rsidP="000457B1">
            <w:pPr>
              <w:jc w:val="both"/>
              <w:rPr>
                <w:b w:val="0"/>
              </w:rPr>
            </w:pPr>
            <w:r w:rsidRPr="00797986">
              <w:rPr>
                <w:b w:val="0"/>
              </w:rPr>
              <w:t>При передаче векселя третьего лица в счет оплаты поставщику (подрядчику) составлять следующие проводки:</w:t>
            </w:r>
          </w:p>
          <w:p w:rsidR="000457B1" w:rsidRPr="00797986" w:rsidRDefault="000457B1" w:rsidP="000457B1">
            <w:pPr>
              <w:jc w:val="both"/>
              <w:rPr>
                <w:b w:val="0"/>
              </w:rPr>
            </w:pPr>
            <w:r w:rsidRPr="00797986">
              <w:rPr>
                <w:b w:val="0"/>
              </w:rPr>
              <w:t>дебет 60.1 «Расчеты с поставщиками и по</w:t>
            </w:r>
            <w:r w:rsidRPr="00797986">
              <w:rPr>
                <w:b w:val="0"/>
              </w:rPr>
              <w:t>д</w:t>
            </w:r>
            <w:r w:rsidRPr="00797986">
              <w:rPr>
                <w:b w:val="0"/>
              </w:rPr>
              <w:t>рядчиками в руб.» и кредит 91.1 «Прочие д</w:t>
            </w:r>
            <w:r w:rsidRPr="00797986">
              <w:rPr>
                <w:b w:val="0"/>
              </w:rPr>
              <w:t>о</w:t>
            </w:r>
            <w:r w:rsidRPr="00797986">
              <w:rPr>
                <w:b w:val="0"/>
              </w:rPr>
              <w:t>ходы» - передан вексель третьего лица в о</w:t>
            </w:r>
            <w:r w:rsidRPr="00797986">
              <w:rPr>
                <w:b w:val="0"/>
              </w:rPr>
              <w:t>п</w:t>
            </w:r>
            <w:r w:rsidRPr="00797986">
              <w:rPr>
                <w:b w:val="0"/>
              </w:rPr>
              <w:t>лату за товары (работы, услуги);</w:t>
            </w:r>
          </w:p>
          <w:p w:rsidR="000457B1" w:rsidRPr="00797986" w:rsidRDefault="000457B1" w:rsidP="000457B1">
            <w:pPr>
              <w:jc w:val="both"/>
              <w:rPr>
                <w:b w:val="0"/>
              </w:rPr>
            </w:pPr>
            <w:r w:rsidRPr="00797986">
              <w:rPr>
                <w:b w:val="0"/>
              </w:rPr>
              <w:t>дебет 91.2 «Прочие расходы» и кредит 58.2 «Долговые ценные бумаги» - списана сто</w:t>
            </w:r>
            <w:r w:rsidRPr="00797986">
              <w:rPr>
                <w:b w:val="0"/>
              </w:rPr>
              <w:t>и</w:t>
            </w:r>
            <w:r w:rsidRPr="00797986">
              <w:rPr>
                <w:b w:val="0"/>
              </w:rPr>
              <w:t>мость переданного векселя.</w:t>
            </w:r>
          </w:p>
          <w:p w:rsidR="000457B1" w:rsidRPr="00797986" w:rsidRDefault="000457B1" w:rsidP="000457B1">
            <w:pPr>
              <w:jc w:val="both"/>
              <w:rPr>
                <w:b w:val="0"/>
              </w:rPr>
            </w:pPr>
          </w:p>
          <w:p w:rsidR="000457B1" w:rsidRPr="00797986" w:rsidRDefault="000457B1" w:rsidP="000457B1">
            <w:pPr>
              <w:jc w:val="both"/>
              <w:rPr>
                <w:b w:val="0"/>
              </w:rPr>
            </w:pPr>
          </w:p>
        </w:tc>
      </w:tr>
      <w:tr w:rsidR="000457B1" w:rsidRPr="00797986" w:rsidTr="000457B1">
        <w:trPr>
          <w:trHeight w:val="225"/>
        </w:trPr>
        <w:tc>
          <w:tcPr>
            <w:tcW w:w="638" w:type="dxa"/>
          </w:tcPr>
          <w:p w:rsidR="000457B1" w:rsidRPr="00797986" w:rsidRDefault="000457B1" w:rsidP="000457B1">
            <w:pPr>
              <w:jc w:val="both"/>
              <w:rPr>
                <w:b w:val="0"/>
              </w:rPr>
            </w:pPr>
            <w:r w:rsidRPr="00797986">
              <w:rPr>
                <w:b w:val="0"/>
              </w:rPr>
              <w:t>5</w:t>
            </w:r>
          </w:p>
        </w:tc>
        <w:tc>
          <w:tcPr>
            <w:tcW w:w="4040" w:type="dxa"/>
          </w:tcPr>
          <w:p w:rsidR="000457B1" w:rsidRPr="00797986" w:rsidRDefault="000457B1" w:rsidP="000457B1">
            <w:pPr>
              <w:jc w:val="both"/>
              <w:rPr>
                <w:b w:val="0"/>
              </w:rPr>
            </w:pPr>
            <w:r w:rsidRPr="00797986">
              <w:rPr>
                <w:b w:val="0"/>
              </w:rPr>
              <w:t>Неправомерное использование счета 60 «Расчеты с поставщиками и по</w:t>
            </w:r>
            <w:r w:rsidRPr="00797986">
              <w:rPr>
                <w:b w:val="0"/>
              </w:rPr>
              <w:t>д</w:t>
            </w:r>
            <w:r w:rsidRPr="00797986">
              <w:rPr>
                <w:b w:val="0"/>
              </w:rPr>
              <w:t>рядчиками» вместо счета 76 «Расч</w:t>
            </w:r>
            <w:r w:rsidRPr="00797986">
              <w:rPr>
                <w:b w:val="0"/>
              </w:rPr>
              <w:t>е</w:t>
            </w:r>
            <w:r w:rsidRPr="00797986">
              <w:rPr>
                <w:b w:val="0"/>
              </w:rPr>
              <w:t>ты с разными дебиторами и кред</w:t>
            </w:r>
            <w:r w:rsidRPr="00797986">
              <w:rPr>
                <w:b w:val="0"/>
              </w:rPr>
              <w:t>и</w:t>
            </w:r>
            <w:r w:rsidRPr="00797986">
              <w:rPr>
                <w:b w:val="0"/>
              </w:rPr>
              <w:t>торами» (засорение счета) при н</w:t>
            </w:r>
            <w:r w:rsidRPr="00797986">
              <w:rPr>
                <w:b w:val="0"/>
              </w:rPr>
              <w:t>е</w:t>
            </w:r>
            <w:r w:rsidRPr="00797986">
              <w:rPr>
                <w:b w:val="0"/>
              </w:rPr>
              <w:t>обоснованном списании на него сумм за обучение главного бухга</w:t>
            </w:r>
            <w:r w:rsidRPr="00797986">
              <w:rPr>
                <w:b w:val="0"/>
              </w:rPr>
              <w:t>л</w:t>
            </w:r>
            <w:r w:rsidRPr="00797986">
              <w:rPr>
                <w:b w:val="0"/>
              </w:rPr>
              <w:t>тера на семинарах, за получение удостоверения электрика на допуск к высоковольтному оборудованию и т.п.</w:t>
            </w:r>
          </w:p>
        </w:tc>
        <w:tc>
          <w:tcPr>
            <w:tcW w:w="4961" w:type="dxa"/>
          </w:tcPr>
          <w:p w:rsidR="000457B1" w:rsidRPr="00797986" w:rsidRDefault="000457B1" w:rsidP="000457B1">
            <w:pPr>
              <w:jc w:val="both"/>
              <w:rPr>
                <w:b w:val="0"/>
              </w:rPr>
            </w:pPr>
            <w:r w:rsidRPr="00797986">
              <w:rPr>
                <w:b w:val="0"/>
              </w:rPr>
              <w:t>Относить указанные суммы на счет 76 «Ра</w:t>
            </w:r>
            <w:r w:rsidRPr="00797986">
              <w:rPr>
                <w:b w:val="0"/>
              </w:rPr>
              <w:t>с</w:t>
            </w:r>
            <w:r w:rsidRPr="00797986">
              <w:rPr>
                <w:b w:val="0"/>
              </w:rPr>
              <w:t>четы с разными дебиторами и кредиторами» как расходы, не связанные с производстве</w:t>
            </w:r>
            <w:r w:rsidRPr="00797986">
              <w:rPr>
                <w:b w:val="0"/>
              </w:rPr>
              <w:t>н</w:t>
            </w:r>
            <w:r w:rsidRPr="00797986">
              <w:rPr>
                <w:b w:val="0"/>
              </w:rPr>
              <w:t>ной деятельностью организации</w:t>
            </w:r>
          </w:p>
        </w:tc>
      </w:tr>
    </w:tbl>
    <w:p w:rsidR="000457B1" w:rsidRPr="00797986" w:rsidRDefault="000457B1" w:rsidP="00C110A9">
      <w:pPr>
        <w:rPr>
          <w:b w:val="0"/>
        </w:rPr>
      </w:pPr>
    </w:p>
    <w:p w:rsidR="00C110A9" w:rsidRPr="00307E50" w:rsidRDefault="00C110A9" w:rsidP="00C110A9">
      <w:pPr>
        <w:spacing w:line="360" w:lineRule="auto"/>
        <w:ind w:firstLine="708"/>
        <w:jc w:val="both"/>
        <w:rPr>
          <w:b w:val="0"/>
          <w:sz w:val="28"/>
          <w:szCs w:val="28"/>
        </w:rPr>
      </w:pPr>
      <w:r w:rsidRPr="00307E50">
        <w:rPr>
          <w:b w:val="0"/>
          <w:sz w:val="28"/>
          <w:szCs w:val="28"/>
        </w:rPr>
        <w:t>Непрерывный большой оборот и разнородность расчетов, учитываемых на счете 60 «Расчеты с поставщиками и подрядчиками», требуют более нагля</w:t>
      </w:r>
      <w:r w:rsidRPr="00307E50">
        <w:rPr>
          <w:b w:val="0"/>
          <w:sz w:val="28"/>
          <w:szCs w:val="28"/>
        </w:rPr>
        <w:t>д</w:t>
      </w:r>
      <w:r w:rsidRPr="00307E50">
        <w:rPr>
          <w:b w:val="0"/>
          <w:sz w:val="28"/>
          <w:szCs w:val="28"/>
        </w:rPr>
        <w:t xml:space="preserve">ного и более глубокого аналитического учета данных операций. </w:t>
      </w:r>
    </w:p>
    <w:p w:rsidR="00307E50" w:rsidRDefault="00C110A9" w:rsidP="00C110A9">
      <w:pPr>
        <w:spacing w:line="360" w:lineRule="auto"/>
        <w:ind w:firstLine="708"/>
        <w:jc w:val="both"/>
        <w:rPr>
          <w:b w:val="0"/>
          <w:sz w:val="28"/>
          <w:szCs w:val="28"/>
        </w:rPr>
      </w:pPr>
      <w:r w:rsidRPr="00307E50">
        <w:rPr>
          <w:b w:val="0"/>
          <w:sz w:val="28"/>
          <w:szCs w:val="28"/>
        </w:rPr>
        <w:t>Поэтому</w:t>
      </w:r>
      <w:r w:rsidR="00307E50">
        <w:rPr>
          <w:b w:val="0"/>
          <w:sz w:val="28"/>
          <w:szCs w:val="28"/>
        </w:rPr>
        <w:t xml:space="preserve"> ЗАО «Сактон»</w:t>
      </w:r>
      <w:r w:rsidRPr="00307E50">
        <w:rPr>
          <w:b w:val="0"/>
          <w:sz w:val="28"/>
          <w:szCs w:val="28"/>
        </w:rPr>
        <w:t xml:space="preserve"> рекомендуется углубить аналитический учет на несколько уровней для более точного выделения расчетов отдельно по группам поставщиков и подрядчиков, видам договоров, группам товаров, работ и друг</w:t>
      </w:r>
      <w:r w:rsidRPr="00307E50">
        <w:rPr>
          <w:b w:val="0"/>
          <w:sz w:val="28"/>
          <w:szCs w:val="28"/>
        </w:rPr>
        <w:t>о</w:t>
      </w:r>
      <w:r w:rsidRPr="00307E50">
        <w:rPr>
          <w:b w:val="0"/>
          <w:sz w:val="28"/>
          <w:szCs w:val="28"/>
        </w:rPr>
        <w:t>го имущества. Эти данные необходимы для организации раздельного учета, для составления внутренней отчетности, как для внешних, так и для внутренних пользователей (например, при необходимости выделить отдельно кредито</w:t>
      </w:r>
      <w:r w:rsidRPr="00307E50">
        <w:rPr>
          <w:b w:val="0"/>
          <w:sz w:val="28"/>
          <w:szCs w:val="28"/>
        </w:rPr>
        <w:t>р</w:t>
      </w:r>
      <w:r w:rsidRPr="00307E50">
        <w:rPr>
          <w:b w:val="0"/>
          <w:sz w:val="28"/>
          <w:szCs w:val="28"/>
        </w:rPr>
        <w:t xml:space="preserve">скую задолженность только перед подрядчиками при составлении внутреннего отчета для акционеров). </w:t>
      </w:r>
    </w:p>
    <w:p w:rsidR="00C110A9" w:rsidRPr="00307E50" w:rsidRDefault="00C110A9" w:rsidP="00C110A9">
      <w:pPr>
        <w:spacing w:line="360" w:lineRule="auto"/>
        <w:ind w:firstLine="708"/>
        <w:jc w:val="both"/>
        <w:rPr>
          <w:b w:val="0"/>
          <w:sz w:val="28"/>
          <w:szCs w:val="28"/>
        </w:rPr>
      </w:pPr>
      <w:r w:rsidRPr="00307E50">
        <w:rPr>
          <w:b w:val="0"/>
          <w:sz w:val="28"/>
          <w:szCs w:val="28"/>
        </w:rPr>
        <w:t>Предлагается открыть к счету 60 «Расчеты с поставщиками и подрядч</w:t>
      </w:r>
      <w:r w:rsidRPr="00307E50">
        <w:rPr>
          <w:b w:val="0"/>
          <w:sz w:val="28"/>
          <w:szCs w:val="28"/>
        </w:rPr>
        <w:t>и</w:t>
      </w:r>
      <w:r w:rsidRPr="00307E50">
        <w:rPr>
          <w:b w:val="0"/>
          <w:sz w:val="28"/>
          <w:szCs w:val="28"/>
        </w:rPr>
        <w:t>ками» следующие субсчета:</w:t>
      </w:r>
    </w:p>
    <w:p w:rsidR="00C110A9" w:rsidRPr="00307E50" w:rsidRDefault="00C110A9" w:rsidP="00C110A9">
      <w:pPr>
        <w:spacing w:line="360" w:lineRule="auto"/>
        <w:ind w:firstLine="708"/>
        <w:jc w:val="both"/>
        <w:rPr>
          <w:b w:val="0"/>
          <w:sz w:val="28"/>
          <w:szCs w:val="28"/>
        </w:rPr>
      </w:pPr>
      <w:r w:rsidRPr="00307E50">
        <w:rPr>
          <w:b w:val="0"/>
          <w:sz w:val="28"/>
          <w:szCs w:val="28"/>
        </w:rPr>
        <w:t>60.1.1 – расчеты с поставщиками</w:t>
      </w:r>
      <w:r w:rsidR="00307E50">
        <w:rPr>
          <w:b w:val="0"/>
          <w:sz w:val="28"/>
          <w:szCs w:val="28"/>
        </w:rPr>
        <w:t>,</w:t>
      </w:r>
      <w:r w:rsidRPr="00307E50">
        <w:rPr>
          <w:b w:val="0"/>
          <w:sz w:val="28"/>
          <w:szCs w:val="28"/>
        </w:rPr>
        <w:t xml:space="preserve"> в руб.;</w:t>
      </w:r>
    </w:p>
    <w:p w:rsidR="00C110A9" w:rsidRPr="00307E50" w:rsidRDefault="00C110A9" w:rsidP="00C110A9">
      <w:pPr>
        <w:spacing w:line="360" w:lineRule="auto"/>
        <w:ind w:firstLine="708"/>
        <w:jc w:val="both"/>
        <w:rPr>
          <w:b w:val="0"/>
          <w:sz w:val="28"/>
          <w:szCs w:val="28"/>
        </w:rPr>
      </w:pPr>
      <w:r w:rsidRPr="00307E50">
        <w:rPr>
          <w:b w:val="0"/>
          <w:sz w:val="28"/>
          <w:szCs w:val="28"/>
        </w:rPr>
        <w:t xml:space="preserve">60.1.1.1 – расчеты с поставщиками за </w:t>
      </w:r>
      <w:r w:rsidR="00307E50">
        <w:rPr>
          <w:b w:val="0"/>
          <w:sz w:val="28"/>
          <w:szCs w:val="28"/>
        </w:rPr>
        <w:t>товары и материалы,</w:t>
      </w:r>
      <w:r w:rsidRPr="00307E50">
        <w:rPr>
          <w:b w:val="0"/>
          <w:sz w:val="28"/>
          <w:szCs w:val="28"/>
        </w:rPr>
        <w:t xml:space="preserve"> в руб.;</w:t>
      </w:r>
    </w:p>
    <w:p w:rsidR="00C110A9" w:rsidRPr="00307E50" w:rsidRDefault="00C110A9" w:rsidP="00C110A9">
      <w:pPr>
        <w:spacing w:line="360" w:lineRule="auto"/>
        <w:ind w:firstLine="708"/>
        <w:jc w:val="both"/>
        <w:rPr>
          <w:b w:val="0"/>
          <w:sz w:val="28"/>
          <w:szCs w:val="28"/>
        </w:rPr>
      </w:pPr>
      <w:r w:rsidRPr="00307E50">
        <w:rPr>
          <w:b w:val="0"/>
          <w:sz w:val="28"/>
          <w:szCs w:val="28"/>
        </w:rPr>
        <w:lastRenderedPageBreak/>
        <w:t>60.1.1.2 – расчеты с поставщиками за технику и оборудование</w:t>
      </w:r>
      <w:r w:rsidR="00307E50">
        <w:rPr>
          <w:b w:val="0"/>
          <w:sz w:val="28"/>
          <w:szCs w:val="28"/>
        </w:rPr>
        <w:t>,</w:t>
      </w:r>
      <w:r w:rsidRPr="00307E50">
        <w:rPr>
          <w:b w:val="0"/>
          <w:sz w:val="28"/>
          <w:szCs w:val="28"/>
        </w:rPr>
        <w:t xml:space="preserve"> в руб.;</w:t>
      </w:r>
    </w:p>
    <w:p w:rsidR="00C110A9" w:rsidRPr="00307E50" w:rsidRDefault="00C110A9" w:rsidP="00C110A9">
      <w:pPr>
        <w:spacing w:line="360" w:lineRule="auto"/>
        <w:ind w:firstLine="708"/>
        <w:jc w:val="both"/>
        <w:rPr>
          <w:b w:val="0"/>
          <w:sz w:val="28"/>
          <w:szCs w:val="28"/>
        </w:rPr>
      </w:pPr>
      <w:r w:rsidRPr="00307E50">
        <w:rPr>
          <w:b w:val="0"/>
          <w:sz w:val="28"/>
          <w:szCs w:val="28"/>
        </w:rPr>
        <w:t>60.1.1.3 – расчеты с поставщиками за основные средства</w:t>
      </w:r>
      <w:r w:rsidR="00307E50">
        <w:rPr>
          <w:b w:val="0"/>
          <w:sz w:val="28"/>
          <w:szCs w:val="28"/>
        </w:rPr>
        <w:t>,</w:t>
      </w:r>
      <w:r w:rsidRPr="00307E50">
        <w:rPr>
          <w:b w:val="0"/>
          <w:sz w:val="28"/>
          <w:szCs w:val="28"/>
        </w:rPr>
        <w:t xml:space="preserve"> в руб.;</w:t>
      </w:r>
    </w:p>
    <w:p w:rsidR="00C110A9" w:rsidRPr="00307E50" w:rsidRDefault="00C110A9" w:rsidP="00C110A9">
      <w:pPr>
        <w:spacing w:line="360" w:lineRule="auto"/>
        <w:ind w:firstLine="708"/>
        <w:jc w:val="both"/>
        <w:rPr>
          <w:b w:val="0"/>
          <w:sz w:val="28"/>
          <w:szCs w:val="28"/>
        </w:rPr>
      </w:pPr>
      <w:r w:rsidRPr="00307E50">
        <w:rPr>
          <w:b w:val="0"/>
          <w:sz w:val="28"/>
          <w:szCs w:val="28"/>
        </w:rPr>
        <w:t>60.1.1.4 – расчеты с поставщиками по взаимозачету</w:t>
      </w:r>
      <w:r w:rsidR="00307E50">
        <w:rPr>
          <w:b w:val="0"/>
          <w:sz w:val="28"/>
          <w:szCs w:val="28"/>
        </w:rPr>
        <w:t>,</w:t>
      </w:r>
      <w:r w:rsidRPr="00307E50">
        <w:rPr>
          <w:b w:val="0"/>
          <w:sz w:val="28"/>
          <w:szCs w:val="28"/>
        </w:rPr>
        <w:t xml:space="preserve"> в руб.;</w:t>
      </w:r>
    </w:p>
    <w:p w:rsidR="00C110A9" w:rsidRPr="00307E50" w:rsidRDefault="00C110A9" w:rsidP="00C110A9">
      <w:pPr>
        <w:spacing w:line="360" w:lineRule="auto"/>
        <w:ind w:firstLine="708"/>
        <w:jc w:val="both"/>
        <w:rPr>
          <w:b w:val="0"/>
          <w:sz w:val="28"/>
          <w:szCs w:val="28"/>
        </w:rPr>
      </w:pPr>
      <w:r w:rsidRPr="00307E50">
        <w:rPr>
          <w:b w:val="0"/>
          <w:sz w:val="28"/>
          <w:szCs w:val="28"/>
        </w:rPr>
        <w:t>60.1.1.5 – расчеты с поставщиками прочие</w:t>
      </w:r>
      <w:r w:rsidR="00307E50">
        <w:rPr>
          <w:b w:val="0"/>
          <w:sz w:val="28"/>
          <w:szCs w:val="28"/>
        </w:rPr>
        <w:t>,</w:t>
      </w:r>
      <w:r w:rsidRPr="00307E50">
        <w:rPr>
          <w:b w:val="0"/>
          <w:sz w:val="28"/>
          <w:szCs w:val="28"/>
        </w:rPr>
        <w:t xml:space="preserve"> в руб.;</w:t>
      </w:r>
    </w:p>
    <w:p w:rsidR="00C110A9" w:rsidRPr="00307E50" w:rsidRDefault="00C110A9" w:rsidP="00C110A9">
      <w:pPr>
        <w:spacing w:line="360" w:lineRule="auto"/>
        <w:ind w:firstLine="708"/>
        <w:jc w:val="both"/>
        <w:rPr>
          <w:b w:val="0"/>
          <w:sz w:val="28"/>
          <w:szCs w:val="28"/>
        </w:rPr>
      </w:pPr>
      <w:r w:rsidRPr="00307E50">
        <w:rPr>
          <w:b w:val="0"/>
          <w:sz w:val="28"/>
          <w:szCs w:val="28"/>
        </w:rPr>
        <w:t>60.1.2 – расчеты с подрядчиками</w:t>
      </w:r>
      <w:r w:rsidR="00307E50">
        <w:rPr>
          <w:b w:val="0"/>
          <w:sz w:val="28"/>
          <w:szCs w:val="28"/>
        </w:rPr>
        <w:t>,</w:t>
      </w:r>
      <w:r w:rsidRPr="00307E50">
        <w:rPr>
          <w:b w:val="0"/>
          <w:sz w:val="28"/>
          <w:szCs w:val="28"/>
        </w:rPr>
        <w:t xml:space="preserve"> в руб.;</w:t>
      </w:r>
    </w:p>
    <w:p w:rsidR="00C110A9" w:rsidRPr="00307E50" w:rsidRDefault="00C110A9" w:rsidP="00C110A9">
      <w:pPr>
        <w:spacing w:line="360" w:lineRule="auto"/>
        <w:ind w:firstLine="708"/>
        <w:jc w:val="both"/>
        <w:rPr>
          <w:b w:val="0"/>
          <w:sz w:val="28"/>
          <w:szCs w:val="28"/>
        </w:rPr>
      </w:pPr>
      <w:r w:rsidRPr="00307E50">
        <w:rPr>
          <w:b w:val="0"/>
          <w:sz w:val="28"/>
          <w:szCs w:val="28"/>
        </w:rPr>
        <w:t>60.2 – авансы, выданные</w:t>
      </w:r>
      <w:r w:rsidR="00307E50">
        <w:rPr>
          <w:b w:val="0"/>
          <w:sz w:val="28"/>
          <w:szCs w:val="28"/>
        </w:rPr>
        <w:t>,</w:t>
      </w:r>
      <w:r w:rsidRPr="00307E50">
        <w:rPr>
          <w:b w:val="0"/>
          <w:sz w:val="28"/>
          <w:szCs w:val="28"/>
        </w:rPr>
        <w:t xml:space="preserve"> в руб.;</w:t>
      </w:r>
    </w:p>
    <w:p w:rsidR="00C110A9" w:rsidRPr="00307E50" w:rsidRDefault="00C110A9" w:rsidP="00C110A9">
      <w:pPr>
        <w:spacing w:line="360" w:lineRule="auto"/>
        <w:ind w:firstLine="708"/>
        <w:jc w:val="both"/>
        <w:rPr>
          <w:b w:val="0"/>
          <w:sz w:val="28"/>
          <w:szCs w:val="28"/>
        </w:rPr>
      </w:pPr>
      <w:r w:rsidRPr="00307E50">
        <w:rPr>
          <w:b w:val="0"/>
          <w:sz w:val="28"/>
          <w:szCs w:val="28"/>
        </w:rPr>
        <w:t>60.2.1 – авансы, выданные поставщикам</w:t>
      </w:r>
      <w:r w:rsidR="00307E50">
        <w:rPr>
          <w:b w:val="0"/>
          <w:sz w:val="28"/>
          <w:szCs w:val="28"/>
        </w:rPr>
        <w:t>,</w:t>
      </w:r>
      <w:r w:rsidRPr="00307E50">
        <w:rPr>
          <w:b w:val="0"/>
          <w:sz w:val="28"/>
          <w:szCs w:val="28"/>
        </w:rPr>
        <w:t xml:space="preserve"> в руб.;</w:t>
      </w:r>
    </w:p>
    <w:p w:rsidR="00C110A9" w:rsidRPr="00307E50" w:rsidRDefault="00C110A9" w:rsidP="00C110A9">
      <w:pPr>
        <w:spacing w:line="360" w:lineRule="auto"/>
        <w:ind w:firstLine="708"/>
        <w:jc w:val="both"/>
        <w:rPr>
          <w:b w:val="0"/>
          <w:sz w:val="28"/>
          <w:szCs w:val="28"/>
        </w:rPr>
      </w:pPr>
      <w:r w:rsidRPr="00307E50">
        <w:rPr>
          <w:b w:val="0"/>
          <w:sz w:val="28"/>
          <w:szCs w:val="28"/>
        </w:rPr>
        <w:t>60.2.2 – авансы, выданные подрядчикам</w:t>
      </w:r>
      <w:r w:rsidR="00307E50">
        <w:rPr>
          <w:b w:val="0"/>
          <w:sz w:val="28"/>
          <w:szCs w:val="28"/>
        </w:rPr>
        <w:t>,</w:t>
      </w:r>
      <w:r w:rsidRPr="00307E50">
        <w:rPr>
          <w:b w:val="0"/>
          <w:sz w:val="28"/>
          <w:szCs w:val="28"/>
        </w:rPr>
        <w:t xml:space="preserve"> в руб.;</w:t>
      </w:r>
    </w:p>
    <w:p w:rsidR="00C110A9" w:rsidRPr="00307E50" w:rsidRDefault="00C110A9" w:rsidP="00C110A9">
      <w:pPr>
        <w:spacing w:line="360" w:lineRule="auto"/>
        <w:ind w:firstLine="708"/>
        <w:jc w:val="both"/>
        <w:rPr>
          <w:b w:val="0"/>
          <w:sz w:val="28"/>
          <w:szCs w:val="28"/>
        </w:rPr>
      </w:pPr>
      <w:r w:rsidRPr="00307E50">
        <w:rPr>
          <w:b w:val="0"/>
          <w:sz w:val="28"/>
          <w:szCs w:val="28"/>
        </w:rPr>
        <w:t>60.3 – векселя выданные;</w:t>
      </w:r>
    </w:p>
    <w:p w:rsidR="00C110A9" w:rsidRPr="00307E50" w:rsidRDefault="00C110A9" w:rsidP="00C110A9">
      <w:pPr>
        <w:spacing w:line="360" w:lineRule="auto"/>
        <w:ind w:firstLine="708"/>
        <w:jc w:val="both"/>
        <w:rPr>
          <w:b w:val="0"/>
          <w:sz w:val="28"/>
          <w:szCs w:val="28"/>
        </w:rPr>
      </w:pPr>
      <w:r w:rsidRPr="00307E50">
        <w:rPr>
          <w:b w:val="0"/>
          <w:sz w:val="28"/>
          <w:szCs w:val="28"/>
        </w:rPr>
        <w:t>60.3.1 – векселя, выданные поставщикам;</w:t>
      </w:r>
    </w:p>
    <w:p w:rsidR="00C110A9" w:rsidRPr="00307E50" w:rsidRDefault="00C110A9" w:rsidP="00C110A9">
      <w:pPr>
        <w:spacing w:line="360" w:lineRule="auto"/>
        <w:ind w:firstLine="708"/>
        <w:jc w:val="both"/>
        <w:rPr>
          <w:b w:val="0"/>
          <w:sz w:val="28"/>
          <w:szCs w:val="28"/>
        </w:rPr>
      </w:pPr>
      <w:r w:rsidRPr="00307E50">
        <w:rPr>
          <w:b w:val="0"/>
          <w:sz w:val="28"/>
          <w:szCs w:val="28"/>
        </w:rPr>
        <w:t>60.3.2 – векселя, выданные подрядчикам.</w:t>
      </w:r>
    </w:p>
    <w:p w:rsidR="00C110A9" w:rsidRPr="00307E50" w:rsidRDefault="00C110A9" w:rsidP="00C110A9">
      <w:pPr>
        <w:spacing w:line="360" w:lineRule="auto"/>
        <w:ind w:firstLine="708"/>
        <w:jc w:val="both"/>
        <w:rPr>
          <w:b w:val="0"/>
          <w:sz w:val="28"/>
          <w:szCs w:val="28"/>
        </w:rPr>
      </w:pPr>
      <w:r w:rsidRPr="00307E50">
        <w:rPr>
          <w:b w:val="0"/>
          <w:sz w:val="28"/>
          <w:szCs w:val="28"/>
        </w:rPr>
        <w:t xml:space="preserve">Для усовершенствования бухгалтерского учета </w:t>
      </w:r>
      <w:r w:rsidR="00307E50">
        <w:rPr>
          <w:b w:val="0"/>
          <w:sz w:val="28"/>
          <w:szCs w:val="28"/>
        </w:rPr>
        <w:t>ЗАО «Сактон»</w:t>
      </w:r>
      <w:r w:rsidRPr="00307E50">
        <w:rPr>
          <w:b w:val="0"/>
          <w:sz w:val="28"/>
          <w:szCs w:val="28"/>
        </w:rPr>
        <w:t xml:space="preserve"> также можно порекомендовать ввести в оборот собственные векселя и использовать их при расчетах с поставщиками. Выданный </w:t>
      </w:r>
      <w:r w:rsidRPr="00307E50">
        <w:rPr>
          <w:rStyle w:val="searchcolor"/>
          <w:b w:val="0"/>
          <w:sz w:val="28"/>
          <w:szCs w:val="28"/>
        </w:rPr>
        <w:t>собственный</w:t>
      </w:r>
      <w:r w:rsidRPr="00307E50">
        <w:rPr>
          <w:b w:val="0"/>
          <w:sz w:val="28"/>
          <w:szCs w:val="28"/>
        </w:rPr>
        <w:t xml:space="preserve"> </w:t>
      </w:r>
      <w:r w:rsidRPr="00307E50">
        <w:rPr>
          <w:rStyle w:val="searchcolor"/>
          <w:b w:val="0"/>
          <w:sz w:val="28"/>
          <w:szCs w:val="28"/>
        </w:rPr>
        <w:t>вексель</w:t>
      </w:r>
      <w:r w:rsidRPr="00307E50">
        <w:rPr>
          <w:b w:val="0"/>
          <w:sz w:val="28"/>
          <w:szCs w:val="28"/>
        </w:rPr>
        <w:t xml:space="preserve"> является обеспечением и подтверждением обязательства, которое дает организации пр</w:t>
      </w:r>
      <w:r w:rsidRPr="00307E50">
        <w:rPr>
          <w:b w:val="0"/>
          <w:sz w:val="28"/>
          <w:szCs w:val="28"/>
        </w:rPr>
        <w:t>а</w:t>
      </w:r>
      <w:r w:rsidRPr="00307E50">
        <w:rPr>
          <w:b w:val="0"/>
          <w:sz w:val="28"/>
          <w:szCs w:val="28"/>
        </w:rPr>
        <w:t>во на отсрочку платежа. При использовании вексельных расчетов собственн</w:t>
      </w:r>
      <w:r w:rsidRPr="00307E50">
        <w:rPr>
          <w:b w:val="0"/>
          <w:sz w:val="28"/>
          <w:szCs w:val="28"/>
        </w:rPr>
        <w:t>ы</w:t>
      </w:r>
      <w:r w:rsidRPr="00307E50">
        <w:rPr>
          <w:b w:val="0"/>
          <w:sz w:val="28"/>
          <w:szCs w:val="28"/>
        </w:rPr>
        <w:t>ми векселями фактически организация рассчитается с контрагентом, когда п</w:t>
      </w:r>
      <w:r w:rsidRPr="00307E50">
        <w:rPr>
          <w:b w:val="0"/>
          <w:sz w:val="28"/>
          <w:szCs w:val="28"/>
        </w:rPr>
        <w:t>о</w:t>
      </w:r>
      <w:r w:rsidRPr="00307E50">
        <w:rPr>
          <w:b w:val="0"/>
          <w:sz w:val="28"/>
          <w:szCs w:val="28"/>
        </w:rPr>
        <w:t xml:space="preserve">гасит свой </w:t>
      </w:r>
      <w:r w:rsidRPr="00307E50">
        <w:rPr>
          <w:rStyle w:val="searchcolor"/>
          <w:b w:val="0"/>
          <w:sz w:val="28"/>
          <w:szCs w:val="28"/>
        </w:rPr>
        <w:t>вексель</w:t>
      </w:r>
      <w:r w:rsidRPr="00307E50">
        <w:rPr>
          <w:b w:val="0"/>
          <w:sz w:val="28"/>
          <w:szCs w:val="28"/>
        </w:rPr>
        <w:t xml:space="preserve">, т.е. оплатит его. Также задолженность организации будет погашена, если контрагент передает </w:t>
      </w:r>
      <w:r w:rsidRPr="00307E50">
        <w:rPr>
          <w:rStyle w:val="searchcolor"/>
          <w:b w:val="0"/>
          <w:sz w:val="28"/>
          <w:szCs w:val="28"/>
        </w:rPr>
        <w:t>вексель</w:t>
      </w:r>
      <w:r w:rsidRPr="00307E50">
        <w:rPr>
          <w:b w:val="0"/>
          <w:sz w:val="28"/>
          <w:szCs w:val="28"/>
        </w:rPr>
        <w:t xml:space="preserve"> третьему лицу (другому конт</w:t>
      </w:r>
      <w:r w:rsidRPr="00307E50">
        <w:rPr>
          <w:b w:val="0"/>
          <w:sz w:val="28"/>
          <w:szCs w:val="28"/>
        </w:rPr>
        <w:t>р</w:t>
      </w:r>
      <w:r w:rsidRPr="00307E50">
        <w:rPr>
          <w:b w:val="0"/>
          <w:sz w:val="28"/>
          <w:szCs w:val="28"/>
        </w:rPr>
        <w:t>агенту).</w:t>
      </w:r>
    </w:p>
    <w:p w:rsidR="00C110A9" w:rsidRPr="00307E50" w:rsidRDefault="00C110A9" w:rsidP="00C110A9">
      <w:pPr>
        <w:spacing w:line="360" w:lineRule="auto"/>
        <w:ind w:firstLine="708"/>
        <w:jc w:val="both"/>
        <w:rPr>
          <w:b w:val="0"/>
          <w:sz w:val="28"/>
          <w:szCs w:val="28"/>
        </w:rPr>
      </w:pPr>
      <w:r w:rsidRPr="00307E50">
        <w:rPr>
          <w:b w:val="0"/>
          <w:sz w:val="28"/>
          <w:szCs w:val="28"/>
        </w:rPr>
        <w:t xml:space="preserve">Учет собственных векселей введется на счете 60-3 «Векселя выданные». Данный субсчет в организации открыт, ссылка на наличие отдельного субсчета для учета векселей в </w:t>
      </w:r>
      <w:r w:rsidR="00307E50">
        <w:rPr>
          <w:b w:val="0"/>
          <w:sz w:val="28"/>
          <w:szCs w:val="28"/>
        </w:rPr>
        <w:t>ЗАО «Сактон»</w:t>
      </w:r>
      <w:r w:rsidR="00307E50" w:rsidRPr="00307E50">
        <w:rPr>
          <w:b w:val="0"/>
          <w:sz w:val="28"/>
          <w:szCs w:val="28"/>
        </w:rPr>
        <w:t xml:space="preserve"> </w:t>
      </w:r>
      <w:r w:rsidRPr="00307E50">
        <w:rPr>
          <w:b w:val="0"/>
          <w:sz w:val="28"/>
          <w:szCs w:val="28"/>
        </w:rPr>
        <w:t>закреплена в учетной политике общества. Наличие отдельного «вексельного» субсчета на расчетном счете 60 «Расчеты с поставщиками и подрядчиками» связано с тем, что у организации, которая ра</w:t>
      </w:r>
      <w:r w:rsidRPr="00307E50">
        <w:rPr>
          <w:b w:val="0"/>
          <w:sz w:val="28"/>
          <w:szCs w:val="28"/>
        </w:rPr>
        <w:t>с</w:t>
      </w:r>
      <w:r w:rsidRPr="00307E50">
        <w:rPr>
          <w:b w:val="0"/>
          <w:sz w:val="28"/>
          <w:szCs w:val="28"/>
        </w:rPr>
        <w:t xml:space="preserve">считывается с контрагентом </w:t>
      </w:r>
      <w:r w:rsidRPr="00307E50">
        <w:rPr>
          <w:rStyle w:val="searchcolor"/>
          <w:b w:val="0"/>
          <w:sz w:val="28"/>
          <w:szCs w:val="28"/>
        </w:rPr>
        <w:t>собственным</w:t>
      </w:r>
      <w:r w:rsidRPr="00307E50">
        <w:rPr>
          <w:b w:val="0"/>
          <w:sz w:val="28"/>
          <w:szCs w:val="28"/>
        </w:rPr>
        <w:t xml:space="preserve"> </w:t>
      </w:r>
      <w:r w:rsidRPr="00307E50">
        <w:rPr>
          <w:rStyle w:val="searchcolor"/>
          <w:b w:val="0"/>
          <w:sz w:val="28"/>
          <w:szCs w:val="28"/>
        </w:rPr>
        <w:t>векселем</w:t>
      </w:r>
      <w:r w:rsidRPr="00307E50">
        <w:rPr>
          <w:b w:val="0"/>
          <w:sz w:val="28"/>
          <w:szCs w:val="28"/>
        </w:rPr>
        <w:t xml:space="preserve">, сам </w:t>
      </w:r>
      <w:r w:rsidRPr="00307E50">
        <w:rPr>
          <w:rStyle w:val="searchcolor"/>
          <w:b w:val="0"/>
          <w:sz w:val="28"/>
          <w:szCs w:val="28"/>
        </w:rPr>
        <w:t>вексель</w:t>
      </w:r>
      <w:r w:rsidRPr="00307E50">
        <w:rPr>
          <w:b w:val="0"/>
          <w:sz w:val="28"/>
          <w:szCs w:val="28"/>
        </w:rPr>
        <w:t xml:space="preserve"> не признается имуществом (товаром). Находясь в собственности у векселедателя, он не уд</w:t>
      </w:r>
      <w:r w:rsidRPr="00307E50">
        <w:rPr>
          <w:b w:val="0"/>
          <w:sz w:val="28"/>
          <w:szCs w:val="28"/>
        </w:rPr>
        <w:t>о</w:t>
      </w:r>
      <w:r w:rsidRPr="00307E50">
        <w:rPr>
          <w:b w:val="0"/>
          <w:sz w:val="28"/>
          <w:szCs w:val="28"/>
        </w:rPr>
        <w:t>стоверяет никаких прав и обязательств, а при передаче только обеспечивает долг, гарантируя оплату по нему с отсрочкой платежа. То есть для векселедат</w:t>
      </w:r>
      <w:r w:rsidRPr="00307E50">
        <w:rPr>
          <w:b w:val="0"/>
          <w:sz w:val="28"/>
          <w:szCs w:val="28"/>
        </w:rPr>
        <w:t>е</w:t>
      </w:r>
      <w:r w:rsidRPr="00307E50">
        <w:rPr>
          <w:b w:val="0"/>
          <w:sz w:val="28"/>
          <w:szCs w:val="28"/>
        </w:rPr>
        <w:t xml:space="preserve">ля </w:t>
      </w:r>
      <w:r w:rsidRPr="00307E50">
        <w:rPr>
          <w:rStyle w:val="searchcolor"/>
          <w:b w:val="0"/>
          <w:sz w:val="28"/>
          <w:szCs w:val="28"/>
        </w:rPr>
        <w:t>собственный</w:t>
      </w:r>
      <w:r w:rsidRPr="00307E50">
        <w:rPr>
          <w:b w:val="0"/>
          <w:sz w:val="28"/>
          <w:szCs w:val="28"/>
        </w:rPr>
        <w:t xml:space="preserve"> вексель не является ценной бумагой и отражать его с использ</w:t>
      </w:r>
      <w:r w:rsidRPr="00307E50">
        <w:rPr>
          <w:b w:val="0"/>
          <w:sz w:val="28"/>
          <w:szCs w:val="28"/>
        </w:rPr>
        <w:t>о</w:t>
      </w:r>
      <w:r w:rsidRPr="00307E50">
        <w:rPr>
          <w:b w:val="0"/>
          <w:sz w:val="28"/>
          <w:szCs w:val="28"/>
        </w:rPr>
        <w:lastRenderedPageBreak/>
        <w:t xml:space="preserve">ванием счета 58.2 «Долговые ценные бумаги», как вексель третьего лица, не нужно. </w:t>
      </w:r>
    </w:p>
    <w:p w:rsidR="00C110A9" w:rsidRPr="00307E50" w:rsidRDefault="00C110A9" w:rsidP="00C110A9">
      <w:pPr>
        <w:spacing w:line="360" w:lineRule="auto"/>
        <w:ind w:firstLine="708"/>
        <w:jc w:val="both"/>
        <w:rPr>
          <w:b w:val="0"/>
          <w:sz w:val="28"/>
          <w:szCs w:val="28"/>
        </w:rPr>
      </w:pPr>
      <w:r w:rsidRPr="00307E50">
        <w:rPr>
          <w:b w:val="0"/>
          <w:sz w:val="28"/>
          <w:szCs w:val="28"/>
        </w:rPr>
        <w:t>При расчетах собственным векселем рекомендуется составлять следу</w:t>
      </w:r>
      <w:r w:rsidRPr="00307E50">
        <w:rPr>
          <w:b w:val="0"/>
          <w:sz w:val="28"/>
          <w:szCs w:val="28"/>
        </w:rPr>
        <w:t>ю</w:t>
      </w:r>
      <w:r w:rsidRPr="00307E50">
        <w:rPr>
          <w:b w:val="0"/>
          <w:sz w:val="28"/>
          <w:szCs w:val="28"/>
        </w:rPr>
        <w:t>щие проводки, представленные в таблице 3.6.</w:t>
      </w:r>
    </w:p>
    <w:p w:rsidR="00307E50" w:rsidRDefault="00307E50" w:rsidP="00307E50">
      <w:pPr>
        <w:spacing w:line="360" w:lineRule="auto"/>
        <w:rPr>
          <w:b w:val="0"/>
          <w:sz w:val="28"/>
          <w:szCs w:val="28"/>
        </w:rPr>
      </w:pPr>
    </w:p>
    <w:p w:rsidR="00C110A9" w:rsidRPr="00307E50" w:rsidRDefault="00C110A9" w:rsidP="00307E50">
      <w:pPr>
        <w:spacing w:line="360" w:lineRule="auto"/>
        <w:jc w:val="both"/>
        <w:rPr>
          <w:b w:val="0"/>
          <w:sz w:val="28"/>
          <w:szCs w:val="28"/>
        </w:rPr>
      </w:pPr>
      <w:r w:rsidRPr="00307E50">
        <w:rPr>
          <w:b w:val="0"/>
          <w:sz w:val="28"/>
          <w:szCs w:val="28"/>
        </w:rPr>
        <w:t xml:space="preserve">Таблица 3.6 - Рекомендуемая схема бухгалтерских проводок при расчетах </w:t>
      </w:r>
      <w:r w:rsidR="00307E50">
        <w:rPr>
          <w:b w:val="0"/>
          <w:sz w:val="28"/>
          <w:szCs w:val="28"/>
        </w:rPr>
        <w:t xml:space="preserve">              </w:t>
      </w:r>
      <w:r w:rsidRPr="00307E50">
        <w:rPr>
          <w:b w:val="0"/>
          <w:sz w:val="28"/>
          <w:szCs w:val="28"/>
        </w:rPr>
        <w:t xml:space="preserve">с </w:t>
      </w:r>
      <w:r w:rsidR="00307E50">
        <w:rPr>
          <w:b w:val="0"/>
          <w:sz w:val="28"/>
          <w:szCs w:val="28"/>
        </w:rPr>
        <w:t xml:space="preserve"> </w:t>
      </w:r>
      <w:r w:rsidRPr="00307E50">
        <w:rPr>
          <w:b w:val="0"/>
          <w:sz w:val="28"/>
          <w:szCs w:val="28"/>
        </w:rPr>
        <w:t>поставщиками и подрядчиками собственными векселями</w:t>
      </w:r>
      <w:r w:rsidR="00307E50">
        <w:rPr>
          <w:b w:val="0"/>
          <w:sz w:val="28"/>
          <w:szCs w:val="28"/>
        </w:rPr>
        <w:t xml:space="preserve"> </w:t>
      </w:r>
      <w:r w:rsidRPr="00307E50">
        <w:rPr>
          <w:b w:val="0"/>
          <w:sz w:val="28"/>
          <w:szCs w:val="28"/>
        </w:rPr>
        <w:t xml:space="preserve">для </w:t>
      </w:r>
      <w:r w:rsidR="00307E50">
        <w:rPr>
          <w:b w:val="0"/>
          <w:sz w:val="28"/>
          <w:szCs w:val="28"/>
        </w:rPr>
        <w:t>ЗАО «Сактон»</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410"/>
        <w:gridCol w:w="992"/>
        <w:gridCol w:w="993"/>
        <w:gridCol w:w="1356"/>
      </w:tblGrid>
      <w:tr w:rsidR="00C110A9" w:rsidRPr="00307E50" w:rsidTr="00C4664A">
        <w:trPr>
          <w:trHeight w:val="540"/>
        </w:trPr>
        <w:tc>
          <w:tcPr>
            <w:tcW w:w="3969" w:type="dxa"/>
          </w:tcPr>
          <w:p w:rsidR="00C110A9" w:rsidRPr="00307E50" w:rsidRDefault="00C110A9" w:rsidP="00C4664A">
            <w:pPr>
              <w:jc w:val="center"/>
              <w:rPr>
                <w:b w:val="0"/>
              </w:rPr>
            </w:pPr>
          </w:p>
          <w:p w:rsidR="00307E50" w:rsidRDefault="00C110A9" w:rsidP="00C4664A">
            <w:pPr>
              <w:jc w:val="center"/>
              <w:rPr>
                <w:b w:val="0"/>
              </w:rPr>
            </w:pPr>
            <w:r w:rsidRPr="00307E50">
              <w:rPr>
                <w:b w:val="0"/>
              </w:rPr>
              <w:t xml:space="preserve">Содержание </w:t>
            </w:r>
            <w:proofErr w:type="gramStart"/>
            <w:r w:rsidRPr="00307E50">
              <w:rPr>
                <w:b w:val="0"/>
              </w:rPr>
              <w:t>хозяйственной</w:t>
            </w:r>
            <w:proofErr w:type="gramEnd"/>
            <w:r w:rsidRPr="00307E50">
              <w:rPr>
                <w:b w:val="0"/>
              </w:rPr>
              <w:t xml:space="preserve"> </w:t>
            </w:r>
          </w:p>
          <w:p w:rsidR="00C110A9" w:rsidRPr="00307E50" w:rsidRDefault="00C110A9" w:rsidP="00C4664A">
            <w:pPr>
              <w:jc w:val="center"/>
              <w:rPr>
                <w:b w:val="0"/>
              </w:rPr>
            </w:pPr>
            <w:r w:rsidRPr="00307E50">
              <w:rPr>
                <w:b w:val="0"/>
              </w:rPr>
              <w:t>операции</w:t>
            </w:r>
          </w:p>
        </w:tc>
        <w:tc>
          <w:tcPr>
            <w:tcW w:w="2410" w:type="dxa"/>
          </w:tcPr>
          <w:p w:rsidR="00C110A9" w:rsidRPr="00307E50" w:rsidRDefault="00C110A9" w:rsidP="00C4664A">
            <w:pPr>
              <w:jc w:val="center"/>
              <w:rPr>
                <w:b w:val="0"/>
              </w:rPr>
            </w:pPr>
          </w:p>
          <w:p w:rsidR="00C110A9" w:rsidRPr="00307E50" w:rsidRDefault="00C110A9" w:rsidP="00C4664A">
            <w:pPr>
              <w:jc w:val="center"/>
              <w:rPr>
                <w:b w:val="0"/>
              </w:rPr>
            </w:pPr>
            <w:r w:rsidRPr="00307E50">
              <w:rPr>
                <w:b w:val="0"/>
              </w:rPr>
              <w:t>Документ-основание</w:t>
            </w:r>
          </w:p>
        </w:tc>
        <w:tc>
          <w:tcPr>
            <w:tcW w:w="992" w:type="dxa"/>
          </w:tcPr>
          <w:p w:rsidR="00C110A9" w:rsidRPr="00307E50" w:rsidRDefault="00C110A9" w:rsidP="00C4664A">
            <w:pPr>
              <w:jc w:val="center"/>
              <w:rPr>
                <w:b w:val="0"/>
              </w:rPr>
            </w:pPr>
          </w:p>
          <w:p w:rsidR="00C110A9" w:rsidRPr="00307E50" w:rsidRDefault="00C110A9" w:rsidP="00C4664A">
            <w:pPr>
              <w:jc w:val="center"/>
              <w:rPr>
                <w:b w:val="0"/>
              </w:rPr>
            </w:pPr>
            <w:r w:rsidRPr="00307E50">
              <w:rPr>
                <w:b w:val="0"/>
              </w:rPr>
              <w:t>Дебет</w:t>
            </w:r>
          </w:p>
        </w:tc>
        <w:tc>
          <w:tcPr>
            <w:tcW w:w="993" w:type="dxa"/>
          </w:tcPr>
          <w:p w:rsidR="00C110A9" w:rsidRPr="00307E50" w:rsidRDefault="00C110A9" w:rsidP="00C4664A">
            <w:pPr>
              <w:jc w:val="center"/>
              <w:rPr>
                <w:b w:val="0"/>
              </w:rPr>
            </w:pPr>
          </w:p>
          <w:p w:rsidR="00C110A9" w:rsidRPr="00307E50" w:rsidRDefault="00C110A9" w:rsidP="00C4664A">
            <w:pPr>
              <w:jc w:val="center"/>
              <w:rPr>
                <w:b w:val="0"/>
              </w:rPr>
            </w:pPr>
            <w:r w:rsidRPr="00307E50">
              <w:rPr>
                <w:b w:val="0"/>
              </w:rPr>
              <w:t>Кредит</w:t>
            </w:r>
          </w:p>
        </w:tc>
        <w:tc>
          <w:tcPr>
            <w:tcW w:w="1356" w:type="dxa"/>
          </w:tcPr>
          <w:p w:rsidR="00C110A9" w:rsidRPr="00307E50" w:rsidRDefault="00C110A9" w:rsidP="00C4664A">
            <w:pPr>
              <w:jc w:val="center"/>
              <w:rPr>
                <w:b w:val="0"/>
              </w:rPr>
            </w:pPr>
          </w:p>
          <w:p w:rsidR="00C110A9" w:rsidRPr="00307E50" w:rsidRDefault="00C110A9" w:rsidP="00C4664A">
            <w:pPr>
              <w:jc w:val="center"/>
              <w:rPr>
                <w:b w:val="0"/>
              </w:rPr>
            </w:pPr>
            <w:r w:rsidRPr="00307E50">
              <w:rPr>
                <w:b w:val="0"/>
              </w:rPr>
              <w:t>Сумма, руб.</w:t>
            </w:r>
          </w:p>
          <w:p w:rsidR="00C110A9" w:rsidRPr="00307E50" w:rsidRDefault="00C110A9" w:rsidP="00C4664A">
            <w:pPr>
              <w:jc w:val="center"/>
              <w:rPr>
                <w:b w:val="0"/>
              </w:rPr>
            </w:pPr>
          </w:p>
        </w:tc>
      </w:tr>
      <w:tr w:rsidR="00C110A9" w:rsidRPr="00307E50" w:rsidTr="00C4664A">
        <w:trPr>
          <w:trHeight w:val="812"/>
        </w:trPr>
        <w:tc>
          <w:tcPr>
            <w:tcW w:w="3969" w:type="dxa"/>
          </w:tcPr>
          <w:p w:rsidR="00C110A9" w:rsidRPr="00307E50" w:rsidRDefault="00C110A9" w:rsidP="00C4664A">
            <w:pPr>
              <w:rPr>
                <w:b w:val="0"/>
              </w:rPr>
            </w:pPr>
            <w:r w:rsidRPr="00307E50">
              <w:rPr>
                <w:b w:val="0"/>
              </w:rPr>
              <w:t>Отражена задолженность перед п</w:t>
            </w:r>
            <w:r w:rsidRPr="00307E50">
              <w:rPr>
                <w:b w:val="0"/>
              </w:rPr>
              <w:t>о</w:t>
            </w:r>
            <w:r w:rsidRPr="00307E50">
              <w:rPr>
                <w:b w:val="0"/>
              </w:rPr>
              <w:t>ставщиком (подрядчиком)</w:t>
            </w:r>
          </w:p>
        </w:tc>
        <w:tc>
          <w:tcPr>
            <w:tcW w:w="2410" w:type="dxa"/>
          </w:tcPr>
          <w:p w:rsidR="00C110A9" w:rsidRPr="00307E50" w:rsidRDefault="00C110A9" w:rsidP="00C4664A">
            <w:pPr>
              <w:rPr>
                <w:b w:val="0"/>
              </w:rPr>
            </w:pPr>
            <w:r w:rsidRPr="00307E50">
              <w:rPr>
                <w:b w:val="0"/>
              </w:rPr>
              <w:t>Договор, акт выпо</w:t>
            </w:r>
            <w:r w:rsidRPr="00307E50">
              <w:rPr>
                <w:b w:val="0"/>
              </w:rPr>
              <w:t>л</w:t>
            </w:r>
            <w:r w:rsidRPr="00307E50">
              <w:rPr>
                <w:b w:val="0"/>
              </w:rPr>
              <w:t>ненных работ</w:t>
            </w:r>
          </w:p>
        </w:tc>
        <w:tc>
          <w:tcPr>
            <w:tcW w:w="992" w:type="dxa"/>
            <w:vAlign w:val="center"/>
          </w:tcPr>
          <w:p w:rsidR="00C110A9" w:rsidRPr="00307E50" w:rsidRDefault="00C110A9" w:rsidP="00C4664A">
            <w:pPr>
              <w:jc w:val="center"/>
              <w:rPr>
                <w:b w:val="0"/>
              </w:rPr>
            </w:pPr>
            <w:r w:rsidRPr="00307E50">
              <w:rPr>
                <w:b w:val="0"/>
              </w:rPr>
              <w:t>20</w:t>
            </w:r>
          </w:p>
        </w:tc>
        <w:tc>
          <w:tcPr>
            <w:tcW w:w="993" w:type="dxa"/>
            <w:vAlign w:val="center"/>
          </w:tcPr>
          <w:p w:rsidR="00C110A9" w:rsidRPr="00307E50" w:rsidRDefault="00C110A9" w:rsidP="00C4664A">
            <w:pPr>
              <w:jc w:val="center"/>
              <w:rPr>
                <w:b w:val="0"/>
              </w:rPr>
            </w:pPr>
            <w:r w:rsidRPr="00307E50">
              <w:rPr>
                <w:b w:val="0"/>
              </w:rPr>
              <w:t>60</w:t>
            </w:r>
            <w:r w:rsidR="00307E50">
              <w:rPr>
                <w:b w:val="0"/>
              </w:rPr>
              <w:t>-</w:t>
            </w:r>
            <w:r w:rsidRPr="00307E50">
              <w:rPr>
                <w:b w:val="0"/>
              </w:rPr>
              <w:t>1</w:t>
            </w:r>
          </w:p>
        </w:tc>
        <w:tc>
          <w:tcPr>
            <w:tcW w:w="1356" w:type="dxa"/>
            <w:vAlign w:val="center"/>
          </w:tcPr>
          <w:p w:rsidR="00C110A9" w:rsidRPr="00307E50" w:rsidRDefault="00C110A9" w:rsidP="00C4664A">
            <w:pPr>
              <w:jc w:val="center"/>
              <w:rPr>
                <w:b w:val="0"/>
              </w:rPr>
            </w:pPr>
            <w:r w:rsidRPr="00307E50">
              <w:rPr>
                <w:b w:val="0"/>
              </w:rPr>
              <w:t>100 000</w:t>
            </w:r>
          </w:p>
        </w:tc>
      </w:tr>
      <w:tr w:rsidR="00C110A9" w:rsidRPr="00307E50" w:rsidTr="00C4664A">
        <w:trPr>
          <w:trHeight w:val="692"/>
        </w:trPr>
        <w:tc>
          <w:tcPr>
            <w:tcW w:w="3969" w:type="dxa"/>
          </w:tcPr>
          <w:p w:rsidR="00C110A9" w:rsidRPr="00307E50" w:rsidRDefault="00C110A9" w:rsidP="00C4664A">
            <w:pPr>
              <w:rPr>
                <w:b w:val="0"/>
              </w:rPr>
            </w:pPr>
            <w:r w:rsidRPr="00307E50">
              <w:rPr>
                <w:b w:val="0"/>
              </w:rPr>
              <w:t>Отражена сумма НДС, предъявле</w:t>
            </w:r>
            <w:r w:rsidRPr="00307E50">
              <w:rPr>
                <w:b w:val="0"/>
              </w:rPr>
              <w:t>н</w:t>
            </w:r>
            <w:r w:rsidRPr="00307E50">
              <w:rPr>
                <w:b w:val="0"/>
              </w:rPr>
              <w:t>ная подрядчиком</w:t>
            </w:r>
          </w:p>
        </w:tc>
        <w:tc>
          <w:tcPr>
            <w:tcW w:w="2410" w:type="dxa"/>
          </w:tcPr>
          <w:p w:rsidR="00C110A9" w:rsidRPr="00307E50" w:rsidRDefault="00C110A9" w:rsidP="00C4664A">
            <w:pPr>
              <w:rPr>
                <w:b w:val="0"/>
              </w:rPr>
            </w:pPr>
            <w:r w:rsidRPr="00307E50">
              <w:rPr>
                <w:b w:val="0"/>
              </w:rPr>
              <w:t>Счет-фактура</w:t>
            </w:r>
          </w:p>
        </w:tc>
        <w:tc>
          <w:tcPr>
            <w:tcW w:w="992" w:type="dxa"/>
            <w:vAlign w:val="center"/>
          </w:tcPr>
          <w:p w:rsidR="00C110A9" w:rsidRPr="00307E50" w:rsidRDefault="00C110A9" w:rsidP="00C4664A">
            <w:pPr>
              <w:jc w:val="center"/>
              <w:rPr>
                <w:b w:val="0"/>
              </w:rPr>
            </w:pPr>
            <w:r w:rsidRPr="00307E50">
              <w:rPr>
                <w:b w:val="0"/>
              </w:rPr>
              <w:t>19</w:t>
            </w:r>
          </w:p>
        </w:tc>
        <w:tc>
          <w:tcPr>
            <w:tcW w:w="993" w:type="dxa"/>
            <w:vAlign w:val="center"/>
          </w:tcPr>
          <w:p w:rsidR="00C110A9" w:rsidRPr="00307E50" w:rsidRDefault="00307E50" w:rsidP="00C4664A">
            <w:pPr>
              <w:jc w:val="center"/>
              <w:rPr>
                <w:b w:val="0"/>
              </w:rPr>
            </w:pPr>
            <w:r>
              <w:rPr>
                <w:b w:val="0"/>
              </w:rPr>
              <w:t>60-</w:t>
            </w:r>
            <w:r w:rsidR="00C110A9" w:rsidRPr="00307E50">
              <w:rPr>
                <w:b w:val="0"/>
              </w:rPr>
              <w:t>1</w:t>
            </w:r>
          </w:p>
        </w:tc>
        <w:tc>
          <w:tcPr>
            <w:tcW w:w="1356" w:type="dxa"/>
            <w:vAlign w:val="center"/>
          </w:tcPr>
          <w:p w:rsidR="00C110A9" w:rsidRPr="00307E50" w:rsidRDefault="00C110A9" w:rsidP="00C4664A">
            <w:pPr>
              <w:jc w:val="center"/>
              <w:rPr>
                <w:b w:val="0"/>
              </w:rPr>
            </w:pPr>
            <w:r w:rsidRPr="00307E50">
              <w:rPr>
                <w:b w:val="0"/>
              </w:rPr>
              <w:t>18 000</w:t>
            </w:r>
          </w:p>
        </w:tc>
      </w:tr>
      <w:tr w:rsidR="00C110A9" w:rsidRPr="00307E50" w:rsidTr="00C4664A">
        <w:trPr>
          <w:trHeight w:val="713"/>
        </w:trPr>
        <w:tc>
          <w:tcPr>
            <w:tcW w:w="3969" w:type="dxa"/>
          </w:tcPr>
          <w:p w:rsidR="00C110A9" w:rsidRPr="00307E50" w:rsidRDefault="00C110A9" w:rsidP="00C4664A">
            <w:pPr>
              <w:rPr>
                <w:b w:val="0"/>
              </w:rPr>
            </w:pPr>
            <w:r w:rsidRPr="00307E50">
              <w:rPr>
                <w:b w:val="0"/>
              </w:rPr>
              <w:t>Принят к вычету предъявленный НДС</w:t>
            </w:r>
          </w:p>
        </w:tc>
        <w:tc>
          <w:tcPr>
            <w:tcW w:w="2410" w:type="dxa"/>
          </w:tcPr>
          <w:p w:rsidR="00C110A9" w:rsidRPr="00307E50" w:rsidRDefault="00C110A9" w:rsidP="00C4664A">
            <w:pPr>
              <w:rPr>
                <w:b w:val="0"/>
              </w:rPr>
            </w:pPr>
            <w:r w:rsidRPr="00307E50">
              <w:rPr>
                <w:b w:val="0"/>
              </w:rPr>
              <w:t>Счет-фактура</w:t>
            </w:r>
          </w:p>
        </w:tc>
        <w:tc>
          <w:tcPr>
            <w:tcW w:w="992" w:type="dxa"/>
            <w:vAlign w:val="center"/>
          </w:tcPr>
          <w:p w:rsidR="00C110A9" w:rsidRPr="00307E50" w:rsidRDefault="00C110A9" w:rsidP="00C4664A">
            <w:pPr>
              <w:jc w:val="center"/>
              <w:rPr>
                <w:b w:val="0"/>
              </w:rPr>
            </w:pPr>
            <w:r w:rsidRPr="00307E50">
              <w:rPr>
                <w:b w:val="0"/>
              </w:rPr>
              <w:t>68</w:t>
            </w:r>
          </w:p>
        </w:tc>
        <w:tc>
          <w:tcPr>
            <w:tcW w:w="993" w:type="dxa"/>
            <w:vAlign w:val="center"/>
          </w:tcPr>
          <w:p w:rsidR="00C110A9" w:rsidRPr="00307E50" w:rsidRDefault="00C110A9" w:rsidP="00C4664A">
            <w:pPr>
              <w:jc w:val="center"/>
              <w:rPr>
                <w:b w:val="0"/>
              </w:rPr>
            </w:pPr>
            <w:r w:rsidRPr="00307E50">
              <w:rPr>
                <w:b w:val="0"/>
              </w:rPr>
              <w:t>19</w:t>
            </w:r>
          </w:p>
        </w:tc>
        <w:tc>
          <w:tcPr>
            <w:tcW w:w="1356" w:type="dxa"/>
            <w:vAlign w:val="center"/>
          </w:tcPr>
          <w:p w:rsidR="00C110A9" w:rsidRPr="00307E50" w:rsidRDefault="00C110A9" w:rsidP="00C4664A">
            <w:pPr>
              <w:jc w:val="center"/>
              <w:rPr>
                <w:b w:val="0"/>
              </w:rPr>
            </w:pPr>
            <w:r w:rsidRPr="00307E50">
              <w:rPr>
                <w:b w:val="0"/>
              </w:rPr>
              <w:t>18 000</w:t>
            </w:r>
          </w:p>
        </w:tc>
      </w:tr>
      <w:tr w:rsidR="00C110A9" w:rsidRPr="00307E50" w:rsidTr="00C4664A">
        <w:trPr>
          <w:trHeight w:val="746"/>
        </w:trPr>
        <w:tc>
          <w:tcPr>
            <w:tcW w:w="3969" w:type="dxa"/>
          </w:tcPr>
          <w:p w:rsidR="00C110A9" w:rsidRPr="00307E50" w:rsidRDefault="00C110A9" w:rsidP="00C4664A">
            <w:pPr>
              <w:rPr>
                <w:b w:val="0"/>
              </w:rPr>
            </w:pPr>
            <w:r w:rsidRPr="00307E50">
              <w:rPr>
                <w:b w:val="0"/>
              </w:rPr>
              <w:t>Отражена передача собственного векселя поставщику (подрядчику)</w:t>
            </w:r>
          </w:p>
        </w:tc>
        <w:tc>
          <w:tcPr>
            <w:tcW w:w="2410" w:type="dxa"/>
          </w:tcPr>
          <w:p w:rsidR="00C110A9" w:rsidRPr="00307E50" w:rsidRDefault="00C110A9" w:rsidP="00C4664A">
            <w:pPr>
              <w:rPr>
                <w:b w:val="0"/>
              </w:rPr>
            </w:pPr>
            <w:r w:rsidRPr="00307E50">
              <w:rPr>
                <w:b w:val="0"/>
              </w:rPr>
              <w:t>Акт приема-передачи векселя, копия векселя</w:t>
            </w:r>
          </w:p>
        </w:tc>
        <w:tc>
          <w:tcPr>
            <w:tcW w:w="992" w:type="dxa"/>
            <w:vAlign w:val="center"/>
          </w:tcPr>
          <w:p w:rsidR="00C110A9" w:rsidRPr="00307E50" w:rsidRDefault="00307E50" w:rsidP="00C4664A">
            <w:pPr>
              <w:jc w:val="center"/>
              <w:rPr>
                <w:b w:val="0"/>
              </w:rPr>
            </w:pPr>
            <w:r>
              <w:rPr>
                <w:b w:val="0"/>
              </w:rPr>
              <w:t>60-</w:t>
            </w:r>
            <w:r w:rsidR="00C110A9" w:rsidRPr="00307E50">
              <w:rPr>
                <w:b w:val="0"/>
              </w:rPr>
              <w:t>1</w:t>
            </w:r>
          </w:p>
        </w:tc>
        <w:tc>
          <w:tcPr>
            <w:tcW w:w="993" w:type="dxa"/>
            <w:vAlign w:val="center"/>
          </w:tcPr>
          <w:p w:rsidR="00C110A9" w:rsidRPr="00307E50" w:rsidRDefault="00307E50" w:rsidP="00C4664A">
            <w:pPr>
              <w:jc w:val="center"/>
              <w:rPr>
                <w:b w:val="0"/>
              </w:rPr>
            </w:pPr>
            <w:r>
              <w:rPr>
                <w:b w:val="0"/>
              </w:rPr>
              <w:t>60-</w:t>
            </w:r>
            <w:r w:rsidR="00C110A9" w:rsidRPr="00307E50">
              <w:rPr>
                <w:b w:val="0"/>
              </w:rPr>
              <w:t>3</w:t>
            </w:r>
          </w:p>
        </w:tc>
        <w:tc>
          <w:tcPr>
            <w:tcW w:w="1356" w:type="dxa"/>
            <w:vAlign w:val="center"/>
          </w:tcPr>
          <w:p w:rsidR="00C110A9" w:rsidRPr="00307E50" w:rsidRDefault="00C110A9" w:rsidP="00C4664A">
            <w:pPr>
              <w:jc w:val="center"/>
              <w:rPr>
                <w:b w:val="0"/>
              </w:rPr>
            </w:pPr>
            <w:r w:rsidRPr="00307E50">
              <w:rPr>
                <w:b w:val="0"/>
              </w:rPr>
              <w:t>118 000</w:t>
            </w:r>
          </w:p>
        </w:tc>
      </w:tr>
      <w:tr w:rsidR="00C110A9" w:rsidRPr="00307E50" w:rsidTr="00C4664A">
        <w:trPr>
          <w:trHeight w:val="465"/>
        </w:trPr>
        <w:tc>
          <w:tcPr>
            <w:tcW w:w="3969" w:type="dxa"/>
          </w:tcPr>
          <w:p w:rsidR="00C110A9" w:rsidRPr="00307E50" w:rsidRDefault="00C110A9" w:rsidP="00C4664A">
            <w:pPr>
              <w:rPr>
                <w:b w:val="0"/>
              </w:rPr>
            </w:pPr>
          </w:p>
          <w:p w:rsidR="00C110A9" w:rsidRPr="00307E50" w:rsidRDefault="00C110A9" w:rsidP="00C4664A">
            <w:pPr>
              <w:rPr>
                <w:b w:val="0"/>
              </w:rPr>
            </w:pPr>
            <w:r w:rsidRPr="00307E50">
              <w:rPr>
                <w:b w:val="0"/>
              </w:rPr>
              <w:t>Оплачен собственный вексель</w:t>
            </w:r>
          </w:p>
        </w:tc>
        <w:tc>
          <w:tcPr>
            <w:tcW w:w="2410" w:type="dxa"/>
          </w:tcPr>
          <w:p w:rsidR="00C110A9" w:rsidRPr="00307E50" w:rsidRDefault="00C110A9" w:rsidP="00C4664A">
            <w:pPr>
              <w:rPr>
                <w:b w:val="0"/>
              </w:rPr>
            </w:pPr>
            <w:r w:rsidRPr="00307E50">
              <w:rPr>
                <w:b w:val="0"/>
              </w:rPr>
              <w:t>Выписка банка, пл</w:t>
            </w:r>
            <w:r w:rsidRPr="00307E50">
              <w:rPr>
                <w:b w:val="0"/>
              </w:rPr>
              <w:t>а</w:t>
            </w:r>
            <w:r w:rsidRPr="00307E50">
              <w:rPr>
                <w:b w:val="0"/>
              </w:rPr>
              <w:t>тежное поручение</w:t>
            </w:r>
          </w:p>
        </w:tc>
        <w:tc>
          <w:tcPr>
            <w:tcW w:w="992" w:type="dxa"/>
            <w:vAlign w:val="center"/>
          </w:tcPr>
          <w:p w:rsidR="00C110A9" w:rsidRPr="00307E50" w:rsidRDefault="00307E50" w:rsidP="00C4664A">
            <w:pPr>
              <w:jc w:val="center"/>
              <w:rPr>
                <w:b w:val="0"/>
              </w:rPr>
            </w:pPr>
            <w:r>
              <w:rPr>
                <w:b w:val="0"/>
              </w:rPr>
              <w:t>60-</w:t>
            </w:r>
            <w:r w:rsidR="00C110A9" w:rsidRPr="00307E50">
              <w:rPr>
                <w:b w:val="0"/>
              </w:rPr>
              <w:t>3</w:t>
            </w:r>
          </w:p>
        </w:tc>
        <w:tc>
          <w:tcPr>
            <w:tcW w:w="993" w:type="dxa"/>
            <w:vAlign w:val="center"/>
          </w:tcPr>
          <w:p w:rsidR="00C110A9" w:rsidRPr="00307E50" w:rsidRDefault="00C110A9" w:rsidP="00C4664A">
            <w:pPr>
              <w:jc w:val="center"/>
              <w:rPr>
                <w:b w:val="0"/>
              </w:rPr>
            </w:pPr>
            <w:r w:rsidRPr="00307E50">
              <w:rPr>
                <w:b w:val="0"/>
              </w:rPr>
              <w:t>51</w:t>
            </w:r>
          </w:p>
        </w:tc>
        <w:tc>
          <w:tcPr>
            <w:tcW w:w="1356" w:type="dxa"/>
            <w:vAlign w:val="center"/>
          </w:tcPr>
          <w:p w:rsidR="00C110A9" w:rsidRPr="00307E50" w:rsidRDefault="00C110A9" w:rsidP="00C4664A">
            <w:pPr>
              <w:jc w:val="center"/>
              <w:rPr>
                <w:b w:val="0"/>
              </w:rPr>
            </w:pPr>
            <w:r w:rsidRPr="00307E50">
              <w:rPr>
                <w:b w:val="0"/>
              </w:rPr>
              <w:t>118 000</w:t>
            </w:r>
          </w:p>
        </w:tc>
      </w:tr>
    </w:tbl>
    <w:p w:rsidR="00C110A9" w:rsidRPr="00307E50" w:rsidRDefault="00C110A9" w:rsidP="00C110A9">
      <w:pPr>
        <w:widowControl w:val="0"/>
        <w:jc w:val="both"/>
        <w:rPr>
          <w:b w:val="0"/>
          <w:sz w:val="28"/>
          <w:szCs w:val="28"/>
        </w:rPr>
      </w:pPr>
    </w:p>
    <w:p w:rsidR="00C110A9" w:rsidRPr="00307E50" w:rsidRDefault="00C110A9" w:rsidP="00C110A9">
      <w:pPr>
        <w:spacing w:line="360" w:lineRule="auto"/>
        <w:ind w:firstLine="709"/>
        <w:jc w:val="both"/>
        <w:rPr>
          <w:b w:val="0"/>
          <w:sz w:val="28"/>
          <w:szCs w:val="28"/>
        </w:rPr>
      </w:pPr>
      <w:r w:rsidRPr="00307E50">
        <w:rPr>
          <w:b w:val="0"/>
          <w:sz w:val="28"/>
          <w:szCs w:val="28"/>
        </w:rPr>
        <w:t>В рамках совершенствования первичной документации целесообразно рекомендовать организации использовать журнал регистрации договоров.</w:t>
      </w:r>
    </w:p>
    <w:p w:rsidR="00C110A9" w:rsidRPr="00307E50" w:rsidRDefault="00C110A9" w:rsidP="00C110A9">
      <w:pPr>
        <w:spacing w:line="360" w:lineRule="auto"/>
        <w:ind w:firstLine="709"/>
        <w:jc w:val="both"/>
        <w:rPr>
          <w:b w:val="0"/>
          <w:sz w:val="28"/>
          <w:szCs w:val="28"/>
        </w:rPr>
      </w:pPr>
      <w:r w:rsidRPr="00307E50">
        <w:rPr>
          <w:b w:val="0"/>
          <w:sz w:val="28"/>
          <w:szCs w:val="28"/>
        </w:rPr>
        <w:t xml:space="preserve">Таким образом, предложенные выше рекомендации позволят </w:t>
      </w:r>
      <w:r w:rsidR="00307E50">
        <w:rPr>
          <w:b w:val="0"/>
          <w:sz w:val="28"/>
          <w:szCs w:val="28"/>
        </w:rPr>
        <w:t>ЗАО «Са</w:t>
      </w:r>
      <w:r w:rsidR="00307E50">
        <w:rPr>
          <w:b w:val="0"/>
          <w:sz w:val="28"/>
          <w:szCs w:val="28"/>
        </w:rPr>
        <w:t>к</w:t>
      </w:r>
      <w:r w:rsidR="00307E50">
        <w:rPr>
          <w:b w:val="0"/>
          <w:sz w:val="28"/>
          <w:szCs w:val="28"/>
        </w:rPr>
        <w:t>тон»</w:t>
      </w:r>
      <w:r w:rsidR="00307E50" w:rsidRPr="00307E50">
        <w:rPr>
          <w:b w:val="0"/>
          <w:sz w:val="28"/>
          <w:szCs w:val="28"/>
        </w:rPr>
        <w:t xml:space="preserve"> </w:t>
      </w:r>
      <w:r w:rsidR="00307E50">
        <w:rPr>
          <w:b w:val="0"/>
          <w:sz w:val="28"/>
          <w:szCs w:val="28"/>
        </w:rPr>
        <w:t xml:space="preserve"> н</w:t>
      </w:r>
      <w:r w:rsidRPr="00307E50">
        <w:rPr>
          <w:b w:val="0"/>
          <w:sz w:val="28"/>
          <w:szCs w:val="28"/>
        </w:rPr>
        <w:t>е только улучшить состояние производства в целом, но и усовершенс</w:t>
      </w:r>
      <w:r w:rsidRPr="00307E50">
        <w:rPr>
          <w:b w:val="0"/>
          <w:sz w:val="28"/>
          <w:szCs w:val="28"/>
        </w:rPr>
        <w:t>т</w:t>
      </w:r>
      <w:r w:rsidRPr="00307E50">
        <w:rPr>
          <w:b w:val="0"/>
          <w:sz w:val="28"/>
          <w:szCs w:val="28"/>
        </w:rPr>
        <w:t>вовать расчеты, которые будут способствовать увеличению оборачиваемости оборотных средств, повысят эффективность использования капитала, а значит, и стимулировать получение прибыли – главной цели предприятия.</w:t>
      </w:r>
    </w:p>
    <w:p w:rsidR="00307E50" w:rsidRDefault="00307E50" w:rsidP="00C110A9">
      <w:pPr>
        <w:pStyle w:val="p87"/>
        <w:shd w:val="clear" w:color="auto" w:fill="FFFFFF"/>
        <w:spacing w:before="0" w:beforeAutospacing="0" w:after="0" w:afterAutospacing="0" w:line="360" w:lineRule="auto"/>
        <w:jc w:val="center"/>
        <w:rPr>
          <w:b/>
          <w:color w:val="000000"/>
          <w:sz w:val="28"/>
          <w:szCs w:val="28"/>
        </w:rPr>
      </w:pPr>
    </w:p>
    <w:p w:rsidR="00307E50" w:rsidRDefault="00307E50" w:rsidP="00C110A9">
      <w:pPr>
        <w:pStyle w:val="p87"/>
        <w:shd w:val="clear" w:color="auto" w:fill="FFFFFF"/>
        <w:spacing w:before="0" w:beforeAutospacing="0" w:after="0" w:afterAutospacing="0" w:line="360" w:lineRule="auto"/>
        <w:jc w:val="center"/>
        <w:rPr>
          <w:b/>
          <w:color w:val="000000"/>
          <w:sz w:val="28"/>
          <w:szCs w:val="28"/>
        </w:rPr>
      </w:pPr>
    </w:p>
    <w:p w:rsidR="00307E50" w:rsidRDefault="00307E50" w:rsidP="00C110A9">
      <w:pPr>
        <w:pStyle w:val="p87"/>
        <w:shd w:val="clear" w:color="auto" w:fill="FFFFFF"/>
        <w:spacing w:before="0" w:beforeAutospacing="0" w:after="0" w:afterAutospacing="0" w:line="360" w:lineRule="auto"/>
        <w:jc w:val="center"/>
        <w:rPr>
          <w:b/>
          <w:color w:val="000000"/>
          <w:sz w:val="28"/>
          <w:szCs w:val="28"/>
        </w:rPr>
      </w:pPr>
    </w:p>
    <w:p w:rsidR="00307E50" w:rsidRDefault="00307E50" w:rsidP="00C110A9">
      <w:pPr>
        <w:pStyle w:val="p87"/>
        <w:shd w:val="clear" w:color="auto" w:fill="FFFFFF"/>
        <w:spacing w:before="0" w:beforeAutospacing="0" w:after="0" w:afterAutospacing="0" w:line="360" w:lineRule="auto"/>
        <w:jc w:val="center"/>
        <w:rPr>
          <w:b/>
          <w:color w:val="000000"/>
          <w:sz w:val="28"/>
          <w:szCs w:val="28"/>
        </w:rPr>
      </w:pPr>
    </w:p>
    <w:p w:rsidR="00307E50" w:rsidRDefault="00307E50" w:rsidP="00C110A9">
      <w:pPr>
        <w:pStyle w:val="p87"/>
        <w:shd w:val="clear" w:color="auto" w:fill="FFFFFF"/>
        <w:spacing w:before="0" w:beforeAutospacing="0" w:after="0" w:afterAutospacing="0" w:line="360" w:lineRule="auto"/>
        <w:jc w:val="center"/>
        <w:rPr>
          <w:b/>
          <w:color w:val="000000"/>
          <w:sz w:val="28"/>
          <w:szCs w:val="28"/>
        </w:rPr>
      </w:pPr>
    </w:p>
    <w:p w:rsidR="00C110A9" w:rsidRPr="000457B1" w:rsidRDefault="00074C37" w:rsidP="000457B1">
      <w:pPr>
        <w:pStyle w:val="p87"/>
        <w:shd w:val="clear" w:color="auto" w:fill="FFFFFF"/>
        <w:spacing w:before="0" w:beforeAutospacing="0" w:after="0" w:afterAutospacing="0"/>
        <w:jc w:val="center"/>
        <w:outlineLvl w:val="0"/>
        <w:rPr>
          <w:b/>
          <w:color w:val="000000" w:themeColor="text1"/>
          <w:sz w:val="28"/>
          <w:szCs w:val="28"/>
        </w:rPr>
      </w:pPr>
      <w:bookmarkStart w:id="26" w:name="_Toc473454234"/>
      <w:r w:rsidRPr="000457B1">
        <w:rPr>
          <w:b/>
          <w:color w:val="000000" w:themeColor="text1"/>
          <w:sz w:val="28"/>
          <w:szCs w:val="28"/>
        </w:rPr>
        <w:lastRenderedPageBreak/>
        <w:t>4</w:t>
      </w:r>
      <w:r w:rsidR="00C110A9" w:rsidRPr="000457B1">
        <w:rPr>
          <w:b/>
          <w:color w:val="000000" w:themeColor="text1"/>
          <w:sz w:val="28"/>
          <w:szCs w:val="28"/>
        </w:rPr>
        <w:t xml:space="preserve"> АНАЛИЗ </w:t>
      </w:r>
      <w:r w:rsidRPr="000457B1">
        <w:rPr>
          <w:b/>
          <w:color w:val="000000" w:themeColor="text1"/>
          <w:sz w:val="28"/>
          <w:szCs w:val="28"/>
        </w:rPr>
        <w:t>РАСЧЕТОВ С ПОСТАВЩИКАМИ И ПОДРЯДЧИКАМИ В ЗАО «САКТОН»</w:t>
      </w:r>
      <w:bookmarkEnd w:id="26"/>
    </w:p>
    <w:p w:rsidR="00C110A9" w:rsidRPr="000457B1" w:rsidRDefault="00C110A9" w:rsidP="000457B1">
      <w:pPr>
        <w:pStyle w:val="p87"/>
        <w:shd w:val="clear" w:color="auto" w:fill="FFFFFF"/>
        <w:spacing w:before="0" w:beforeAutospacing="0" w:after="0" w:afterAutospacing="0"/>
        <w:jc w:val="center"/>
        <w:rPr>
          <w:b/>
          <w:color w:val="000000" w:themeColor="text1"/>
          <w:sz w:val="28"/>
          <w:szCs w:val="28"/>
        </w:rPr>
      </w:pPr>
    </w:p>
    <w:p w:rsidR="00016206" w:rsidRPr="000457B1" w:rsidRDefault="00016206" w:rsidP="000457B1">
      <w:pPr>
        <w:pStyle w:val="2"/>
        <w:spacing w:before="0"/>
        <w:jc w:val="center"/>
        <w:rPr>
          <w:rFonts w:ascii="Times New Roman" w:hAnsi="Times New Roman" w:cs="Times New Roman"/>
          <w:b/>
          <w:color w:val="000000" w:themeColor="text1"/>
          <w:sz w:val="28"/>
          <w:szCs w:val="28"/>
        </w:rPr>
      </w:pPr>
      <w:bookmarkStart w:id="27" w:name="_Toc473454235"/>
      <w:r w:rsidRPr="000457B1">
        <w:rPr>
          <w:rFonts w:ascii="Times New Roman" w:hAnsi="Times New Roman" w:cs="Times New Roman"/>
          <w:b/>
          <w:color w:val="000000" w:themeColor="text1"/>
          <w:sz w:val="28"/>
          <w:szCs w:val="28"/>
        </w:rPr>
        <w:t>4.1 Анализ состава, структуры и динамики кредиторской задолженности</w:t>
      </w:r>
      <w:bookmarkEnd w:id="27"/>
    </w:p>
    <w:p w:rsidR="00C110A9" w:rsidRPr="000457B1" w:rsidRDefault="00016206" w:rsidP="000457B1">
      <w:pPr>
        <w:pStyle w:val="2"/>
        <w:spacing w:before="0"/>
        <w:jc w:val="center"/>
        <w:rPr>
          <w:rFonts w:ascii="Times New Roman" w:hAnsi="Times New Roman" w:cs="Times New Roman"/>
          <w:b/>
          <w:color w:val="000000" w:themeColor="text1"/>
          <w:sz w:val="28"/>
          <w:szCs w:val="28"/>
        </w:rPr>
      </w:pPr>
      <w:bookmarkStart w:id="28" w:name="_Toc473454236"/>
      <w:r w:rsidRPr="000457B1">
        <w:rPr>
          <w:rFonts w:ascii="Times New Roman" w:hAnsi="Times New Roman" w:cs="Times New Roman"/>
          <w:b/>
          <w:color w:val="000000" w:themeColor="text1"/>
          <w:sz w:val="28"/>
          <w:szCs w:val="28"/>
        </w:rPr>
        <w:t>в организации</w:t>
      </w:r>
      <w:bookmarkEnd w:id="28"/>
    </w:p>
    <w:p w:rsidR="00016206" w:rsidRPr="00016206" w:rsidRDefault="00016206" w:rsidP="00016206">
      <w:pPr>
        <w:spacing w:line="360" w:lineRule="auto"/>
        <w:jc w:val="center"/>
        <w:rPr>
          <w:sz w:val="28"/>
          <w:szCs w:val="28"/>
        </w:rPr>
      </w:pP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sidRPr="00741D2B">
        <w:rPr>
          <w:color w:val="000000"/>
          <w:sz w:val="28"/>
          <w:szCs w:val="28"/>
        </w:rPr>
        <w:t>Возникновение кредиторской задолженности связано с расчетами орган</w:t>
      </w:r>
      <w:r w:rsidRPr="00741D2B">
        <w:rPr>
          <w:color w:val="000000"/>
          <w:sz w:val="28"/>
          <w:szCs w:val="28"/>
        </w:rPr>
        <w:t>и</w:t>
      </w:r>
      <w:r w:rsidRPr="00741D2B">
        <w:rPr>
          <w:color w:val="000000"/>
          <w:sz w:val="28"/>
          <w:szCs w:val="28"/>
        </w:rPr>
        <w:t>зации, которые она осуществляет как с юридическими, так и с физическими лицами.</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sidRPr="00741D2B">
        <w:rPr>
          <w:color w:val="000000"/>
          <w:sz w:val="28"/>
          <w:szCs w:val="28"/>
        </w:rPr>
        <w:t>Кредиторская задолженность</w:t>
      </w:r>
      <w:r>
        <w:rPr>
          <w:color w:val="000000"/>
          <w:sz w:val="28"/>
          <w:szCs w:val="28"/>
        </w:rPr>
        <w:t xml:space="preserve"> –</w:t>
      </w:r>
      <w:r w:rsidRPr="00741D2B">
        <w:rPr>
          <w:color w:val="000000"/>
          <w:sz w:val="28"/>
          <w:szCs w:val="28"/>
        </w:rPr>
        <w:t xml:space="preserve"> это задолженность данной организации другим организациям, а также своим работникам.</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sidRPr="00741D2B">
        <w:rPr>
          <w:color w:val="000000"/>
          <w:sz w:val="28"/>
          <w:szCs w:val="28"/>
        </w:rPr>
        <w:t>Комплексный анализ кредиторской задолженности, являясь важнейшей составной частью деятельности всей системы финансового менеджмента орг</w:t>
      </w:r>
      <w:r w:rsidRPr="00741D2B">
        <w:rPr>
          <w:color w:val="000000"/>
          <w:sz w:val="28"/>
          <w:szCs w:val="28"/>
        </w:rPr>
        <w:t>а</w:t>
      </w:r>
      <w:r w:rsidRPr="00741D2B">
        <w:rPr>
          <w:color w:val="000000"/>
          <w:sz w:val="28"/>
          <w:szCs w:val="28"/>
        </w:rPr>
        <w:t>низации, позволяет ее руководству:</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741D2B">
        <w:rPr>
          <w:color w:val="000000"/>
          <w:sz w:val="28"/>
          <w:szCs w:val="28"/>
        </w:rPr>
        <w:t>определить, как изменилась величина долговых обязательств по сравн</w:t>
      </w:r>
      <w:r w:rsidRPr="00741D2B">
        <w:rPr>
          <w:color w:val="000000"/>
          <w:sz w:val="28"/>
          <w:szCs w:val="28"/>
        </w:rPr>
        <w:t>е</w:t>
      </w:r>
      <w:r w:rsidRPr="00741D2B">
        <w:rPr>
          <w:color w:val="000000"/>
          <w:sz w:val="28"/>
          <w:szCs w:val="28"/>
        </w:rPr>
        <w:t>нию с началом года или другого анализируемого периода;</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741D2B">
        <w:rPr>
          <w:color w:val="000000"/>
          <w:sz w:val="28"/>
          <w:szCs w:val="28"/>
        </w:rPr>
        <w:t>оценить, оптимально ли соотношение дебиторской и кредиторской з</w:t>
      </w:r>
      <w:r w:rsidRPr="00741D2B">
        <w:rPr>
          <w:color w:val="000000"/>
          <w:sz w:val="28"/>
          <w:szCs w:val="28"/>
        </w:rPr>
        <w:t>а</w:t>
      </w:r>
      <w:r w:rsidRPr="00741D2B">
        <w:rPr>
          <w:color w:val="000000"/>
          <w:sz w:val="28"/>
          <w:szCs w:val="28"/>
        </w:rPr>
        <w:t>долженности, и если нет, как добиться его оптимальности, что для этого нужно сделать;</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741D2B">
        <w:rPr>
          <w:color w:val="000000"/>
          <w:sz w:val="28"/>
          <w:szCs w:val="28"/>
        </w:rPr>
        <w:t>найти рациональное соотношение между величиной кредиторской з</w:t>
      </w:r>
      <w:r w:rsidRPr="00741D2B">
        <w:rPr>
          <w:color w:val="000000"/>
          <w:sz w:val="28"/>
          <w:szCs w:val="28"/>
        </w:rPr>
        <w:t>а</w:t>
      </w:r>
      <w:r w:rsidRPr="00741D2B">
        <w:rPr>
          <w:color w:val="000000"/>
          <w:sz w:val="28"/>
          <w:szCs w:val="28"/>
        </w:rPr>
        <w:t>долженности и объемом продаж, оценить целесообразность увеличения отпуска продукции, товаров и услуг в кредит, определить пределы ценовых скидок для ускорения оплаты выставленных счетов;</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741D2B">
        <w:rPr>
          <w:color w:val="000000"/>
          <w:sz w:val="28"/>
          <w:szCs w:val="28"/>
        </w:rPr>
        <w:t>прогнозировать состояние долговых обязательств организации в пред</w:t>
      </w:r>
      <w:r w:rsidRPr="00741D2B">
        <w:rPr>
          <w:color w:val="000000"/>
          <w:sz w:val="28"/>
          <w:szCs w:val="28"/>
        </w:rPr>
        <w:t>е</w:t>
      </w:r>
      <w:r w:rsidRPr="00741D2B">
        <w:rPr>
          <w:color w:val="000000"/>
          <w:sz w:val="28"/>
          <w:szCs w:val="28"/>
        </w:rPr>
        <w:t>лах текущего года, что позволяет улучшать финансовые результаты ее деятел</w:t>
      </w:r>
      <w:r w:rsidRPr="00741D2B">
        <w:rPr>
          <w:color w:val="000000"/>
          <w:sz w:val="28"/>
          <w:szCs w:val="28"/>
        </w:rPr>
        <w:t>ь</w:t>
      </w:r>
      <w:r w:rsidRPr="00741D2B">
        <w:rPr>
          <w:color w:val="000000"/>
          <w:sz w:val="28"/>
          <w:szCs w:val="28"/>
        </w:rPr>
        <w:t>ности.</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sidRPr="00741D2B">
        <w:rPr>
          <w:color w:val="000000"/>
          <w:sz w:val="28"/>
          <w:szCs w:val="28"/>
        </w:rPr>
        <w:t>Кредиторская задолженность в балансе представлена общей суммой и в разрезе счетов учета расчетов, имеющих кредитовое сальдо.</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sidRPr="00741D2B">
        <w:rPr>
          <w:color w:val="000000"/>
          <w:sz w:val="28"/>
          <w:szCs w:val="28"/>
        </w:rPr>
        <w:t>Анализ кредиторской задолженности по данным финансовой отчетности предприятия включает:</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741D2B">
        <w:rPr>
          <w:color w:val="000000"/>
          <w:sz w:val="28"/>
          <w:szCs w:val="28"/>
        </w:rPr>
        <w:t>анализ динамики и структуры долговых обязательств;</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 </w:t>
      </w:r>
      <w:r w:rsidRPr="00741D2B">
        <w:rPr>
          <w:color w:val="000000"/>
          <w:sz w:val="28"/>
          <w:szCs w:val="28"/>
        </w:rPr>
        <w:t>анализ оборачиваемости кредиторской задолженности;</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741D2B">
        <w:rPr>
          <w:color w:val="000000"/>
          <w:sz w:val="28"/>
          <w:szCs w:val="28"/>
        </w:rPr>
        <w:t>анализ влияния долговых обязательств на платежеспособность, ликви</w:t>
      </w:r>
      <w:r w:rsidRPr="00741D2B">
        <w:rPr>
          <w:color w:val="000000"/>
          <w:sz w:val="28"/>
          <w:szCs w:val="28"/>
        </w:rPr>
        <w:t>д</w:t>
      </w:r>
      <w:r w:rsidRPr="00741D2B">
        <w:rPr>
          <w:color w:val="000000"/>
          <w:sz w:val="28"/>
          <w:szCs w:val="28"/>
        </w:rPr>
        <w:t>ность и финансовую устойчивость предприятия.</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sidRPr="00741D2B">
        <w:rPr>
          <w:color w:val="000000"/>
          <w:sz w:val="28"/>
          <w:szCs w:val="28"/>
        </w:rPr>
        <w:t>Для анализа кредиторской задолженности используют те же методич</w:t>
      </w:r>
      <w:r w:rsidRPr="00741D2B">
        <w:rPr>
          <w:color w:val="000000"/>
          <w:sz w:val="28"/>
          <w:szCs w:val="28"/>
        </w:rPr>
        <w:t>е</w:t>
      </w:r>
      <w:r w:rsidRPr="00741D2B">
        <w:rPr>
          <w:color w:val="000000"/>
          <w:sz w:val="28"/>
          <w:szCs w:val="28"/>
        </w:rPr>
        <w:t>ские приемы, что и при анализе дебиторской</w:t>
      </w:r>
      <w:r w:rsidR="00E87B24">
        <w:rPr>
          <w:color w:val="000000"/>
          <w:sz w:val="28"/>
          <w:szCs w:val="28"/>
        </w:rPr>
        <w:t>.</w:t>
      </w:r>
      <w:r w:rsidRPr="00741D2B">
        <w:rPr>
          <w:color w:val="000000"/>
          <w:sz w:val="28"/>
          <w:szCs w:val="28"/>
        </w:rPr>
        <w:t xml:space="preserve"> Он включает изучение динамики долгов организации ее кредиторам, их количественную оценку, выявление пр</w:t>
      </w:r>
      <w:r w:rsidRPr="00741D2B">
        <w:rPr>
          <w:color w:val="000000"/>
          <w:sz w:val="28"/>
          <w:szCs w:val="28"/>
        </w:rPr>
        <w:t>и</w:t>
      </w:r>
      <w:r w:rsidRPr="00741D2B">
        <w:rPr>
          <w:color w:val="000000"/>
          <w:sz w:val="28"/>
          <w:szCs w:val="28"/>
        </w:rPr>
        <w:t>чин роста или снижения, анализ структуры долговых обязательств и факторов ее изменения. Однако в отличие от дебиторской задолженности, являющейся частью имущества организации, долги кредиторам служат одним из источников его формирования. Источник этот в пределах обусловленного договором срока бесплатный для покупателя или потребителя, а зачастую бесплатный вообще, поскольку многие кредиторы до последнего времени не применяют штрафных санкций за просрочку платежей.</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sidRPr="00741D2B">
        <w:rPr>
          <w:color w:val="000000"/>
          <w:sz w:val="28"/>
          <w:szCs w:val="28"/>
        </w:rPr>
        <w:t>В связи с этим кредиторская задолженность становится одним из наиб</w:t>
      </w:r>
      <w:r w:rsidRPr="00741D2B">
        <w:rPr>
          <w:color w:val="000000"/>
          <w:sz w:val="28"/>
          <w:szCs w:val="28"/>
        </w:rPr>
        <w:t>о</w:t>
      </w:r>
      <w:r w:rsidRPr="00741D2B">
        <w:rPr>
          <w:color w:val="000000"/>
          <w:sz w:val="28"/>
          <w:szCs w:val="28"/>
        </w:rPr>
        <w:t>лее выгодных для покупателей способом кредитования, имеющим, однако, и недостатки, особенно когда должнику не удалось уплатить по счетам конт</w:t>
      </w:r>
      <w:r w:rsidRPr="00741D2B">
        <w:rPr>
          <w:color w:val="000000"/>
          <w:sz w:val="28"/>
          <w:szCs w:val="28"/>
        </w:rPr>
        <w:t>р</w:t>
      </w:r>
      <w:r w:rsidRPr="00741D2B">
        <w:rPr>
          <w:color w:val="000000"/>
          <w:sz w:val="28"/>
          <w:szCs w:val="28"/>
        </w:rPr>
        <w:t>агентов в срок. Накопленные просроченные долги кредиторам грозят неиспра</w:t>
      </w:r>
      <w:r w:rsidRPr="00741D2B">
        <w:rPr>
          <w:color w:val="000000"/>
          <w:sz w:val="28"/>
          <w:szCs w:val="28"/>
        </w:rPr>
        <w:t>в</w:t>
      </w:r>
      <w:r w:rsidRPr="00741D2B">
        <w:rPr>
          <w:color w:val="000000"/>
          <w:sz w:val="28"/>
          <w:szCs w:val="28"/>
        </w:rPr>
        <w:t>ному плательщику потерей доверия поставщиков и подрядчиков, банков, инв</w:t>
      </w:r>
      <w:r w:rsidRPr="00741D2B">
        <w:rPr>
          <w:color w:val="000000"/>
          <w:sz w:val="28"/>
          <w:szCs w:val="28"/>
        </w:rPr>
        <w:t>е</w:t>
      </w:r>
      <w:r w:rsidRPr="00741D2B">
        <w:rPr>
          <w:color w:val="000000"/>
          <w:sz w:val="28"/>
          <w:szCs w:val="28"/>
        </w:rPr>
        <w:t>сторов и в конечном итоге угрожают банкротством.</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sidRPr="00741D2B">
        <w:rPr>
          <w:color w:val="000000"/>
          <w:sz w:val="28"/>
          <w:szCs w:val="28"/>
        </w:rPr>
        <w:t>Одним из новых и наиболее сложных вопросов анализа кредиторской з</w:t>
      </w:r>
      <w:r w:rsidRPr="00741D2B">
        <w:rPr>
          <w:color w:val="000000"/>
          <w:sz w:val="28"/>
          <w:szCs w:val="28"/>
        </w:rPr>
        <w:t>а</w:t>
      </w:r>
      <w:r w:rsidRPr="00741D2B">
        <w:rPr>
          <w:color w:val="000000"/>
          <w:sz w:val="28"/>
          <w:szCs w:val="28"/>
        </w:rPr>
        <w:t>долженности является расчет объема продаж, необходимого ля покрытия или уменьшения суммы собственных долгов до определенной заранее величины. Трудность заключается в том, что выручка от продажи продукции (товаров, у</w:t>
      </w:r>
      <w:r w:rsidRPr="00741D2B">
        <w:rPr>
          <w:color w:val="000000"/>
          <w:sz w:val="28"/>
          <w:szCs w:val="28"/>
        </w:rPr>
        <w:t>с</w:t>
      </w:r>
      <w:r w:rsidRPr="00741D2B">
        <w:rPr>
          <w:color w:val="000000"/>
          <w:sz w:val="28"/>
          <w:szCs w:val="28"/>
        </w:rPr>
        <w:t>луг) используется в первую очередь для приобретения сырья и материалов, о</w:t>
      </w:r>
      <w:r w:rsidRPr="00741D2B">
        <w:rPr>
          <w:color w:val="000000"/>
          <w:sz w:val="28"/>
          <w:szCs w:val="28"/>
        </w:rPr>
        <w:t>п</w:t>
      </w:r>
      <w:r w:rsidRPr="00741D2B">
        <w:rPr>
          <w:color w:val="000000"/>
          <w:sz w:val="28"/>
          <w:szCs w:val="28"/>
        </w:rPr>
        <w:t>латы производственных услуг, выплаты заработной платы и других неотло</w:t>
      </w:r>
      <w:r w:rsidRPr="00741D2B">
        <w:rPr>
          <w:color w:val="000000"/>
          <w:sz w:val="28"/>
          <w:szCs w:val="28"/>
        </w:rPr>
        <w:t>ж</w:t>
      </w:r>
      <w:r w:rsidRPr="00741D2B">
        <w:rPr>
          <w:color w:val="000000"/>
          <w:sz w:val="28"/>
          <w:szCs w:val="28"/>
        </w:rPr>
        <w:t>ных нужд и лишь в оставшейся части для погашения долгов.</w:t>
      </w:r>
    </w:p>
    <w:p w:rsidR="00C110A9" w:rsidRPr="00741D2B" w:rsidRDefault="00C110A9" w:rsidP="00C110A9">
      <w:pPr>
        <w:pStyle w:val="p23"/>
        <w:shd w:val="clear" w:color="auto" w:fill="FFFFFF"/>
        <w:spacing w:before="0" w:beforeAutospacing="0" w:after="0" w:afterAutospacing="0" w:line="360" w:lineRule="auto"/>
        <w:ind w:firstLine="709"/>
        <w:jc w:val="both"/>
        <w:rPr>
          <w:color w:val="000000"/>
          <w:sz w:val="28"/>
          <w:szCs w:val="28"/>
        </w:rPr>
      </w:pPr>
      <w:r w:rsidRPr="00741D2B">
        <w:rPr>
          <w:color w:val="000000"/>
          <w:sz w:val="28"/>
          <w:szCs w:val="28"/>
        </w:rPr>
        <w:t>Заранее определить с достаточной степенью точности, сколько из пост</w:t>
      </w:r>
      <w:r w:rsidRPr="00741D2B">
        <w:rPr>
          <w:color w:val="000000"/>
          <w:sz w:val="28"/>
          <w:szCs w:val="28"/>
        </w:rPr>
        <w:t>у</w:t>
      </w:r>
      <w:r w:rsidRPr="00741D2B">
        <w:rPr>
          <w:color w:val="000000"/>
          <w:sz w:val="28"/>
          <w:szCs w:val="28"/>
        </w:rPr>
        <w:t>пивших денежных средств уйдет на погашение кредиторской задолженности, непросто, а иногда и невозможно.</w:t>
      </w:r>
    </w:p>
    <w:p w:rsidR="00C110A9" w:rsidRDefault="00C110A9" w:rsidP="00C110A9">
      <w:pPr>
        <w:pStyle w:val="p23"/>
        <w:shd w:val="clear" w:color="auto" w:fill="FFFFFF"/>
        <w:spacing w:before="0" w:beforeAutospacing="0" w:after="0" w:afterAutospacing="0" w:line="360" w:lineRule="auto"/>
        <w:ind w:firstLine="709"/>
        <w:jc w:val="both"/>
        <w:rPr>
          <w:color w:val="000000"/>
          <w:sz w:val="28"/>
          <w:szCs w:val="28"/>
        </w:rPr>
      </w:pPr>
      <w:r w:rsidRPr="00741D2B">
        <w:rPr>
          <w:color w:val="000000"/>
          <w:sz w:val="28"/>
          <w:szCs w:val="28"/>
        </w:rPr>
        <w:lastRenderedPageBreak/>
        <w:t>Анализу подвергаются наиболее крупные сделки, связанные с приобрет</w:t>
      </w:r>
      <w:r w:rsidRPr="00741D2B">
        <w:rPr>
          <w:color w:val="000000"/>
          <w:sz w:val="28"/>
          <w:szCs w:val="28"/>
        </w:rPr>
        <w:t>е</w:t>
      </w:r>
      <w:r w:rsidRPr="00741D2B">
        <w:rPr>
          <w:color w:val="000000"/>
          <w:sz w:val="28"/>
          <w:szCs w:val="28"/>
        </w:rPr>
        <w:t>нием дорогостоящих товарно-материальных ценностей в долг или за счет кр</w:t>
      </w:r>
      <w:r w:rsidRPr="00741D2B">
        <w:rPr>
          <w:color w:val="000000"/>
          <w:sz w:val="28"/>
          <w:szCs w:val="28"/>
        </w:rPr>
        <w:t>е</w:t>
      </w:r>
      <w:r w:rsidRPr="00741D2B">
        <w:rPr>
          <w:color w:val="000000"/>
          <w:sz w:val="28"/>
          <w:szCs w:val="28"/>
        </w:rPr>
        <w:t>дитов банка, что в сущности одно и то же. При этом используют элементы управленческого анализа, основанного на исчислении маржинального дохода (прибыли) и ставки покрытия кредиторской задолженности по каждому мер</w:t>
      </w:r>
      <w:r w:rsidRPr="00741D2B">
        <w:rPr>
          <w:color w:val="000000"/>
          <w:sz w:val="28"/>
          <w:szCs w:val="28"/>
        </w:rPr>
        <w:t>о</w:t>
      </w:r>
      <w:r w:rsidRPr="00741D2B">
        <w:rPr>
          <w:color w:val="000000"/>
          <w:sz w:val="28"/>
          <w:szCs w:val="28"/>
        </w:rPr>
        <w:t>приятию.</w:t>
      </w:r>
    </w:p>
    <w:p w:rsidR="00C110A9" w:rsidRPr="001E0DE2" w:rsidRDefault="00C110A9" w:rsidP="00C110A9">
      <w:pPr>
        <w:spacing w:line="360" w:lineRule="auto"/>
        <w:ind w:firstLine="720"/>
        <w:jc w:val="both"/>
        <w:rPr>
          <w:b w:val="0"/>
          <w:sz w:val="28"/>
          <w:szCs w:val="28"/>
        </w:rPr>
      </w:pPr>
      <w:r w:rsidRPr="001E0DE2">
        <w:rPr>
          <w:b w:val="0"/>
          <w:sz w:val="28"/>
          <w:szCs w:val="28"/>
        </w:rPr>
        <w:t>Состояние кредиторской задолженности, ее размеры и качество оказыв</w:t>
      </w:r>
      <w:r w:rsidRPr="001E0DE2">
        <w:rPr>
          <w:b w:val="0"/>
          <w:sz w:val="28"/>
          <w:szCs w:val="28"/>
        </w:rPr>
        <w:t>а</w:t>
      </w:r>
      <w:r w:rsidRPr="001E0DE2">
        <w:rPr>
          <w:b w:val="0"/>
          <w:sz w:val="28"/>
          <w:szCs w:val="28"/>
        </w:rPr>
        <w:t>ют сильное влияние на финансовое состояние предприятий.</w:t>
      </w:r>
    </w:p>
    <w:p w:rsidR="00C110A9" w:rsidRPr="001E0DE2" w:rsidRDefault="00C110A9" w:rsidP="00C110A9">
      <w:pPr>
        <w:spacing w:line="360" w:lineRule="auto"/>
        <w:ind w:firstLine="709"/>
        <w:jc w:val="both"/>
        <w:rPr>
          <w:rStyle w:val="apple-converted-space"/>
          <w:b w:val="0"/>
          <w:sz w:val="28"/>
          <w:szCs w:val="28"/>
          <w:shd w:val="clear" w:color="auto" w:fill="FFFFFF"/>
        </w:rPr>
      </w:pPr>
      <w:r w:rsidRPr="001E0DE2">
        <w:rPr>
          <w:b w:val="0"/>
          <w:sz w:val="28"/>
          <w:szCs w:val="28"/>
          <w:shd w:val="clear" w:color="auto" w:fill="FFFFFF"/>
        </w:rPr>
        <w:t>Анализ кредиторской задолженности проводится на основании данных аналитического учета кредиторов. В ходе анализа производится выборка кред</w:t>
      </w:r>
      <w:r w:rsidRPr="001E0DE2">
        <w:rPr>
          <w:b w:val="0"/>
          <w:sz w:val="28"/>
          <w:szCs w:val="28"/>
          <w:shd w:val="clear" w:color="auto" w:fill="FFFFFF"/>
        </w:rPr>
        <w:t>и</w:t>
      </w:r>
      <w:r w:rsidRPr="001E0DE2">
        <w:rPr>
          <w:b w:val="0"/>
          <w:sz w:val="28"/>
          <w:szCs w:val="28"/>
          <w:shd w:val="clear" w:color="auto" w:fill="FFFFFF"/>
        </w:rPr>
        <w:t xml:space="preserve">торской задолженности по срокам погашения. Выделяются те задолженности, </w:t>
      </w:r>
      <w:proofErr w:type="gramStart"/>
      <w:r w:rsidRPr="001E0DE2">
        <w:rPr>
          <w:b w:val="0"/>
          <w:sz w:val="28"/>
          <w:szCs w:val="28"/>
          <w:shd w:val="clear" w:color="auto" w:fill="FFFFFF"/>
        </w:rPr>
        <w:t>сроки</w:t>
      </w:r>
      <w:proofErr w:type="gramEnd"/>
      <w:r w:rsidRPr="001E0DE2">
        <w:rPr>
          <w:b w:val="0"/>
          <w:sz w:val="28"/>
          <w:szCs w:val="28"/>
          <w:shd w:val="clear" w:color="auto" w:fill="FFFFFF"/>
        </w:rPr>
        <w:t xml:space="preserve"> погашения которых наступают в отчетном периоде, а также отсроченные и просроченные обязательства.</w:t>
      </w:r>
      <w:r w:rsidRPr="001E0DE2">
        <w:rPr>
          <w:rStyle w:val="apple-converted-space"/>
          <w:b w:val="0"/>
          <w:sz w:val="28"/>
          <w:szCs w:val="28"/>
          <w:shd w:val="clear" w:color="auto" w:fill="FFFFFF"/>
        </w:rPr>
        <w:t> </w:t>
      </w:r>
    </w:p>
    <w:p w:rsidR="001E0DE2" w:rsidRDefault="001E0DE2" w:rsidP="00C110A9">
      <w:pPr>
        <w:spacing w:line="360" w:lineRule="auto"/>
        <w:ind w:firstLine="709"/>
        <w:jc w:val="both"/>
        <w:rPr>
          <w:rStyle w:val="apple-converted-space"/>
          <w:b w:val="0"/>
          <w:sz w:val="28"/>
          <w:szCs w:val="28"/>
          <w:shd w:val="clear" w:color="auto" w:fill="FFFFFF"/>
        </w:rPr>
      </w:pPr>
      <w:r w:rsidRPr="001E0DE2">
        <w:rPr>
          <w:rStyle w:val="apple-converted-space"/>
          <w:b w:val="0"/>
          <w:sz w:val="28"/>
          <w:szCs w:val="28"/>
          <w:shd w:val="clear" w:color="auto" w:fill="FFFFFF"/>
        </w:rPr>
        <w:t>В таблице 4.1 рассмотрим состав и структуру</w:t>
      </w:r>
      <w:r>
        <w:rPr>
          <w:rStyle w:val="apple-converted-space"/>
          <w:b w:val="0"/>
          <w:sz w:val="28"/>
          <w:szCs w:val="28"/>
          <w:shd w:val="clear" w:color="auto" w:fill="FFFFFF"/>
        </w:rPr>
        <w:t xml:space="preserve"> кредиторской задолженн</w:t>
      </w:r>
      <w:r>
        <w:rPr>
          <w:rStyle w:val="apple-converted-space"/>
          <w:b w:val="0"/>
          <w:sz w:val="28"/>
          <w:szCs w:val="28"/>
          <w:shd w:val="clear" w:color="auto" w:fill="FFFFFF"/>
        </w:rPr>
        <w:t>о</w:t>
      </w:r>
      <w:r>
        <w:rPr>
          <w:rStyle w:val="apple-converted-space"/>
          <w:b w:val="0"/>
          <w:sz w:val="28"/>
          <w:szCs w:val="28"/>
          <w:shd w:val="clear" w:color="auto" w:fill="FFFFFF"/>
        </w:rPr>
        <w:t>сти.</w:t>
      </w:r>
    </w:p>
    <w:p w:rsidR="001E0DE2" w:rsidRDefault="001E0DE2" w:rsidP="001E0DE2">
      <w:pPr>
        <w:spacing w:line="360" w:lineRule="auto"/>
        <w:jc w:val="both"/>
        <w:rPr>
          <w:rStyle w:val="apple-converted-space"/>
          <w:b w:val="0"/>
          <w:sz w:val="28"/>
          <w:szCs w:val="28"/>
          <w:shd w:val="clear" w:color="auto" w:fill="FFFFFF"/>
        </w:rPr>
      </w:pPr>
    </w:p>
    <w:p w:rsidR="001E0DE2" w:rsidRDefault="001E0DE2" w:rsidP="001E0DE2">
      <w:pPr>
        <w:spacing w:line="360" w:lineRule="auto"/>
        <w:jc w:val="both"/>
        <w:rPr>
          <w:rStyle w:val="apple-converted-space"/>
          <w:b w:val="0"/>
          <w:sz w:val="28"/>
          <w:szCs w:val="28"/>
          <w:shd w:val="clear" w:color="auto" w:fill="FFFFFF"/>
        </w:rPr>
      </w:pPr>
      <w:r>
        <w:rPr>
          <w:rStyle w:val="apple-converted-space"/>
          <w:b w:val="0"/>
          <w:sz w:val="28"/>
          <w:szCs w:val="28"/>
          <w:shd w:val="clear" w:color="auto" w:fill="FFFFFF"/>
        </w:rPr>
        <w:t>Таблица 4.1 – Состав и структура кредиторской задолженности в ЗАО «Сактон» за 2013-2015гг.</w:t>
      </w:r>
    </w:p>
    <w:tbl>
      <w:tblPr>
        <w:tblStyle w:val="a8"/>
        <w:tblW w:w="0" w:type="auto"/>
        <w:tblLook w:val="04A0"/>
      </w:tblPr>
      <w:tblGrid>
        <w:gridCol w:w="2802"/>
        <w:gridCol w:w="992"/>
        <w:gridCol w:w="850"/>
        <w:gridCol w:w="1134"/>
        <w:gridCol w:w="851"/>
        <w:gridCol w:w="992"/>
        <w:gridCol w:w="892"/>
        <w:gridCol w:w="1341"/>
      </w:tblGrid>
      <w:tr w:rsidR="001E0DE2" w:rsidRPr="001E0DE2" w:rsidTr="001E0DE2">
        <w:tc>
          <w:tcPr>
            <w:tcW w:w="2802" w:type="dxa"/>
            <w:vMerge w:val="restart"/>
          </w:tcPr>
          <w:p w:rsidR="001E0DE2" w:rsidRPr="001C2580" w:rsidRDefault="001E0DE2"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Показатель</w:t>
            </w:r>
          </w:p>
        </w:tc>
        <w:tc>
          <w:tcPr>
            <w:tcW w:w="1842" w:type="dxa"/>
            <w:gridSpan w:val="2"/>
          </w:tcPr>
          <w:p w:rsidR="001E0DE2" w:rsidRPr="001C2580" w:rsidRDefault="001E0DE2"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2013г.</w:t>
            </w:r>
          </w:p>
        </w:tc>
        <w:tc>
          <w:tcPr>
            <w:tcW w:w="1985" w:type="dxa"/>
            <w:gridSpan w:val="2"/>
          </w:tcPr>
          <w:p w:rsidR="001E0DE2" w:rsidRPr="001C2580" w:rsidRDefault="001E0DE2"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2014г.</w:t>
            </w:r>
          </w:p>
        </w:tc>
        <w:tc>
          <w:tcPr>
            <w:tcW w:w="1884" w:type="dxa"/>
            <w:gridSpan w:val="2"/>
          </w:tcPr>
          <w:p w:rsidR="001E0DE2" w:rsidRPr="001C2580" w:rsidRDefault="001E0DE2"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2015г.</w:t>
            </w:r>
          </w:p>
        </w:tc>
        <w:tc>
          <w:tcPr>
            <w:tcW w:w="1341" w:type="dxa"/>
            <w:vMerge w:val="restart"/>
          </w:tcPr>
          <w:p w:rsidR="001E0DE2" w:rsidRPr="001C2580" w:rsidRDefault="001E0DE2"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Изменение 2015г. к 2013г, %</w:t>
            </w:r>
          </w:p>
        </w:tc>
      </w:tr>
      <w:tr w:rsidR="001E0DE2" w:rsidRPr="001E0DE2" w:rsidTr="001E0DE2">
        <w:tc>
          <w:tcPr>
            <w:tcW w:w="2802" w:type="dxa"/>
            <w:vMerge/>
          </w:tcPr>
          <w:p w:rsidR="001E0DE2" w:rsidRPr="001C2580" w:rsidRDefault="001E0DE2" w:rsidP="001E0DE2">
            <w:pPr>
              <w:jc w:val="center"/>
              <w:rPr>
                <w:rStyle w:val="apple-converted-space"/>
                <w:b w:val="0"/>
                <w:sz w:val="24"/>
                <w:szCs w:val="24"/>
                <w:shd w:val="clear" w:color="auto" w:fill="FFFFFF"/>
              </w:rPr>
            </w:pPr>
          </w:p>
        </w:tc>
        <w:tc>
          <w:tcPr>
            <w:tcW w:w="992" w:type="dxa"/>
          </w:tcPr>
          <w:p w:rsidR="001E0DE2" w:rsidRPr="001C2580" w:rsidRDefault="001E0DE2"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тыс. руб.</w:t>
            </w:r>
          </w:p>
        </w:tc>
        <w:tc>
          <w:tcPr>
            <w:tcW w:w="850" w:type="dxa"/>
          </w:tcPr>
          <w:p w:rsidR="001E0DE2" w:rsidRPr="001C2580" w:rsidRDefault="001E0DE2"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w:t>
            </w:r>
          </w:p>
        </w:tc>
        <w:tc>
          <w:tcPr>
            <w:tcW w:w="1134" w:type="dxa"/>
          </w:tcPr>
          <w:p w:rsidR="001E0DE2" w:rsidRPr="001C2580" w:rsidRDefault="001E0DE2"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тыс. руб.</w:t>
            </w:r>
          </w:p>
        </w:tc>
        <w:tc>
          <w:tcPr>
            <w:tcW w:w="851" w:type="dxa"/>
          </w:tcPr>
          <w:p w:rsidR="001E0DE2" w:rsidRPr="001C2580" w:rsidRDefault="001E0DE2"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w:t>
            </w:r>
          </w:p>
        </w:tc>
        <w:tc>
          <w:tcPr>
            <w:tcW w:w="992" w:type="dxa"/>
          </w:tcPr>
          <w:p w:rsidR="001E0DE2" w:rsidRPr="001C2580" w:rsidRDefault="001E0DE2"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тыс. руб.</w:t>
            </w:r>
          </w:p>
        </w:tc>
        <w:tc>
          <w:tcPr>
            <w:tcW w:w="892" w:type="dxa"/>
          </w:tcPr>
          <w:p w:rsidR="001E0DE2" w:rsidRPr="001C2580" w:rsidRDefault="001E0DE2"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w:t>
            </w:r>
          </w:p>
        </w:tc>
        <w:tc>
          <w:tcPr>
            <w:tcW w:w="1341" w:type="dxa"/>
            <w:vMerge/>
          </w:tcPr>
          <w:p w:rsidR="001E0DE2" w:rsidRPr="001C2580" w:rsidRDefault="001E0DE2" w:rsidP="001E0DE2">
            <w:pPr>
              <w:jc w:val="center"/>
              <w:rPr>
                <w:rStyle w:val="apple-converted-space"/>
                <w:b w:val="0"/>
                <w:sz w:val="24"/>
                <w:szCs w:val="24"/>
                <w:shd w:val="clear" w:color="auto" w:fill="FFFFFF"/>
              </w:rPr>
            </w:pPr>
          </w:p>
        </w:tc>
      </w:tr>
      <w:tr w:rsidR="00E87B24" w:rsidRPr="001E0DE2" w:rsidTr="001E0DE2">
        <w:tc>
          <w:tcPr>
            <w:tcW w:w="2802" w:type="dxa"/>
          </w:tcPr>
          <w:p w:rsidR="00E87B24" w:rsidRPr="001C2580" w:rsidRDefault="00E87B24"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1</w:t>
            </w:r>
          </w:p>
        </w:tc>
        <w:tc>
          <w:tcPr>
            <w:tcW w:w="992" w:type="dxa"/>
          </w:tcPr>
          <w:p w:rsidR="00E87B24" w:rsidRPr="001C2580" w:rsidRDefault="00E87B24"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2</w:t>
            </w:r>
          </w:p>
        </w:tc>
        <w:tc>
          <w:tcPr>
            <w:tcW w:w="850" w:type="dxa"/>
          </w:tcPr>
          <w:p w:rsidR="00E87B24" w:rsidRPr="001C2580" w:rsidRDefault="00E87B24"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3</w:t>
            </w:r>
          </w:p>
        </w:tc>
        <w:tc>
          <w:tcPr>
            <w:tcW w:w="1134" w:type="dxa"/>
          </w:tcPr>
          <w:p w:rsidR="00E87B24" w:rsidRPr="001C2580" w:rsidRDefault="00E87B24"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4</w:t>
            </w:r>
          </w:p>
        </w:tc>
        <w:tc>
          <w:tcPr>
            <w:tcW w:w="851" w:type="dxa"/>
          </w:tcPr>
          <w:p w:rsidR="00E87B24" w:rsidRPr="001C2580" w:rsidRDefault="00E87B24"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5</w:t>
            </w:r>
          </w:p>
        </w:tc>
        <w:tc>
          <w:tcPr>
            <w:tcW w:w="992" w:type="dxa"/>
          </w:tcPr>
          <w:p w:rsidR="00E87B24" w:rsidRPr="001C2580" w:rsidRDefault="00E87B24"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6</w:t>
            </w:r>
          </w:p>
        </w:tc>
        <w:tc>
          <w:tcPr>
            <w:tcW w:w="892" w:type="dxa"/>
          </w:tcPr>
          <w:p w:rsidR="00E87B24" w:rsidRPr="001C2580" w:rsidRDefault="00E87B24"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7</w:t>
            </w:r>
          </w:p>
        </w:tc>
        <w:tc>
          <w:tcPr>
            <w:tcW w:w="1341" w:type="dxa"/>
          </w:tcPr>
          <w:p w:rsidR="00E87B24" w:rsidRPr="001C2580" w:rsidRDefault="00E87B24" w:rsidP="001E0DE2">
            <w:pPr>
              <w:jc w:val="center"/>
              <w:rPr>
                <w:rStyle w:val="apple-converted-space"/>
                <w:b w:val="0"/>
                <w:sz w:val="24"/>
                <w:szCs w:val="24"/>
                <w:shd w:val="clear" w:color="auto" w:fill="FFFFFF"/>
              </w:rPr>
            </w:pPr>
            <w:r w:rsidRPr="001C2580">
              <w:rPr>
                <w:rStyle w:val="apple-converted-space"/>
                <w:b w:val="0"/>
                <w:sz w:val="24"/>
                <w:szCs w:val="24"/>
                <w:shd w:val="clear" w:color="auto" w:fill="FFFFFF"/>
              </w:rPr>
              <w:t>8</w:t>
            </w:r>
          </w:p>
        </w:tc>
      </w:tr>
      <w:tr w:rsidR="00E87B24" w:rsidRPr="001E0DE2" w:rsidTr="00ED7259">
        <w:tc>
          <w:tcPr>
            <w:tcW w:w="2802" w:type="dxa"/>
          </w:tcPr>
          <w:p w:rsidR="00E87B24" w:rsidRPr="001C2580" w:rsidRDefault="00E87B24" w:rsidP="001E0DE2">
            <w:pPr>
              <w:rPr>
                <w:rStyle w:val="apple-converted-space"/>
                <w:b w:val="0"/>
                <w:sz w:val="24"/>
                <w:szCs w:val="24"/>
                <w:shd w:val="clear" w:color="auto" w:fill="FFFFFF"/>
              </w:rPr>
            </w:pPr>
            <w:r w:rsidRPr="001C2580">
              <w:rPr>
                <w:rStyle w:val="apple-converted-space"/>
                <w:b w:val="0"/>
                <w:sz w:val="24"/>
                <w:szCs w:val="24"/>
                <w:shd w:val="clear" w:color="auto" w:fill="FFFFFF"/>
              </w:rPr>
              <w:t>1.Долгосрочная кред</w:t>
            </w:r>
            <w:r w:rsidRPr="001C2580">
              <w:rPr>
                <w:rStyle w:val="apple-converted-space"/>
                <w:b w:val="0"/>
                <w:sz w:val="24"/>
                <w:szCs w:val="24"/>
                <w:shd w:val="clear" w:color="auto" w:fill="FFFFFF"/>
              </w:rPr>
              <w:t>и</w:t>
            </w:r>
            <w:r w:rsidRPr="001C2580">
              <w:rPr>
                <w:rStyle w:val="apple-converted-space"/>
                <w:b w:val="0"/>
                <w:sz w:val="24"/>
                <w:szCs w:val="24"/>
                <w:shd w:val="clear" w:color="auto" w:fill="FFFFFF"/>
              </w:rPr>
              <w:t>торская задолженность</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850"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1134"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85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8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1341" w:type="dxa"/>
            <w:vAlign w:val="center"/>
          </w:tcPr>
          <w:p w:rsidR="00E87B24" w:rsidRPr="001C2580" w:rsidRDefault="00E87B24" w:rsidP="00E87B24">
            <w:pPr>
              <w:jc w:val="center"/>
              <w:rPr>
                <w:b w:val="0"/>
                <w:color w:val="000000"/>
                <w:sz w:val="24"/>
                <w:szCs w:val="24"/>
              </w:rPr>
            </w:pPr>
            <w:r w:rsidRPr="001C2580">
              <w:rPr>
                <w:b w:val="0"/>
                <w:color w:val="000000"/>
                <w:sz w:val="24"/>
                <w:szCs w:val="24"/>
              </w:rPr>
              <w:t>0</w:t>
            </w:r>
          </w:p>
        </w:tc>
      </w:tr>
      <w:tr w:rsidR="00E87B24" w:rsidRPr="001E0DE2" w:rsidTr="00ED7259">
        <w:tc>
          <w:tcPr>
            <w:tcW w:w="2802" w:type="dxa"/>
          </w:tcPr>
          <w:p w:rsidR="00E87B24" w:rsidRPr="001C2580" w:rsidRDefault="00E87B24" w:rsidP="001E0DE2">
            <w:pPr>
              <w:rPr>
                <w:rStyle w:val="apple-converted-space"/>
                <w:b w:val="0"/>
                <w:sz w:val="24"/>
                <w:szCs w:val="24"/>
                <w:shd w:val="clear" w:color="auto" w:fill="FFFFFF"/>
              </w:rPr>
            </w:pPr>
            <w:r w:rsidRPr="001C2580">
              <w:rPr>
                <w:rStyle w:val="apple-converted-space"/>
                <w:b w:val="0"/>
                <w:sz w:val="24"/>
                <w:szCs w:val="24"/>
                <w:shd w:val="clear" w:color="auto" w:fill="FFFFFF"/>
              </w:rPr>
              <w:t>Долгосрочные кредиты</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850"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1134"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85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8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1341" w:type="dxa"/>
            <w:vAlign w:val="center"/>
          </w:tcPr>
          <w:p w:rsidR="00E87B24" w:rsidRPr="001C2580" w:rsidRDefault="00E87B24" w:rsidP="00E87B24">
            <w:pPr>
              <w:jc w:val="center"/>
              <w:rPr>
                <w:b w:val="0"/>
                <w:color w:val="000000"/>
                <w:sz w:val="24"/>
                <w:szCs w:val="24"/>
              </w:rPr>
            </w:pPr>
            <w:r w:rsidRPr="001C2580">
              <w:rPr>
                <w:b w:val="0"/>
                <w:color w:val="000000"/>
                <w:sz w:val="24"/>
                <w:szCs w:val="24"/>
              </w:rPr>
              <w:t>0</w:t>
            </w:r>
          </w:p>
        </w:tc>
      </w:tr>
      <w:tr w:rsidR="00E87B24" w:rsidRPr="001E0DE2" w:rsidTr="00ED7259">
        <w:tc>
          <w:tcPr>
            <w:tcW w:w="2802" w:type="dxa"/>
          </w:tcPr>
          <w:p w:rsidR="00E87B24" w:rsidRPr="001C2580" w:rsidRDefault="00E87B24" w:rsidP="001E0DE2">
            <w:pPr>
              <w:rPr>
                <w:rStyle w:val="apple-converted-space"/>
                <w:b w:val="0"/>
                <w:sz w:val="24"/>
                <w:szCs w:val="24"/>
                <w:shd w:val="clear" w:color="auto" w:fill="FFFFFF"/>
              </w:rPr>
            </w:pPr>
            <w:r w:rsidRPr="001C2580">
              <w:rPr>
                <w:rStyle w:val="apple-converted-space"/>
                <w:b w:val="0"/>
                <w:sz w:val="24"/>
                <w:szCs w:val="24"/>
                <w:shd w:val="clear" w:color="auto" w:fill="FFFFFF"/>
              </w:rPr>
              <w:t>Долгосрочные займы</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850"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1134"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85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8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1341" w:type="dxa"/>
            <w:vAlign w:val="center"/>
          </w:tcPr>
          <w:p w:rsidR="00E87B24" w:rsidRPr="001C2580" w:rsidRDefault="00E87B24" w:rsidP="00E87B24">
            <w:pPr>
              <w:jc w:val="center"/>
              <w:rPr>
                <w:b w:val="0"/>
                <w:color w:val="000000"/>
                <w:sz w:val="24"/>
                <w:szCs w:val="24"/>
              </w:rPr>
            </w:pPr>
            <w:r w:rsidRPr="001C2580">
              <w:rPr>
                <w:b w:val="0"/>
                <w:color w:val="000000"/>
                <w:sz w:val="24"/>
                <w:szCs w:val="24"/>
              </w:rPr>
              <w:t>0</w:t>
            </w:r>
          </w:p>
        </w:tc>
      </w:tr>
      <w:tr w:rsidR="00E87B24" w:rsidRPr="001E0DE2" w:rsidTr="00ED7259">
        <w:tc>
          <w:tcPr>
            <w:tcW w:w="2802" w:type="dxa"/>
          </w:tcPr>
          <w:p w:rsidR="00E87B24" w:rsidRPr="001C2580" w:rsidRDefault="00E87B24" w:rsidP="001E0DE2">
            <w:pPr>
              <w:rPr>
                <w:rStyle w:val="apple-converted-space"/>
                <w:b w:val="0"/>
                <w:sz w:val="24"/>
                <w:szCs w:val="24"/>
                <w:shd w:val="clear" w:color="auto" w:fill="FFFFFF"/>
              </w:rPr>
            </w:pPr>
            <w:r w:rsidRPr="001C2580">
              <w:rPr>
                <w:rStyle w:val="apple-converted-space"/>
                <w:b w:val="0"/>
                <w:sz w:val="24"/>
                <w:szCs w:val="24"/>
                <w:shd w:val="clear" w:color="auto" w:fill="FFFFFF"/>
              </w:rPr>
              <w:t>2. Краткосрочная кред</w:t>
            </w:r>
            <w:r w:rsidRPr="001C2580">
              <w:rPr>
                <w:rStyle w:val="apple-converted-space"/>
                <w:b w:val="0"/>
                <w:sz w:val="24"/>
                <w:szCs w:val="24"/>
                <w:shd w:val="clear" w:color="auto" w:fill="FFFFFF"/>
              </w:rPr>
              <w:t>и</w:t>
            </w:r>
            <w:r w:rsidRPr="001C2580">
              <w:rPr>
                <w:rStyle w:val="apple-converted-space"/>
                <w:b w:val="0"/>
                <w:sz w:val="24"/>
                <w:szCs w:val="24"/>
                <w:shd w:val="clear" w:color="auto" w:fill="FFFFFF"/>
              </w:rPr>
              <w:t>торская задолженность</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12183</w:t>
            </w:r>
          </w:p>
        </w:tc>
        <w:tc>
          <w:tcPr>
            <w:tcW w:w="850"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100,0</w:t>
            </w:r>
          </w:p>
        </w:tc>
        <w:tc>
          <w:tcPr>
            <w:tcW w:w="1134"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12299</w:t>
            </w:r>
          </w:p>
        </w:tc>
        <w:tc>
          <w:tcPr>
            <w:tcW w:w="85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100,0</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15016</w:t>
            </w:r>
          </w:p>
        </w:tc>
        <w:tc>
          <w:tcPr>
            <w:tcW w:w="8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100,0</w:t>
            </w:r>
          </w:p>
        </w:tc>
        <w:tc>
          <w:tcPr>
            <w:tcW w:w="134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123,3</w:t>
            </w:r>
          </w:p>
        </w:tc>
      </w:tr>
      <w:tr w:rsidR="00E87B24" w:rsidRPr="001E0DE2" w:rsidTr="00ED7259">
        <w:tc>
          <w:tcPr>
            <w:tcW w:w="2802" w:type="dxa"/>
          </w:tcPr>
          <w:p w:rsidR="00E87B24" w:rsidRPr="001C2580" w:rsidRDefault="00E87B24" w:rsidP="001E0DE2">
            <w:pPr>
              <w:rPr>
                <w:rStyle w:val="apple-converted-space"/>
                <w:b w:val="0"/>
                <w:sz w:val="24"/>
                <w:szCs w:val="24"/>
                <w:shd w:val="clear" w:color="auto" w:fill="FFFFFF"/>
              </w:rPr>
            </w:pPr>
            <w:r w:rsidRPr="001C2580">
              <w:rPr>
                <w:rStyle w:val="apple-converted-space"/>
                <w:b w:val="0"/>
                <w:sz w:val="24"/>
                <w:szCs w:val="24"/>
                <w:shd w:val="clear" w:color="auto" w:fill="FFFFFF"/>
              </w:rPr>
              <w:t>Краткосрочные кредиты</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1230</w:t>
            </w:r>
          </w:p>
        </w:tc>
        <w:tc>
          <w:tcPr>
            <w:tcW w:w="850"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10,1</w:t>
            </w:r>
          </w:p>
        </w:tc>
        <w:tc>
          <w:tcPr>
            <w:tcW w:w="1134"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1092</w:t>
            </w:r>
          </w:p>
        </w:tc>
        <w:tc>
          <w:tcPr>
            <w:tcW w:w="85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8,9</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1210</w:t>
            </w:r>
          </w:p>
        </w:tc>
        <w:tc>
          <w:tcPr>
            <w:tcW w:w="8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8,1</w:t>
            </w:r>
          </w:p>
        </w:tc>
        <w:tc>
          <w:tcPr>
            <w:tcW w:w="134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98,4</w:t>
            </w:r>
          </w:p>
        </w:tc>
      </w:tr>
      <w:tr w:rsidR="00E87B24" w:rsidRPr="001E0DE2" w:rsidTr="00ED7259">
        <w:tc>
          <w:tcPr>
            <w:tcW w:w="2802" w:type="dxa"/>
          </w:tcPr>
          <w:p w:rsidR="00E87B24" w:rsidRPr="001C2580" w:rsidRDefault="00E87B24" w:rsidP="001E0DE2">
            <w:pPr>
              <w:rPr>
                <w:rStyle w:val="apple-converted-space"/>
                <w:b w:val="0"/>
                <w:sz w:val="24"/>
                <w:szCs w:val="24"/>
                <w:shd w:val="clear" w:color="auto" w:fill="FFFFFF"/>
              </w:rPr>
            </w:pPr>
            <w:r w:rsidRPr="001C2580">
              <w:rPr>
                <w:rStyle w:val="apple-converted-space"/>
                <w:b w:val="0"/>
                <w:sz w:val="24"/>
                <w:szCs w:val="24"/>
                <w:shd w:val="clear" w:color="auto" w:fill="FFFFFF"/>
              </w:rPr>
              <w:t>Краткосрочные займы</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521</w:t>
            </w:r>
          </w:p>
        </w:tc>
        <w:tc>
          <w:tcPr>
            <w:tcW w:w="850"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4,3</w:t>
            </w:r>
          </w:p>
        </w:tc>
        <w:tc>
          <w:tcPr>
            <w:tcW w:w="1134"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496</w:t>
            </w:r>
          </w:p>
        </w:tc>
        <w:tc>
          <w:tcPr>
            <w:tcW w:w="85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4,0</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501</w:t>
            </w:r>
          </w:p>
        </w:tc>
        <w:tc>
          <w:tcPr>
            <w:tcW w:w="8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3,3</w:t>
            </w:r>
          </w:p>
        </w:tc>
        <w:tc>
          <w:tcPr>
            <w:tcW w:w="134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96,2</w:t>
            </w:r>
          </w:p>
        </w:tc>
      </w:tr>
      <w:tr w:rsidR="00E87B24" w:rsidRPr="001E0DE2" w:rsidTr="00ED7259">
        <w:tc>
          <w:tcPr>
            <w:tcW w:w="2802" w:type="dxa"/>
          </w:tcPr>
          <w:p w:rsidR="00E87B24" w:rsidRPr="001C2580" w:rsidRDefault="00E87B24" w:rsidP="001E0DE2">
            <w:pPr>
              <w:rPr>
                <w:rStyle w:val="apple-converted-space"/>
                <w:b w:val="0"/>
                <w:sz w:val="24"/>
                <w:szCs w:val="24"/>
                <w:shd w:val="clear" w:color="auto" w:fill="FFFFFF"/>
              </w:rPr>
            </w:pPr>
            <w:r w:rsidRPr="001C2580">
              <w:rPr>
                <w:rStyle w:val="apple-converted-space"/>
                <w:b w:val="0"/>
                <w:sz w:val="24"/>
                <w:szCs w:val="24"/>
                <w:shd w:val="clear" w:color="auto" w:fill="FFFFFF"/>
              </w:rPr>
              <w:t>Задолженность перед поставщиками и по</w:t>
            </w:r>
            <w:r w:rsidRPr="001C2580">
              <w:rPr>
                <w:rStyle w:val="apple-converted-space"/>
                <w:b w:val="0"/>
                <w:sz w:val="24"/>
                <w:szCs w:val="24"/>
                <w:shd w:val="clear" w:color="auto" w:fill="FFFFFF"/>
              </w:rPr>
              <w:t>д</w:t>
            </w:r>
            <w:r w:rsidRPr="001C2580">
              <w:rPr>
                <w:rStyle w:val="apple-converted-space"/>
                <w:b w:val="0"/>
                <w:sz w:val="24"/>
                <w:szCs w:val="24"/>
                <w:shd w:val="clear" w:color="auto" w:fill="FFFFFF"/>
              </w:rPr>
              <w:t>рядчиками</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2364</w:t>
            </w:r>
          </w:p>
        </w:tc>
        <w:tc>
          <w:tcPr>
            <w:tcW w:w="850"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19,4</w:t>
            </w:r>
          </w:p>
        </w:tc>
        <w:tc>
          <w:tcPr>
            <w:tcW w:w="1134"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2410</w:t>
            </w:r>
          </w:p>
        </w:tc>
        <w:tc>
          <w:tcPr>
            <w:tcW w:w="85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19,6</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4841</w:t>
            </w:r>
          </w:p>
        </w:tc>
        <w:tc>
          <w:tcPr>
            <w:tcW w:w="8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32,2</w:t>
            </w:r>
          </w:p>
        </w:tc>
        <w:tc>
          <w:tcPr>
            <w:tcW w:w="134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204,8</w:t>
            </w:r>
          </w:p>
        </w:tc>
      </w:tr>
      <w:tr w:rsidR="00E87B24" w:rsidRPr="001E0DE2" w:rsidTr="00ED7259">
        <w:tc>
          <w:tcPr>
            <w:tcW w:w="2802" w:type="dxa"/>
          </w:tcPr>
          <w:p w:rsidR="00E87B24" w:rsidRPr="001C2580" w:rsidRDefault="00E87B24" w:rsidP="001E0DE2">
            <w:pPr>
              <w:rPr>
                <w:rStyle w:val="apple-converted-space"/>
                <w:b w:val="0"/>
                <w:sz w:val="24"/>
                <w:szCs w:val="24"/>
                <w:shd w:val="clear" w:color="auto" w:fill="FFFFFF"/>
              </w:rPr>
            </w:pPr>
            <w:r w:rsidRPr="001C2580">
              <w:rPr>
                <w:rStyle w:val="apple-converted-space"/>
                <w:b w:val="0"/>
                <w:sz w:val="24"/>
                <w:szCs w:val="24"/>
                <w:shd w:val="clear" w:color="auto" w:fill="FFFFFF"/>
              </w:rPr>
              <w:t>Задолженность перед дочерними обществами</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0</w:t>
            </w:r>
          </w:p>
        </w:tc>
        <w:tc>
          <w:tcPr>
            <w:tcW w:w="850" w:type="dxa"/>
            <w:vAlign w:val="center"/>
          </w:tcPr>
          <w:p w:rsidR="00E87B24" w:rsidRPr="001C2580" w:rsidRDefault="00E87B24" w:rsidP="00E87B24">
            <w:pPr>
              <w:jc w:val="center"/>
              <w:rPr>
                <w:b w:val="0"/>
                <w:color w:val="000000"/>
                <w:sz w:val="24"/>
                <w:szCs w:val="24"/>
              </w:rPr>
            </w:pPr>
            <w:r w:rsidRPr="001C2580">
              <w:rPr>
                <w:b w:val="0"/>
                <w:color w:val="000000"/>
                <w:sz w:val="24"/>
                <w:szCs w:val="24"/>
              </w:rPr>
              <w:t>0</w:t>
            </w:r>
          </w:p>
        </w:tc>
        <w:tc>
          <w:tcPr>
            <w:tcW w:w="1134" w:type="dxa"/>
            <w:vAlign w:val="center"/>
          </w:tcPr>
          <w:p w:rsidR="00E87B24" w:rsidRPr="001C2580" w:rsidRDefault="00E87B24" w:rsidP="00E87B24">
            <w:pPr>
              <w:jc w:val="center"/>
              <w:rPr>
                <w:b w:val="0"/>
                <w:color w:val="000000"/>
                <w:sz w:val="24"/>
                <w:szCs w:val="24"/>
              </w:rPr>
            </w:pPr>
            <w:r w:rsidRPr="001C2580">
              <w:rPr>
                <w:b w:val="0"/>
                <w:color w:val="000000"/>
                <w:sz w:val="24"/>
                <w:szCs w:val="24"/>
              </w:rPr>
              <w:t>0</w:t>
            </w:r>
          </w:p>
        </w:tc>
        <w:tc>
          <w:tcPr>
            <w:tcW w:w="851" w:type="dxa"/>
            <w:vAlign w:val="center"/>
          </w:tcPr>
          <w:p w:rsidR="00E87B24" w:rsidRPr="001C2580" w:rsidRDefault="00E87B24" w:rsidP="00E87B24">
            <w:pPr>
              <w:jc w:val="center"/>
              <w:rPr>
                <w:b w:val="0"/>
                <w:color w:val="000000"/>
                <w:sz w:val="24"/>
                <w:szCs w:val="24"/>
              </w:rPr>
            </w:pPr>
            <w:r w:rsidRPr="001C2580">
              <w:rPr>
                <w:b w:val="0"/>
                <w:color w:val="000000"/>
                <w:sz w:val="24"/>
                <w:szCs w:val="24"/>
              </w:rPr>
              <w:t>0</w:t>
            </w:r>
          </w:p>
        </w:tc>
        <w:tc>
          <w:tcPr>
            <w:tcW w:w="992" w:type="dxa"/>
            <w:vAlign w:val="center"/>
          </w:tcPr>
          <w:p w:rsidR="00E87B24" w:rsidRPr="001C2580" w:rsidRDefault="00E87B24" w:rsidP="00E87B24">
            <w:pPr>
              <w:jc w:val="center"/>
              <w:rPr>
                <w:b w:val="0"/>
                <w:color w:val="000000"/>
                <w:sz w:val="24"/>
                <w:szCs w:val="24"/>
              </w:rPr>
            </w:pPr>
            <w:r w:rsidRPr="001C2580">
              <w:rPr>
                <w:b w:val="0"/>
                <w:color w:val="000000"/>
                <w:sz w:val="24"/>
                <w:szCs w:val="24"/>
              </w:rPr>
              <w:t>0</w:t>
            </w:r>
          </w:p>
        </w:tc>
        <w:tc>
          <w:tcPr>
            <w:tcW w:w="892" w:type="dxa"/>
            <w:vAlign w:val="center"/>
          </w:tcPr>
          <w:p w:rsidR="00E87B24" w:rsidRPr="001C2580" w:rsidRDefault="00E87B24" w:rsidP="00E87B24">
            <w:pPr>
              <w:jc w:val="center"/>
              <w:rPr>
                <w:b w:val="0"/>
                <w:color w:val="000000"/>
                <w:sz w:val="24"/>
                <w:szCs w:val="24"/>
              </w:rPr>
            </w:pPr>
            <w:r w:rsidRPr="001C2580">
              <w:rPr>
                <w:b w:val="0"/>
                <w:color w:val="000000"/>
                <w:sz w:val="24"/>
                <w:szCs w:val="24"/>
              </w:rPr>
              <w:t>0</w:t>
            </w:r>
          </w:p>
        </w:tc>
        <w:tc>
          <w:tcPr>
            <w:tcW w:w="1341" w:type="dxa"/>
            <w:vAlign w:val="center"/>
          </w:tcPr>
          <w:p w:rsidR="00E87B24" w:rsidRPr="001C2580" w:rsidRDefault="00E87B24" w:rsidP="00E87B24">
            <w:pPr>
              <w:jc w:val="center"/>
              <w:rPr>
                <w:b w:val="0"/>
                <w:color w:val="000000"/>
                <w:sz w:val="24"/>
                <w:szCs w:val="24"/>
              </w:rPr>
            </w:pPr>
            <w:r w:rsidRPr="001C2580">
              <w:rPr>
                <w:b w:val="0"/>
                <w:color w:val="000000"/>
                <w:sz w:val="24"/>
                <w:szCs w:val="24"/>
              </w:rPr>
              <w:t>0</w:t>
            </w:r>
          </w:p>
        </w:tc>
      </w:tr>
      <w:tr w:rsidR="00E87B24" w:rsidRPr="001E0DE2" w:rsidTr="00ED7259">
        <w:tc>
          <w:tcPr>
            <w:tcW w:w="2802" w:type="dxa"/>
          </w:tcPr>
          <w:p w:rsidR="00E87B24" w:rsidRPr="001C2580" w:rsidRDefault="00E87B24" w:rsidP="001E0DE2">
            <w:pPr>
              <w:rPr>
                <w:rStyle w:val="apple-converted-space"/>
                <w:b w:val="0"/>
                <w:sz w:val="24"/>
                <w:szCs w:val="24"/>
                <w:shd w:val="clear" w:color="auto" w:fill="FFFFFF"/>
              </w:rPr>
            </w:pPr>
            <w:r w:rsidRPr="001C2580">
              <w:rPr>
                <w:rStyle w:val="apple-converted-space"/>
                <w:b w:val="0"/>
                <w:sz w:val="24"/>
                <w:szCs w:val="24"/>
                <w:shd w:val="clear" w:color="auto" w:fill="FFFFFF"/>
              </w:rPr>
              <w:t>Задолженность перед персоналом организации</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1259</w:t>
            </w:r>
          </w:p>
        </w:tc>
        <w:tc>
          <w:tcPr>
            <w:tcW w:w="850"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10,3</w:t>
            </w:r>
          </w:p>
        </w:tc>
        <w:tc>
          <w:tcPr>
            <w:tcW w:w="1134"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1301</w:t>
            </w:r>
          </w:p>
        </w:tc>
        <w:tc>
          <w:tcPr>
            <w:tcW w:w="85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10,6</w:t>
            </w:r>
          </w:p>
        </w:tc>
        <w:tc>
          <w:tcPr>
            <w:tcW w:w="9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1463</w:t>
            </w:r>
          </w:p>
        </w:tc>
        <w:tc>
          <w:tcPr>
            <w:tcW w:w="892"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9,7</w:t>
            </w:r>
          </w:p>
        </w:tc>
        <w:tc>
          <w:tcPr>
            <w:tcW w:w="1341" w:type="dxa"/>
            <w:vAlign w:val="center"/>
          </w:tcPr>
          <w:p w:rsidR="00E87B24" w:rsidRPr="001C2580" w:rsidRDefault="00E87B24" w:rsidP="00E87B24">
            <w:pPr>
              <w:jc w:val="center"/>
              <w:rPr>
                <w:b w:val="0"/>
                <w:color w:val="000000"/>
                <w:sz w:val="24"/>
                <w:szCs w:val="24"/>
              </w:rPr>
            </w:pPr>
            <w:r w:rsidRPr="001C2580">
              <w:rPr>
                <w:b w:val="0"/>
                <w:bCs w:val="0"/>
                <w:color w:val="000000"/>
                <w:sz w:val="24"/>
                <w:szCs w:val="24"/>
              </w:rPr>
              <w:t>116,2</w:t>
            </w:r>
          </w:p>
        </w:tc>
      </w:tr>
    </w:tbl>
    <w:p w:rsidR="001C2580" w:rsidRDefault="001C2580" w:rsidP="00C110A9">
      <w:pPr>
        <w:spacing w:line="360" w:lineRule="auto"/>
        <w:ind w:firstLine="709"/>
        <w:jc w:val="both"/>
        <w:rPr>
          <w:rStyle w:val="apple-converted-space"/>
          <w:b w:val="0"/>
          <w:sz w:val="28"/>
          <w:szCs w:val="28"/>
          <w:shd w:val="clear" w:color="auto" w:fill="FFFFFF"/>
        </w:rPr>
      </w:pPr>
    </w:p>
    <w:p w:rsidR="001E0DE2" w:rsidRDefault="001C2580" w:rsidP="001C2580">
      <w:pPr>
        <w:spacing w:line="360" w:lineRule="auto"/>
        <w:ind w:firstLine="709"/>
        <w:jc w:val="right"/>
        <w:rPr>
          <w:rStyle w:val="apple-converted-space"/>
          <w:b w:val="0"/>
          <w:sz w:val="28"/>
          <w:szCs w:val="28"/>
          <w:shd w:val="clear" w:color="auto" w:fill="FFFFFF"/>
        </w:rPr>
      </w:pPr>
      <w:r>
        <w:rPr>
          <w:rStyle w:val="apple-converted-space"/>
          <w:b w:val="0"/>
          <w:sz w:val="28"/>
          <w:szCs w:val="28"/>
          <w:shd w:val="clear" w:color="auto" w:fill="FFFFFF"/>
        </w:rPr>
        <w:lastRenderedPageBreak/>
        <w:t>Продолжение таблицы 4.1</w:t>
      </w:r>
    </w:p>
    <w:tbl>
      <w:tblPr>
        <w:tblStyle w:val="a8"/>
        <w:tblW w:w="0" w:type="auto"/>
        <w:tblLook w:val="04A0"/>
      </w:tblPr>
      <w:tblGrid>
        <w:gridCol w:w="2802"/>
        <w:gridCol w:w="992"/>
        <w:gridCol w:w="850"/>
        <w:gridCol w:w="1134"/>
        <w:gridCol w:w="851"/>
        <w:gridCol w:w="992"/>
        <w:gridCol w:w="892"/>
        <w:gridCol w:w="1341"/>
      </w:tblGrid>
      <w:tr w:rsidR="001C2580" w:rsidRPr="001E0DE2" w:rsidTr="00ED7259">
        <w:tc>
          <w:tcPr>
            <w:tcW w:w="2802" w:type="dxa"/>
          </w:tcPr>
          <w:p w:rsidR="001C2580" w:rsidRPr="001C2580" w:rsidRDefault="001C2580" w:rsidP="001C2580">
            <w:pPr>
              <w:jc w:val="center"/>
              <w:rPr>
                <w:rStyle w:val="apple-converted-space"/>
                <w:b w:val="0"/>
                <w:shd w:val="clear" w:color="auto" w:fill="FFFFFF"/>
              </w:rPr>
            </w:pPr>
            <w:r>
              <w:rPr>
                <w:rStyle w:val="apple-converted-space"/>
                <w:b w:val="0"/>
                <w:shd w:val="clear" w:color="auto" w:fill="FFFFFF"/>
              </w:rPr>
              <w:t>1</w:t>
            </w:r>
          </w:p>
        </w:tc>
        <w:tc>
          <w:tcPr>
            <w:tcW w:w="992" w:type="dxa"/>
            <w:vAlign w:val="center"/>
          </w:tcPr>
          <w:p w:rsidR="001C2580" w:rsidRPr="001C2580" w:rsidRDefault="001C2580" w:rsidP="001C2580">
            <w:pPr>
              <w:jc w:val="center"/>
              <w:rPr>
                <w:b w:val="0"/>
                <w:bCs w:val="0"/>
                <w:color w:val="000000"/>
              </w:rPr>
            </w:pPr>
            <w:r>
              <w:rPr>
                <w:b w:val="0"/>
                <w:bCs w:val="0"/>
                <w:color w:val="000000"/>
              </w:rPr>
              <w:t>2</w:t>
            </w:r>
          </w:p>
        </w:tc>
        <w:tc>
          <w:tcPr>
            <w:tcW w:w="850" w:type="dxa"/>
            <w:vAlign w:val="center"/>
          </w:tcPr>
          <w:p w:rsidR="001C2580" w:rsidRPr="001C2580" w:rsidRDefault="001C2580" w:rsidP="001C2580">
            <w:pPr>
              <w:jc w:val="center"/>
              <w:rPr>
                <w:b w:val="0"/>
                <w:bCs w:val="0"/>
                <w:color w:val="000000"/>
              </w:rPr>
            </w:pPr>
            <w:r>
              <w:rPr>
                <w:b w:val="0"/>
                <w:bCs w:val="0"/>
                <w:color w:val="000000"/>
              </w:rPr>
              <w:t>3</w:t>
            </w:r>
          </w:p>
        </w:tc>
        <w:tc>
          <w:tcPr>
            <w:tcW w:w="1134" w:type="dxa"/>
            <w:vAlign w:val="center"/>
          </w:tcPr>
          <w:p w:rsidR="001C2580" w:rsidRPr="001C2580" w:rsidRDefault="001C2580" w:rsidP="001C2580">
            <w:pPr>
              <w:jc w:val="center"/>
              <w:rPr>
                <w:b w:val="0"/>
                <w:bCs w:val="0"/>
                <w:color w:val="000000"/>
              </w:rPr>
            </w:pPr>
            <w:r>
              <w:rPr>
                <w:b w:val="0"/>
                <w:bCs w:val="0"/>
                <w:color w:val="000000"/>
              </w:rPr>
              <w:t>4</w:t>
            </w:r>
          </w:p>
        </w:tc>
        <w:tc>
          <w:tcPr>
            <w:tcW w:w="851" w:type="dxa"/>
            <w:vAlign w:val="center"/>
          </w:tcPr>
          <w:p w:rsidR="001C2580" w:rsidRPr="001C2580" w:rsidRDefault="001C2580" w:rsidP="001C2580">
            <w:pPr>
              <w:jc w:val="center"/>
              <w:rPr>
                <w:b w:val="0"/>
                <w:bCs w:val="0"/>
                <w:color w:val="000000"/>
              </w:rPr>
            </w:pPr>
            <w:r>
              <w:rPr>
                <w:b w:val="0"/>
                <w:bCs w:val="0"/>
                <w:color w:val="000000"/>
              </w:rPr>
              <w:t>5</w:t>
            </w:r>
          </w:p>
        </w:tc>
        <w:tc>
          <w:tcPr>
            <w:tcW w:w="992" w:type="dxa"/>
            <w:vAlign w:val="center"/>
          </w:tcPr>
          <w:p w:rsidR="001C2580" w:rsidRPr="001C2580" w:rsidRDefault="001C2580" w:rsidP="001C2580">
            <w:pPr>
              <w:jc w:val="center"/>
              <w:rPr>
                <w:b w:val="0"/>
                <w:bCs w:val="0"/>
                <w:color w:val="000000"/>
              </w:rPr>
            </w:pPr>
            <w:r>
              <w:rPr>
                <w:b w:val="0"/>
                <w:bCs w:val="0"/>
                <w:color w:val="000000"/>
              </w:rPr>
              <w:t>6</w:t>
            </w:r>
          </w:p>
        </w:tc>
        <w:tc>
          <w:tcPr>
            <w:tcW w:w="892" w:type="dxa"/>
            <w:vAlign w:val="center"/>
          </w:tcPr>
          <w:p w:rsidR="001C2580" w:rsidRPr="001C2580" w:rsidRDefault="001C2580" w:rsidP="001C2580">
            <w:pPr>
              <w:jc w:val="center"/>
              <w:rPr>
                <w:b w:val="0"/>
                <w:bCs w:val="0"/>
                <w:color w:val="000000"/>
              </w:rPr>
            </w:pPr>
            <w:r>
              <w:rPr>
                <w:b w:val="0"/>
                <w:bCs w:val="0"/>
                <w:color w:val="000000"/>
              </w:rPr>
              <w:t>7</w:t>
            </w:r>
          </w:p>
        </w:tc>
        <w:tc>
          <w:tcPr>
            <w:tcW w:w="1341" w:type="dxa"/>
            <w:vAlign w:val="center"/>
          </w:tcPr>
          <w:p w:rsidR="001C2580" w:rsidRPr="001C2580" w:rsidRDefault="001C2580" w:rsidP="001C2580">
            <w:pPr>
              <w:jc w:val="center"/>
              <w:rPr>
                <w:b w:val="0"/>
                <w:bCs w:val="0"/>
                <w:color w:val="000000"/>
              </w:rPr>
            </w:pPr>
            <w:r>
              <w:rPr>
                <w:b w:val="0"/>
                <w:bCs w:val="0"/>
                <w:color w:val="000000"/>
              </w:rPr>
              <w:t>8</w:t>
            </w:r>
          </w:p>
        </w:tc>
      </w:tr>
      <w:tr w:rsidR="001C2580" w:rsidRPr="001E0DE2" w:rsidTr="00ED7259">
        <w:tc>
          <w:tcPr>
            <w:tcW w:w="2802" w:type="dxa"/>
          </w:tcPr>
          <w:p w:rsidR="001C2580" w:rsidRPr="001C2580" w:rsidRDefault="001C2580" w:rsidP="00ED7259">
            <w:pPr>
              <w:rPr>
                <w:rStyle w:val="apple-converted-space"/>
                <w:b w:val="0"/>
                <w:sz w:val="24"/>
                <w:szCs w:val="24"/>
                <w:shd w:val="clear" w:color="auto" w:fill="FFFFFF"/>
              </w:rPr>
            </w:pPr>
            <w:r w:rsidRPr="001C2580">
              <w:rPr>
                <w:rStyle w:val="apple-converted-space"/>
                <w:b w:val="0"/>
                <w:sz w:val="24"/>
                <w:szCs w:val="24"/>
                <w:shd w:val="clear" w:color="auto" w:fill="FFFFFF"/>
              </w:rPr>
              <w:t>Задолженность перед государственными и внебюджетными фонд</w:t>
            </w:r>
            <w:r w:rsidRPr="001C2580">
              <w:rPr>
                <w:rStyle w:val="apple-converted-space"/>
                <w:b w:val="0"/>
                <w:sz w:val="24"/>
                <w:szCs w:val="24"/>
                <w:shd w:val="clear" w:color="auto" w:fill="FFFFFF"/>
              </w:rPr>
              <w:t>а</w:t>
            </w:r>
            <w:r w:rsidRPr="001C2580">
              <w:rPr>
                <w:rStyle w:val="apple-converted-space"/>
                <w:b w:val="0"/>
                <w:sz w:val="24"/>
                <w:szCs w:val="24"/>
                <w:shd w:val="clear" w:color="auto" w:fill="FFFFFF"/>
              </w:rPr>
              <w:t>ми</w:t>
            </w:r>
          </w:p>
        </w:tc>
        <w:tc>
          <w:tcPr>
            <w:tcW w:w="9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126</w:t>
            </w:r>
          </w:p>
        </w:tc>
        <w:tc>
          <w:tcPr>
            <w:tcW w:w="850"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1,0</w:t>
            </w:r>
          </w:p>
        </w:tc>
        <w:tc>
          <w:tcPr>
            <w:tcW w:w="1134"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96</w:t>
            </w:r>
          </w:p>
        </w:tc>
        <w:tc>
          <w:tcPr>
            <w:tcW w:w="851"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0,8</w:t>
            </w:r>
          </w:p>
        </w:tc>
        <w:tc>
          <w:tcPr>
            <w:tcW w:w="9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123</w:t>
            </w:r>
          </w:p>
        </w:tc>
        <w:tc>
          <w:tcPr>
            <w:tcW w:w="8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0,8</w:t>
            </w:r>
          </w:p>
        </w:tc>
        <w:tc>
          <w:tcPr>
            <w:tcW w:w="1341"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97,6</w:t>
            </w:r>
          </w:p>
        </w:tc>
      </w:tr>
      <w:tr w:rsidR="001C2580" w:rsidRPr="001E0DE2" w:rsidTr="00ED7259">
        <w:tc>
          <w:tcPr>
            <w:tcW w:w="2802" w:type="dxa"/>
          </w:tcPr>
          <w:p w:rsidR="001C2580" w:rsidRPr="001C2580" w:rsidRDefault="001C2580" w:rsidP="00ED7259">
            <w:pPr>
              <w:rPr>
                <w:rStyle w:val="apple-converted-space"/>
                <w:b w:val="0"/>
                <w:sz w:val="24"/>
                <w:szCs w:val="24"/>
                <w:shd w:val="clear" w:color="auto" w:fill="FFFFFF"/>
              </w:rPr>
            </w:pPr>
            <w:r w:rsidRPr="001C2580">
              <w:rPr>
                <w:rStyle w:val="apple-converted-space"/>
                <w:b w:val="0"/>
                <w:sz w:val="24"/>
                <w:szCs w:val="24"/>
                <w:shd w:val="clear" w:color="auto" w:fill="FFFFFF"/>
              </w:rPr>
              <w:t>Задолженность по нал</w:t>
            </w:r>
            <w:r w:rsidRPr="001C2580">
              <w:rPr>
                <w:rStyle w:val="apple-converted-space"/>
                <w:b w:val="0"/>
                <w:sz w:val="24"/>
                <w:szCs w:val="24"/>
                <w:shd w:val="clear" w:color="auto" w:fill="FFFFFF"/>
              </w:rPr>
              <w:t>о</w:t>
            </w:r>
            <w:r w:rsidRPr="001C2580">
              <w:rPr>
                <w:rStyle w:val="apple-converted-space"/>
                <w:b w:val="0"/>
                <w:sz w:val="24"/>
                <w:szCs w:val="24"/>
                <w:shd w:val="clear" w:color="auto" w:fill="FFFFFF"/>
              </w:rPr>
              <w:t>гам и сборам</w:t>
            </w:r>
          </w:p>
        </w:tc>
        <w:tc>
          <w:tcPr>
            <w:tcW w:w="9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56</w:t>
            </w:r>
          </w:p>
        </w:tc>
        <w:tc>
          <w:tcPr>
            <w:tcW w:w="850"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0,5</w:t>
            </w:r>
          </w:p>
        </w:tc>
        <w:tc>
          <w:tcPr>
            <w:tcW w:w="1134"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40</w:t>
            </w:r>
          </w:p>
        </w:tc>
        <w:tc>
          <w:tcPr>
            <w:tcW w:w="851"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0,3</w:t>
            </w:r>
          </w:p>
        </w:tc>
        <w:tc>
          <w:tcPr>
            <w:tcW w:w="9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63</w:t>
            </w:r>
          </w:p>
        </w:tc>
        <w:tc>
          <w:tcPr>
            <w:tcW w:w="8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0,4</w:t>
            </w:r>
          </w:p>
        </w:tc>
        <w:tc>
          <w:tcPr>
            <w:tcW w:w="1341"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112,5</w:t>
            </w:r>
          </w:p>
        </w:tc>
      </w:tr>
      <w:tr w:rsidR="001C2580" w:rsidRPr="001E0DE2" w:rsidTr="00ED7259">
        <w:tc>
          <w:tcPr>
            <w:tcW w:w="2802" w:type="dxa"/>
          </w:tcPr>
          <w:p w:rsidR="001C2580" w:rsidRPr="001C2580" w:rsidRDefault="001C2580" w:rsidP="00ED7259">
            <w:pPr>
              <w:rPr>
                <w:rStyle w:val="apple-converted-space"/>
                <w:b w:val="0"/>
                <w:sz w:val="24"/>
                <w:szCs w:val="24"/>
                <w:shd w:val="clear" w:color="auto" w:fill="FFFFFF"/>
              </w:rPr>
            </w:pPr>
            <w:r w:rsidRPr="001C2580">
              <w:rPr>
                <w:rStyle w:val="apple-converted-space"/>
                <w:b w:val="0"/>
                <w:sz w:val="24"/>
                <w:szCs w:val="24"/>
                <w:shd w:val="clear" w:color="auto" w:fill="FFFFFF"/>
              </w:rPr>
              <w:t>Авансы полученные</w:t>
            </w:r>
          </w:p>
        </w:tc>
        <w:tc>
          <w:tcPr>
            <w:tcW w:w="9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6627</w:t>
            </w:r>
          </w:p>
        </w:tc>
        <w:tc>
          <w:tcPr>
            <w:tcW w:w="850"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54,4</w:t>
            </w:r>
          </w:p>
        </w:tc>
        <w:tc>
          <w:tcPr>
            <w:tcW w:w="1134"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6864</w:t>
            </w:r>
          </w:p>
        </w:tc>
        <w:tc>
          <w:tcPr>
            <w:tcW w:w="851"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55,8</w:t>
            </w:r>
          </w:p>
        </w:tc>
        <w:tc>
          <w:tcPr>
            <w:tcW w:w="9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6815</w:t>
            </w:r>
          </w:p>
        </w:tc>
        <w:tc>
          <w:tcPr>
            <w:tcW w:w="8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45,4</w:t>
            </w:r>
          </w:p>
        </w:tc>
        <w:tc>
          <w:tcPr>
            <w:tcW w:w="1341"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102,8</w:t>
            </w:r>
          </w:p>
        </w:tc>
      </w:tr>
      <w:tr w:rsidR="001C2580" w:rsidRPr="001E0DE2" w:rsidTr="00ED7259">
        <w:tc>
          <w:tcPr>
            <w:tcW w:w="2802" w:type="dxa"/>
          </w:tcPr>
          <w:p w:rsidR="001C2580" w:rsidRPr="001C2580" w:rsidRDefault="001C2580" w:rsidP="00ED7259">
            <w:pPr>
              <w:rPr>
                <w:rStyle w:val="apple-converted-space"/>
                <w:b w:val="0"/>
                <w:sz w:val="24"/>
                <w:szCs w:val="24"/>
                <w:shd w:val="clear" w:color="auto" w:fill="FFFFFF"/>
              </w:rPr>
            </w:pPr>
            <w:r w:rsidRPr="001C2580">
              <w:rPr>
                <w:rStyle w:val="apple-converted-space"/>
                <w:b w:val="0"/>
                <w:sz w:val="24"/>
                <w:szCs w:val="24"/>
                <w:shd w:val="clear" w:color="auto" w:fill="FFFFFF"/>
              </w:rPr>
              <w:t>Прочая кредиторская задолженность</w:t>
            </w:r>
          </w:p>
        </w:tc>
        <w:tc>
          <w:tcPr>
            <w:tcW w:w="9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0</w:t>
            </w:r>
          </w:p>
        </w:tc>
        <w:tc>
          <w:tcPr>
            <w:tcW w:w="850" w:type="dxa"/>
            <w:vAlign w:val="center"/>
          </w:tcPr>
          <w:p w:rsidR="001C2580" w:rsidRPr="001C2580" w:rsidRDefault="001C2580" w:rsidP="00ED7259">
            <w:pPr>
              <w:jc w:val="center"/>
              <w:rPr>
                <w:b w:val="0"/>
                <w:color w:val="000000"/>
                <w:sz w:val="24"/>
                <w:szCs w:val="24"/>
              </w:rPr>
            </w:pPr>
            <w:r w:rsidRPr="001C2580">
              <w:rPr>
                <w:b w:val="0"/>
                <w:color w:val="000000"/>
                <w:sz w:val="24"/>
                <w:szCs w:val="24"/>
              </w:rPr>
              <w:t>0</w:t>
            </w:r>
          </w:p>
        </w:tc>
        <w:tc>
          <w:tcPr>
            <w:tcW w:w="1134" w:type="dxa"/>
            <w:vAlign w:val="center"/>
          </w:tcPr>
          <w:p w:rsidR="001C2580" w:rsidRPr="001C2580" w:rsidRDefault="001C2580" w:rsidP="00ED7259">
            <w:pPr>
              <w:jc w:val="center"/>
              <w:rPr>
                <w:b w:val="0"/>
                <w:color w:val="000000"/>
                <w:sz w:val="24"/>
                <w:szCs w:val="24"/>
              </w:rPr>
            </w:pPr>
            <w:r w:rsidRPr="001C2580">
              <w:rPr>
                <w:b w:val="0"/>
                <w:color w:val="000000"/>
                <w:sz w:val="24"/>
                <w:szCs w:val="24"/>
              </w:rPr>
              <w:t>0</w:t>
            </w:r>
          </w:p>
        </w:tc>
        <w:tc>
          <w:tcPr>
            <w:tcW w:w="851" w:type="dxa"/>
            <w:vAlign w:val="center"/>
          </w:tcPr>
          <w:p w:rsidR="001C2580" w:rsidRPr="001C2580" w:rsidRDefault="001C2580" w:rsidP="00ED7259">
            <w:pPr>
              <w:jc w:val="center"/>
              <w:rPr>
                <w:b w:val="0"/>
                <w:color w:val="000000"/>
                <w:sz w:val="24"/>
                <w:szCs w:val="24"/>
              </w:rPr>
            </w:pPr>
            <w:r w:rsidRPr="001C2580">
              <w:rPr>
                <w:b w:val="0"/>
                <w:color w:val="000000"/>
                <w:sz w:val="24"/>
                <w:szCs w:val="24"/>
              </w:rPr>
              <w:t>0</w:t>
            </w:r>
          </w:p>
        </w:tc>
        <w:tc>
          <w:tcPr>
            <w:tcW w:w="992" w:type="dxa"/>
            <w:vAlign w:val="center"/>
          </w:tcPr>
          <w:p w:rsidR="001C2580" w:rsidRPr="001C2580" w:rsidRDefault="001C2580" w:rsidP="00ED7259">
            <w:pPr>
              <w:jc w:val="center"/>
              <w:rPr>
                <w:b w:val="0"/>
                <w:color w:val="000000"/>
                <w:sz w:val="24"/>
                <w:szCs w:val="24"/>
              </w:rPr>
            </w:pPr>
            <w:r w:rsidRPr="001C2580">
              <w:rPr>
                <w:b w:val="0"/>
                <w:color w:val="000000"/>
                <w:sz w:val="24"/>
                <w:szCs w:val="24"/>
              </w:rPr>
              <w:t>0</w:t>
            </w:r>
          </w:p>
        </w:tc>
        <w:tc>
          <w:tcPr>
            <w:tcW w:w="892" w:type="dxa"/>
            <w:vAlign w:val="center"/>
          </w:tcPr>
          <w:p w:rsidR="001C2580" w:rsidRPr="001C2580" w:rsidRDefault="001C2580" w:rsidP="00ED7259">
            <w:pPr>
              <w:jc w:val="center"/>
              <w:rPr>
                <w:b w:val="0"/>
                <w:color w:val="000000"/>
                <w:sz w:val="24"/>
                <w:szCs w:val="24"/>
              </w:rPr>
            </w:pPr>
            <w:r w:rsidRPr="001C2580">
              <w:rPr>
                <w:b w:val="0"/>
                <w:color w:val="000000"/>
                <w:sz w:val="24"/>
                <w:szCs w:val="24"/>
              </w:rPr>
              <w:t>0</w:t>
            </w:r>
          </w:p>
        </w:tc>
        <w:tc>
          <w:tcPr>
            <w:tcW w:w="1341" w:type="dxa"/>
            <w:vAlign w:val="center"/>
          </w:tcPr>
          <w:p w:rsidR="001C2580" w:rsidRPr="001C2580" w:rsidRDefault="001C2580" w:rsidP="00ED7259">
            <w:pPr>
              <w:jc w:val="center"/>
              <w:rPr>
                <w:b w:val="0"/>
                <w:color w:val="000000"/>
                <w:sz w:val="24"/>
                <w:szCs w:val="24"/>
              </w:rPr>
            </w:pPr>
            <w:r w:rsidRPr="001C2580">
              <w:rPr>
                <w:b w:val="0"/>
                <w:color w:val="000000"/>
                <w:sz w:val="24"/>
                <w:szCs w:val="24"/>
              </w:rPr>
              <w:t>0</w:t>
            </w:r>
          </w:p>
        </w:tc>
      </w:tr>
      <w:tr w:rsidR="001C2580" w:rsidRPr="001E0DE2" w:rsidTr="00ED7259">
        <w:tc>
          <w:tcPr>
            <w:tcW w:w="2802" w:type="dxa"/>
          </w:tcPr>
          <w:p w:rsidR="001C2580" w:rsidRPr="001C2580" w:rsidRDefault="001C2580" w:rsidP="00ED7259">
            <w:pPr>
              <w:rPr>
                <w:rStyle w:val="apple-converted-space"/>
                <w:b w:val="0"/>
                <w:sz w:val="24"/>
                <w:szCs w:val="24"/>
                <w:shd w:val="clear" w:color="auto" w:fill="FFFFFF"/>
              </w:rPr>
            </w:pPr>
            <w:r w:rsidRPr="001C2580">
              <w:rPr>
                <w:rStyle w:val="apple-converted-space"/>
                <w:b w:val="0"/>
                <w:sz w:val="24"/>
                <w:szCs w:val="24"/>
                <w:shd w:val="clear" w:color="auto" w:fill="FFFFFF"/>
              </w:rPr>
              <w:t>Итого</w:t>
            </w:r>
          </w:p>
        </w:tc>
        <w:tc>
          <w:tcPr>
            <w:tcW w:w="9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12183</w:t>
            </w:r>
          </w:p>
        </w:tc>
        <w:tc>
          <w:tcPr>
            <w:tcW w:w="850"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100,0</w:t>
            </w:r>
          </w:p>
        </w:tc>
        <w:tc>
          <w:tcPr>
            <w:tcW w:w="1134"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12299</w:t>
            </w:r>
          </w:p>
        </w:tc>
        <w:tc>
          <w:tcPr>
            <w:tcW w:w="851"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100,0</w:t>
            </w:r>
          </w:p>
        </w:tc>
        <w:tc>
          <w:tcPr>
            <w:tcW w:w="992" w:type="dxa"/>
            <w:vAlign w:val="center"/>
          </w:tcPr>
          <w:p w:rsidR="001C2580" w:rsidRPr="001C2580" w:rsidRDefault="00120B20" w:rsidP="00ED7259">
            <w:pPr>
              <w:jc w:val="center"/>
              <w:rPr>
                <w:b w:val="0"/>
                <w:color w:val="000000"/>
                <w:sz w:val="24"/>
                <w:szCs w:val="24"/>
              </w:rPr>
            </w:pPr>
            <w:r>
              <w:rPr>
                <w:b w:val="0"/>
                <w:bCs w:val="0"/>
                <w:color w:val="000000"/>
                <w:sz w:val="24"/>
                <w:szCs w:val="24"/>
              </w:rPr>
              <w:t>14950</w:t>
            </w:r>
          </w:p>
        </w:tc>
        <w:tc>
          <w:tcPr>
            <w:tcW w:w="892"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100,0</w:t>
            </w:r>
          </w:p>
        </w:tc>
        <w:tc>
          <w:tcPr>
            <w:tcW w:w="1341" w:type="dxa"/>
            <w:vAlign w:val="center"/>
          </w:tcPr>
          <w:p w:rsidR="001C2580" w:rsidRPr="001C2580" w:rsidRDefault="001C2580" w:rsidP="00ED7259">
            <w:pPr>
              <w:jc w:val="center"/>
              <w:rPr>
                <w:b w:val="0"/>
                <w:color w:val="000000"/>
                <w:sz w:val="24"/>
                <w:szCs w:val="24"/>
              </w:rPr>
            </w:pPr>
            <w:r w:rsidRPr="001C2580">
              <w:rPr>
                <w:b w:val="0"/>
                <w:bCs w:val="0"/>
                <w:color w:val="000000"/>
                <w:sz w:val="24"/>
                <w:szCs w:val="24"/>
              </w:rPr>
              <w:t>123,3</w:t>
            </w:r>
          </w:p>
        </w:tc>
      </w:tr>
    </w:tbl>
    <w:p w:rsidR="001C2580" w:rsidRDefault="001C2580" w:rsidP="001C2580">
      <w:pPr>
        <w:jc w:val="both"/>
        <w:rPr>
          <w:rStyle w:val="apple-converted-space"/>
          <w:b w:val="0"/>
          <w:shd w:val="clear" w:color="auto" w:fill="FFFFFF"/>
        </w:rPr>
      </w:pPr>
      <w:r w:rsidRPr="001E0DE2">
        <w:rPr>
          <w:rStyle w:val="apple-converted-space"/>
          <w:b w:val="0"/>
          <w:shd w:val="clear" w:color="auto" w:fill="FFFFFF"/>
        </w:rPr>
        <w:t xml:space="preserve"> </w:t>
      </w:r>
    </w:p>
    <w:p w:rsidR="001C2580" w:rsidRDefault="00772D9A" w:rsidP="001C2580">
      <w:pPr>
        <w:spacing w:line="360" w:lineRule="auto"/>
        <w:ind w:firstLine="709"/>
        <w:jc w:val="both"/>
        <w:rPr>
          <w:rStyle w:val="apple-converted-space"/>
          <w:b w:val="0"/>
          <w:sz w:val="28"/>
          <w:szCs w:val="28"/>
          <w:shd w:val="clear" w:color="auto" w:fill="FFFFFF"/>
        </w:rPr>
      </w:pPr>
      <w:r>
        <w:rPr>
          <w:rStyle w:val="apple-converted-space"/>
          <w:b w:val="0"/>
          <w:sz w:val="28"/>
          <w:szCs w:val="28"/>
          <w:shd w:val="clear" w:color="auto" w:fill="FFFFFF"/>
        </w:rPr>
        <w:t>По данным таблицы 4.1 представим на рисунке 4.1 динамику изменения состава кредиторской задолженности за три года (2013-2015гг.).</w:t>
      </w:r>
    </w:p>
    <w:p w:rsidR="00772D9A" w:rsidRPr="001C2580" w:rsidRDefault="00772D9A" w:rsidP="001C2580">
      <w:pPr>
        <w:spacing w:line="360" w:lineRule="auto"/>
        <w:ind w:firstLine="709"/>
        <w:jc w:val="both"/>
        <w:rPr>
          <w:rStyle w:val="apple-converted-space"/>
          <w:b w:val="0"/>
          <w:sz w:val="28"/>
          <w:szCs w:val="28"/>
          <w:shd w:val="clear" w:color="auto" w:fill="FFFFFF"/>
        </w:rPr>
      </w:pPr>
      <w:r>
        <w:rPr>
          <w:b w:val="0"/>
          <w:noProof/>
          <w:sz w:val="28"/>
          <w:szCs w:val="28"/>
          <w:shd w:val="clear" w:color="auto" w:fill="FFFFFF"/>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72D9A" w:rsidRDefault="00772D9A" w:rsidP="00772D9A">
      <w:pPr>
        <w:spacing w:line="360" w:lineRule="auto"/>
        <w:jc w:val="center"/>
        <w:rPr>
          <w:rStyle w:val="apple-converted-space"/>
          <w:b w:val="0"/>
          <w:sz w:val="28"/>
          <w:szCs w:val="28"/>
          <w:shd w:val="clear" w:color="auto" w:fill="FFFFFF"/>
        </w:rPr>
      </w:pPr>
      <w:r>
        <w:rPr>
          <w:rStyle w:val="apple-converted-space"/>
          <w:b w:val="0"/>
          <w:sz w:val="28"/>
          <w:szCs w:val="28"/>
          <w:shd w:val="clear" w:color="auto" w:fill="FFFFFF"/>
        </w:rPr>
        <w:t xml:space="preserve">Рисунок 4.1 – Динамика изменения состава кредиторской задолженности </w:t>
      </w:r>
    </w:p>
    <w:p w:rsidR="001E0DE2" w:rsidRPr="001E0DE2" w:rsidRDefault="00772D9A" w:rsidP="00772D9A">
      <w:pPr>
        <w:spacing w:line="360" w:lineRule="auto"/>
        <w:jc w:val="center"/>
        <w:rPr>
          <w:rStyle w:val="apple-converted-space"/>
          <w:b w:val="0"/>
          <w:sz w:val="28"/>
          <w:szCs w:val="28"/>
          <w:shd w:val="clear" w:color="auto" w:fill="FFFFFF"/>
        </w:rPr>
      </w:pPr>
      <w:r>
        <w:rPr>
          <w:rStyle w:val="apple-converted-space"/>
          <w:b w:val="0"/>
          <w:sz w:val="28"/>
          <w:szCs w:val="28"/>
          <w:shd w:val="clear" w:color="auto" w:fill="FFFFFF"/>
        </w:rPr>
        <w:t>ЗАО «Сактон» за 2013-2015гг.</w:t>
      </w:r>
    </w:p>
    <w:p w:rsidR="001E0DE2" w:rsidRDefault="001E0DE2" w:rsidP="00C110A9">
      <w:pPr>
        <w:spacing w:line="360" w:lineRule="auto"/>
        <w:ind w:firstLine="709"/>
        <w:jc w:val="both"/>
        <w:rPr>
          <w:rStyle w:val="apple-converted-space"/>
          <w:rFonts w:ascii="Tahoma" w:hAnsi="Tahoma" w:cs="Tahoma"/>
          <w:b w:val="0"/>
          <w:sz w:val="28"/>
          <w:szCs w:val="28"/>
          <w:shd w:val="clear" w:color="auto" w:fill="FFFFFF"/>
        </w:rPr>
      </w:pPr>
    </w:p>
    <w:p w:rsidR="00772D9A" w:rsidRDefault="00772D9A" w:rsidP="00772D9A">
      <w:pPr>
        <w:spacing w:line="360" w:lineRule="auto"/>
        <w:ind w:firstLine="709"/>
        <w:jc w:val="both"/>
        <w:rPr>
          <w:rStyle w:val="apple-converted-space"/>
          <w:b w:val="0"/>
          <w:sz w:val="28"/>
          <w:szCs w:val="28"/>
          <w:shd w:val="clear" w:color="auto" w:fill="FFFFFF"/>
        </w:rPr>
      </w:pPr>
      <w:r>
        <w:rPr>
          <w:rStyle w:val="apple-converted-space"/>
          <w:b w:val="0"/>
          <w:sz w:val="28"/>
          <w:szCs w:val="28"/>
          <w:shd w:val="clear" w:color="auto" w:fill="FFFFFF"/>
        </w:rPr>
        <w:t>По данным таблицы 4.1 и рисунка 4.1 видно, что наибольшую долю в структуре кредиторской задолженности занимают авансы полученные (в 2013г. – 54,4%, в 2014г. – 55,8%, в 2015г. – 45,4%), далее задолженность перед п</w:t>
      </w:r>
      <w:r>
        <w:rPr>
          <w:rStyle w:val="apple-converted-space"/>
          <w:b w:val="0"/>
          <w:sz w:val="28"/>
          <w:szCs w:val="28"/>
          <w:shd w:val="clear" w:color="auto" w:fill="FFFFFF"/>
        </w:rPr>
        <w:t>о</w:t>
      </w:r>
      <w:r>
        <w:rPr>
          <w:rStyle w:val="apple-converted-space"/>
          <w:b w:val="0"/>
          <w:sz w:val="28"/>
          <w:szCs w:val="28"/>
          <w:shd w:val="clear" w:color="auto" w:fill="FFFFFF"/>
        </w:rPr>
        <w:t xml:space="preserve">ставщиками и подрядчиками (в 2013г. – 19,4%, в 2014г. – 19,6%, </w:t>
      </w:r>
      <w:proofErr w:type="gramStart"/>
      <w:r>
        <w:rPr>
          <w:rStyle w:val="apple-converted-space"/>
          <w:b w:val="0"/>
          <w:sz w:val="28"/>
          <w:szCs w:val="28"/>
          <w:shd w:val="clear" w:color="auto" w:fill="FFFFFF"/>
        </w:rPr>
        <w:t>в</w:t>
      </w:r>
      <w:proofErr w:type="gramEnd"/>
      <w:r>
        <w:rPr>
          <w:rStyle w:val="apple-converted-space"/>
          <w:b w:val="0"/>
          <w:sz w:val="28"/>
          <w:szCs w:val="28"/>
          <w:shd w:val="clear" w:color="auto" w:fill="FFFFFF"/>
        </w:rPr>
        <w:t xml:space="preserve"> 2015г. – 32,2%).</w:t>
      </w:r>
    </w:p>
    <w:p w:rsidR="00772D9A" w:rsidRPr="004D2B38" w:rsidRDefault="00772D9A" w:rsidP="004D2B38">
      <w:pPr>
        <w:spacing w:line="360" w:lineRule="auto"/>
        <w:ind w:firstLine="709"/>
        <w:jc w:val="both"/>
        <w:rPr>
          <w:b w:val="0"/>
          <w:sz w:val="28"/>
          <w:szCs w:val="28"/>
          <w:shd w:val="clear" w:color="auto" w:fill="FFFFFF"/>
        </w:rPr>
      </w:pPr>
      <w:proofErr w:type="gramStart"/>
      <w:r>
        <w:rPr>
          <w:rStyle w:val="apple-converted-space"/>
          <w:b w:val="0"/>
          <w:sz w:val="28"/>
          <w:szCs w:val="28"/>
          <w:shd w:val="clear" w:color="auto" w:fill="FFFFFF"/>
        </w:rPr>
        <w:lastRenderedPageBreak/>
        <w:t>Также видно, что кредиторская задолженность увеличивается из года в год и к 2015г. составляет 15016 тыс. руб., что больше, чем в 2013г. на 23,3%. Повышение кредиторской задолженности говорит о том, что ЗАО «Сактон» не своевременно выплачивает задолженность перед поставщиками и подрядчик</w:t>
      </w:r>
      <w:r>
        <w:rPr>
          <w:rStyle w:val="apple-converted-space"/>
          <w:b w:val="0"/>
          <w:sz w:val="28"/>
          <w:szCs w:val="28"/>
          <w:shd w:val="clear" w:color="auto" w:fill="FFFFFF"/>
        </w:rPr>
        <w:t>а</w:t>
      </w:r>
      <w:r>
        <w:rPr>
          <w:rStyle w:val="apple-converted-space"/>
          <w:b w:val="0"/>
          <w:sz w:val="28"/>
          <w:szCs w:val="28"/>
          <w:shd w:val="clear" w:color="auto" w:fill="FFFFFF"/>
        </w:rPr>
        <w:t>ми, перед персоналом по оплате труда, перед бюджетном по налогам и пр</w:t>
      </w:r>
      <w:r w:rsidR="004D2B38">
        <w:rPr>
          <w:rStyle w:val="apple-converted-space"/>
          <w:b w:val="0"/>
          <w:sz w:val="28"/>
          <w:szCs w:val="28"/>
          <w:shd w:val="clear" w:color="auto" w:fill="FFFFFF"/>
        </w:rPr>
        <w:t>.</w:t>
      </w:r>
      <w:proofErr w:type="gramEnd"/>
    </w:p>
    <w:p w:rsidR="00C110A9" w:rsidRPr="001E0DE2" w:rsidRDefault="00C110A9" w:rsidP="00C110A9">
      <w:pPr>
        <w:spacing w:line="360" w:lineRule="auto"/>
        <w:ind w:firstLine="720"/>
        <w:jc w:val="both"/>
        <w:rPr>
          <w:b w:val="0"/>
          <w:sz w:val="28"/>
          <w:szCs w:val="28"/>
        </w:rPr>
      </w:pPr>
      <w:r w:rsidRPr="001E0DE2">
        <w:rPr>
          <w:b w:val="0"/>
          <w:sz w:val="28"/>
          <w:szCs w:val="28"/>
        </w:rPr>
        <w:t>Для обобщения результатов анализа составляют сводную таблицу, в к</w:t>
      </w:r>
      <w:r w:rsidRPr="001E0DE2">
        <w:rPr>
          <w:b w:val="0"/>
          <w:sz w:val="28"/>
          <w:szCs w:val="28"/>
        </w:rPr>
        <w:t>о</w:t>
      </w:r>
      <w:r w:rsidRPr="001E0DE2">
        <w:rPr>
          <w:b w:val="0"/>
          <w:sz w:val="28"/>
          <w:szCs w:val="28"/>
        </w:rPr>
        <w:t>торой кредиторская задолженность классифицируется по срокам образования (таблиц</w:t>
      </w:r>
      <w:r w:rsidR="004D2B38">
        <w:rPr>
          <w:b w:val="0"/>
          <w:sz w:val="28"/>
          <w:szCs w:val="28"/>
        </w:rPr>
        <w:t>ы 4.2 - 4.4).</w:t>
      </w:r>
    </w:p>
    <w:p w:rsidR="00C110A9" w:rsidRPr="001E0DE2" w:rsidRDefault="00C110A9" w:rsidP="00C110A9">
      <w:pPr>
        <w:spacing w:line="360" w:lineRule="auto"/>
        <w:ind w:firstLine="720"/>
        <w:jc w:val="both"/>
        <w:rPr>
          <w:b w:val="0"/>
          <w:sz w:val="28"/>
          <w:szCs w:val="28"/>
        </w:rPr>
      </w:pPr>
    </w:p>
    <w:p w:rsidR="00C110A9" w:rsidRPr="001E0DE2" w:rsidRDefault="004D2B38" w:rsidP="004D2B38">
      <w:pPr>
        <w:spacing w:line="360" w:lineRule="auto"/>
        <w:jc w:val="both"/>
        <w:rPr>
          <w:b w:val="0"/>
          <w:sz w:val="28"/>
          <w:szCs w:val="28"/>
        </w:rPr>
      </w:pPr>
      <w:r>
        <w:rPr>
          <w:b w:val="0"/>
          <w:sz w:val="28"/>
          <w:szCs w:val="28"/>
        </w:rPr>
        <w:t>Таблица 4.2</w:t>
      </w:r>
      <w:r w:rsidR="00C110A9" w:rsidRPr="001E0DE2">
        <w:rPr>
          <w:b w:val="0"/>
          <w:sz w:val="28"/>
          <w:szCs w:val="28"/>
        </w:rPr>
        <w:t xml:space="preserve"> - Анализ кредиторской задолженнос</w:t>
      </w:r>
      <w:r>
        <w:rPr>
          <w:b w:val="0"/>
          <w:sz w:val="28"/>
          <w:szCs w:val="28"/>
        </w:rPr>
        <w:t>ти по срокам образования за 2013</w:t>
      </w:r>
      <w:r w:rsidR="00C110A9" w:rsidRPr="001E0DE2">
        <w:rPr>
          <w:b w:val="0"/>
          <w:sz w:val="28"/>
          <w:szCs w:val="28"/>
        </w:rPr>
        <w:t xml:space="preserve"> г., тыс.</w:t>
      </w:r>
      <w:r>
        <w:rPr>
          <w:b w:val="0"/>
          <w:sz w:val="28"/>
          <w:szCs w:val="28"/>
        </w:rPr>
        <w:t xml:space="preserve"> </w:t>
      </w:r>
      <w:r w:rsidR="00C110A9" w:rsidRPr="001E0DE2">
        <w:rPr>
          <w:b w:val="0"/>
          <w:sz w:val="28"/>
          <w:szCs w:val="28"/>
        </w:rPr>
        <w:t>руб.</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00"/>
        <w:gridCol w:w="1260"/>
        <w:gridCol w:w="1080"/>
        <w:gridCol w:w="1080"/>
        <w:gridCol w:w="1080"/>
        <w:gridCol w:w="1260"/>
        <w:gridCol w:w="961"/>
      </w:tblGrid>
      <w:tr w:rsidR="00C110A9" w:rsidRPr="001E0DE2" w:rsidTr="00C4664A">
        <w:tc>
          <w:tcPr>
            <w:tcW w:w="540" w:type="dxa"/>
            <w:vMerge w:val="restart"/>
          </w:tcPr>
          <w:p w:rsidR="00C110A9" w:rsidRPr="001E0DE2" w:rsidRDefault="00C110A9" w:rsidP="00C4664A">
            <w:pPr>
              <w:jc w:val="center"/>
              <w:rPr>
                <w:b w:val="0"/>
              </w:rPr>
            </w:pPr>
            <w:r w:rsidRPr="001E0DE2">
              <w:rPr>
                <w:b w:val="0"/>
              </w:rPr>
              <w:t>№п/п</w:t>
            </w:r>
          </w:p>
        </w:tc>
        <w:tc>
          <w:tcPr>
            <w:tcW w:w="2700" w:type="dxa"/>
            <w:vMerge w:val="restart"/>
          </w:tcPr>
          <w:p w:rsidR="00C110A9" w:rsidRPr="001E0DE2" w:rsidRDefault="00C110A9" w:rsidP="00C4664A">
            <w:pPr>
              <w:jc w:val="center"/>
              <w:rPr>
                <w:b w:val="0"/>
              </w:rPr>
            </w:pPr>
            <w:r w:rsidRPr="001E0DE2">
              <w:rPr>
                <w:b w:val="0"/>
              </w:rPr>
              <w:t xml:space="preserve">Статьи </w:t>
            </w:r>
          </w:p>
        </w:tc>
        <w:tc>
          <w:tcPr>
            <w:tcW w:w="1260" w:type="dxa"/>
            <w:vMerge w:val="restart"/>
          </w:tcPr>
          <w:p w:rsidR="00C110A9" w:rsidRPr="001E0DE2" w:rsidRDefault="00C110A9" w:rsidP="00C4664A">
            <w:pPr>
              <w:jc w:val="center"/>
              <w:rPr>
                <w:b w:val="0"/>
              </w:rPr>
            </w:pPr>
            <w:r w:rsidRPr="001E0DE2">
              <w:rPr>
                <w:b w:val="0"/>
              </w:rPr>
              <w:t>Всего на конец п</w:t>
            </w:r>
            <w:r w:rsidRPr="001E0DE2">
              <w:rPr>
                <w:b w:val="0"/>
              </w:rPr>
              <w:t>е</w:t>
            </w:r>
            <w:r w:rsidRPr="001E0DE2">
              <w:rPr>
                <w:b w:val="0"/>
              </w:rPr>
              <w:t>риода, тыс.</w:t>
            </w:r>
            <w:r w:rsidR="004D2B38">
              <w:rPr>
                <w:b w:val="0"/>
              </w:rPr>
              <w:t xml:space="preserve"> </w:t>
            </w:r>
            <w:r w:rsidRPr="001E0DE2">
              <w:rPr>
                <w:b w:val="0"/>
              </w:rPr>
              <w:t>руб.</w:t>
            </w:r>
          </w:p>
        </w:tc>
        <w:tc>
          <w:tcPr>
            <w:tcW w:w="5461" w:type="dxa"/>
            <w:gridSpan w:val="5"/>
          </w:tcPr>
          <w:p w:rsidR="00C110A9" w:rsidRPr="001E0DE2" w:rsidRDefault="00C110A9" w:rsidP="00C4664A">
            <w:pPr>
              <w:ind w:firstLine="720"/>
              <w:jc w:val="center"/>
              <w:rPr>
                <w:b w:val="0"/>
              </w:rPr>
            </w:pPr>
            <w:r w:rsidRPr="001E0DE2">
              <w:rPr>
                <w:b w:val="0"/>
              </w:rPr>
              <w:t>В том числе по срокам образования</w:t>
            </w:r>
          </w:p>
        </w:tc>
      </w:tr>
      <w:tr w:rsidR="00C110A9" w:rsidRPr="001E0DE2" w:rsidTr="00C4664A">
        <w:tc>
          <w:tcPr>
            <w:tcW w:w="540" w:type="dxa"/>
            <w:vMerge/>
          </w:tcPr>
          <w:p w:rsidR="00C110A9" w:rsidRPr="001E0DE2" w:rsidRDefault="00C110A9" w:rsidP="00C4664A">
            <w:pPr>
              <w:ind w:firstLine="720"/>
              <w:jc w:val="center"/>
              <w:rPr>
                <w:b w:val="0"/>
              </w:rPr>
            </w:pPr>
          </w:p>
        </w:tc>
        <w:tc>
          <w:tcPr>
            <w:tcW w:w="2700" w:type="dxa"/>
            <w:vMerge/>
          </w:tcPr>
          <w:p w:rsidR="00C110A9" w:rsidRPr="001E0DE2" w:rsidRDefault="00C110A9" w:rsidP="00C4664A">
            <w:pPr>
              <w:ind w:firstLine="720"/>
              <w:jc w:val="center"/>
              <w:rPr>
                <w:b w:val="0"/>
              </w:rPr>
            </w:pPr>
          </w:p>
        </w:tc>
        <w:tc>
          <w:tcPr>
            <w:tcW w:w="1260" w:type="dxa"/>
            <w:vMerge/>
          </w:tcPr>
          <w:p w:rsidR="00C110A9" w:rsidRPr="001E0DE2" w:rsidRDefault="00C110A9" w:rsidP="00C4664A">
            <w:pPr>
              <w:ind w:firstLine="720"/>
              <w:jc w:val="center"/>
              <w:rPr>
                <w:b w:val="0"/>
              </w:rPr>
            </w:pPr>
          </w:p>
        </w:tc>
        <w:tc>
          <w:tcPr>
            <w:tcW w:w="1080" w:type="dxa"/>
          </w:tcPr>
          <w:p w:rsidR="00C110A9" w:rsidRPr="001E0DE2" w:rsidRDefault="00C110A9" w:rsidP="00C4664A">
            <w:pPr>
              <w:jc w:val="center"/>
              <w:rPr>
                <w:b w:val="0"/>
              </w:rPr>
            </w:pPr>
            <w:r w:rsidRPr="001E0DE2">
              <w:rPr>
                <w:b w:val="0"/>
              </w:rPr>
              <w:t>до 1 м</w:t>
            </w:r>
            <w:r w:rsidRPr="001E0DE2">
              <w:rPr>
                <w:b w:val="0"/>
              </w:rPr>
              <w:t>е</w:t>
            </w:r>
            <w:r w:rsidRPr="001E0DE2">
              <w:rPr>
                <w:b w:val="0"/>
              </w:rPr>
              <w:t>сяца</w:t>
            </w:r>
          </w:p>
        </w:tc>
        <w:tc>
          <w:tcPr>
            <w:tcW w:w="1080" w:type="dxa"/>
          </w:tcPr>
          <w:p w:rsidR="00C110A9" w:rsidRPr="001E0DE2" w:rsidRDefault="00C110A9" w:rsidP="00C4664A">
            <w:pPr>
              <w:jc w:val="center"/>
              <w:rPr>
                <w:b w:val="0"/>
              </w:rPr>
            </w:pPr>
            <w:r w:rsidRPr="001E0DE2">
              <w:rPr>
                <w:b w:val="0"/>
              </w:rPr>
              <w:t>от 1 до 3 мес</w:t>
            </w:r>
            <w:r w:rsidRPr="001E0DE2">
              <w:rPr>
                <w:b w:val="0"/>
              </w:rPr>
              <w:t>я</w:t>
            </w:r>
            <w:r w:rsidRPr="001E0DE2">
              <w:rPr>
                <w:b w:val="0"/>
              </w:rPr>
              <w:t>цев</w:t>
            </w:r>
          </w:p>
        </w:tc>
        <w:tc>
          <w:tcPr>
            <w:tcW w:w="1080" w:type="dxa"/>
          </w:tcPr>
          <w:p w:rsidR="00C110A9" w:rsidRPr="001E0DE2" w:rsidRDefault="00C110A9" w:rsidP="00C4664A">
            <w:pPr>
              <w:jc w:val="center"/>
              <w:rPr>
                <w:b w:val="0"/>
              </w:rPr>
            </w:pPr>
            <w:r w:rsidRPr="001E0DE2">
              <w:rPr>
                <w:b w:val="0"/>
              </w:rPr>
              <w:t>от 3 до 6 мес</w:t>
            </w:r>
            <w:r w:rsidRPr="001E0DE2">
              <w:rPr>
                <w:b w:val="0"/>
              </w:rPr>
              <w:t>я</w:t>
            </w:r>
            <w:r w:rsidRPr="001E0DE2">
              <w:rPr>
                <w:b w:val="0"/>
              </w:rPr>
              <w:t>цев</w:t>
            </w:r>
          </w:p>
        </w:tc>
        <w:tc>
          <w:tcPr>
            <w:tcW w:w="1260" w:type="dxa"/>
          </w:tcPr>
          <w:p w:rsidR="00C110A9" w:rsidRPr="001E0DE2" w:rsidRDefault="00C110A9" w:rsidP="00C4664A">
            <w:pPr>
              <w:jc w:val="center"/>
              <w:rPr>
                <w:b w:val="0"/>
              </w:rPr>
            </w:pPr>
            <w:r w:rsidRPr="001E0DE2">
              <w:rPr>
                <w:b w:val="0"/>
              </w:rPr>
              <w:t>от 6 м</w:t>
            </w:r>
            <w:r w:rsidRPr="001E0DE2">
              <w:rPr>
                <w:b w:val="0"/>
              </w:rPr>
              <w:t>е</w:t>
            </w:r>
            <w:r w:rsidRPr="001E0DE2">
              <w:rPr>
                <w:b w:val="0"/>
              </w:rPr>
              <w:t>сяцев до года</w:t>
            </w:r>
          </w:p>
        </w:tc>
        <w:tc>
          <w:tcPr>
            <w:tcW w:w="961" w:type="dxa"/>
          </w:tcPr>
          <w:p w:rsidR="00C110A9" w:rsidRPr="001E0DE2" w:rsidRDefault="00C110A9" w:rsidP="00C4664A">
            <w:pPr>
              <w:jc w:val="center"/>
              <w:rPr>
                <w:b w:val="0"/>
              </w:rPr>
            </w:pPr>
            <w:r w:rsidRPr="001E0DE2">
              <w:rPr>
                <w:b w:val="0"/>
              </w:rPr>
              <w:t>более 1 года</w:t>
            </w:r>
          </w:p>
        </w:tc>
      </w:tr>
      <w:tr w:rsidR="002160B6" w:rsidRPr="001E0DE2" w:rsidTr="00ED7259">
        <w:tc>
          <w:tcPr>
            <w:tcW w:w="540" w:type="dxa"/>
          </w:tcPr>
          <w:p w:rsidR="002160B6" w:rsidRPr="001E0DE2" w:rsidRDefault="002160B6" w:rsidP="003F06B3">
            <w:pPr>
              <w:jc w:val="center"/>
              <w:rPr>
                <w:b w:val="0"/>
              </w:rPr>
            </w:pPr>
            <w:r w:rsidRPr="001E0DE2">
              <w:rPr>
                <w:b w:val="0"/>
              </w:rPr>
              <w:t>1</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Краткосрочные кред</w:t>
            </w:r>
            <w:r w:rsidRPr="001C2580">
              <w:rPr>
                <w:rStyle w:val="apple-converted-space"/>
                <w:b w:val="0"/>
                <w:shd w:val="clear" w:color="auto" w:fill="FFFFFF"/>
              </w:rPr>
              <w:t>и</w:t>
            </w:r>
            <w:r w:rsidRPr="001C2580">
              <w:rPr>
                <w:rStyle w:val="apple-converted-space"/>
                <w:b w:val="0"/>
                <w:shd w:val="clear" w:color="auto" w:fill="FFFFFF"/>
              </w:rPr>
              <w:t>ты</w:t>
            </w:r>
          </w:p>
        </w:tc>
        <w:tc>
          <w:tcPr>
            <w:tcW w:w="1260" w:type="dxa"/>
            <w:vAlign w:val="center"/>
          </w:tcPr>
          <w:p w:rsidR="002160B6" w:rsidRPr="001C2580" w:rsidRDefault="002160B6" w:rsidP="00ED7259">
            <w:pPr>
              <w:jc w:val="center"/>
              <w:rPr>
                <w:b w:val="0"/>
                <w:color w:val="000000"/>
              </w:rPr>
            </w:pPr>
            <w:r w:rsidRPr="001C2580">
              <w:rPr>
                <w:b w:val="0"/>
                <w:bCs w:val="0"/>
                <w:color w:val="000000"/>
              </w:rPr>
              <w:t>1230</w:t>
            </w:r>
          </w:p>
        </w:tc>
        <w:tc>
          <w:tcPr>
            <w:tcW w:w="1080" w:type="dxa"/>
          </w:tcPr>
          <w:p w:rsidR="002160B6" w:rsidRPr="001E0DE2" w:rsidRDefault="002160B6" w:rsidP="00C4664A">
            <w:pPr>
              <w:jc w:val="center"/>
              <w:rPr>
                <w:b w:val="0"/>
              </w:rPr>
            </w:pPr>
            <w:r>
              <w:rPr>
                <w:b w:val="0"/>
              </w:rPr>
              <w:t>563</w:t>
            </w:r>
          </w:p>
        </w:tc>
        <w:tc>
          <w:tcPr>
            <w:tcW w:w="1080" w:type="dxa"/>
          </w:tcPr>
          <w:p w:rsidR="002160B6" w:rsidRPr="001E0DE2" w:rsidRDefault="002160B6" w:rsidP="003F06B3">
            <w:pPr>
              <w:jc w:val="center"/>
              <w:rPr>
                <w:b w:val="0"/>
              </w:rPr>
            </w:pPr>
            <w:r>
              <w:rPr>
                <w:b w:val="0"/>
              </w:rPr>
              <w:t>26</w:t>
            </w:r>
            <w:r w:rsidRPr="001E0DE2">
              <w:rPr>
                <w:b w:val="0"/>
              </w:rPr>
              <w:t>3</w:t>
            </w:r>
          </w:p>
        </w:tc>
        <w:tc>
          <w:tcPr>
            <w:tcW w:w="1080" w:type="dxa"/>
          </w:tcPr>
          <w:p w:rsidR="002160B6" w:rsidRPr="001E0DE2" w:rsidRDefault="002160B6" w:rsidP="00C4664A">
            <w:pPr>
              <w:jc w:val="center"/>
              <w:rPr>
                <w:b w:val="0"/>
              </w:rPr>
            </w:pPr>
            <w:r w:rsidRPr="001E0DE2">
              <w:rPr>
                <w:b w:val="0"/>
              </w:rPr>
              <w:t>-</w:t>
            </w:r>
          </w:p>
        </w:tc>
        <w:tc>
          <w:tcPr>
            <w:tcW w:w="1260" w:type="dxa"/>
          </w:tcPr>
          <w:p w:rsidR="002160B6" w:rsidRPr="001E0DE2" w:rsidRDefault="002160B6" w:rsidP="00C4664A">
            <w:pPr>
              <w:jc w:val="center"/>
              <w:rPr>
                <w:b w:val="0"/>
              </w:rPr>
            </w:pPr>
            <w:r>
              <w:rPr>
                <w:b w:val="0"/>
              </w:rPr>
              <w:t>404</w:t>
            </w:r>
          </w:p>
        </w:tc>
        <w:tc>
          <w:tcPr>
            <w:tcW w:w="961" w:type="dxa"/>
          </w:tcPr>
          <w:p w:rsidR="002160B6" w:rsidRPr="001E0DE2" w:rsidRDefault="002160B6" w:rsidP="00C4664A">
            <w:pPr>
              <w:jc w:val="center"/>
              <w:rPr>
                <w:b w:val="0"/>
              </w:rPr>
            </w:pPr>
            <w:r w:rsidRPr="001E0DE2">
              <w:rPr>
                <w:b w:val="0"/>
              </w:rPr>
              <w:t>-</w:t>
            </w:r>
          </w:p>
        </w:tc>
      </w:tr>
      <w:tr w:rsidR="002160B6" w:rsidRPr="001E0DE2" w:rsidTr="00ED7259">
        <w:tc>
          <w:tcPr>
            <w:tcW w:w="540" w:type="dxa"/>
          </w:tcPr>
          <w:p w:rsidR="002160B6" w:rsidRPr="001E0DE2" w:rsidRDefault="002160B6" w:rsidP="003F06B3">
            <w:pPr>
              <w:jc w:val="center"/>
              <w:rPr>
                <w:b w:val="0"/>
              </w:rPr>
            </w:pPr>
            <w:r w:rsidRPr="001E0DE2">
              <w:rPr>
                <w:b w:val="0"/>
              </w:rPr>
              <w:t>2</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Краткосрочные займы</w:t>
            </w:r>
          </w:p>
        </w:tc>
        <w:tc>
          <w:tcPr>
            <w:tcW w:w="1260" w:type="dxa"/>
            <w:vAlign w:val="center"/>
          </w:tcPr>
          <w:p w:rsidR="002160B6" w:rsidRPr="001C2580" w:rsidRDefault="002160B6" w:rsidP="00ED7259">
            <w:pPr>
              <w:jc w:val="center"/>
              <w:rPr>
                <w:b w:val="0"/>
                <w:color w:val="000000"/>
              </w:rPr>
            </w:pPr>
            <w:r w:rsidRPr="001C2580">
              <w:rPr>
                <w:b w:val="0"/>
                <w:bCs w:val="0"/>
                <w:color w:val="000000"/>
              </w:rPr>
              <w:t>521</w:t>
            </w:r>
          </w:p>
        </w:tc>
        <w:tc>
          <w:tcPr>
            <w:tcW w:w="1080" w:type="dxa"/>
          </w:tcPr>
          <w:p w:rsidR="002160B6" w:rsidRPr="001E0DE2" w:rsidRDefault="002160B6" w:rsidP="00C4664A">
            <w:pPr>
              <w:jc w:val="center"/>
              <w:rPr>
                <w:b w:val="0"/>
              </w:rPr>
            </w:pPr>
            <w:r>
              <w:rPr>
                <w:b w:val="0"/>
              </w:rPr>
              <w:t>521</w:t>
            </w:r>
          </w:p>
        </w:tc>
        <w:tc>
          <w:tcPr>
            <w:tcW w:w="1080" w:type="dxa"/>
          </w:tcPr>
          <w:p w:rsidR="002160B6" w:rsidRPr="001E0DE2" w:rsidRDefault="002160B6" w:rsidP="00C4664A">
            <w:pPr>
              <w:jc w:val="center"/>
              <w:rPr>
                <w:b w:val="0"/>
              </w:rPr>
            </w:pPr>
            <w:r w:rsidRPr="001E0DE2">
              <w:rPr>
                <w:b w:val="0"/>
              </w:rPr>
              <w:t>-</w:t>
            </w:r>
          </w:p>
        </w:tc>
        <w:tc>
          <w:tcPr>
            <w:tcW w:w="1080" w:type="dxa"/>
          </w:tcPr>
          <w:p w:rsidR="002160B6" w:rsidRPr="001E0DE2" w:rsidRDefault="002160B6" w:rsidP="00C4664A">
            <w:pPr>
              <w:jc w:val="center"/>
              <w:rPr>
                <w:b w:val="0"/>
              </w:rPr>
            </w:pPr>
            <w:r w:rsidRPr="001E0DE2">
              <w:rPr>
                <w:b w:val="0"/>
              </w:rPr>
              <w:t>-</w:t>
            </w:r>
          </w:p>
        </w:tc>
        <w:tc>
          <w:tcPr>
            <w:tcW w:w="1260" w:type="dxa"/>
          </w:tcPr>
          <w:p w:rsidR="002160B6" w:rsidRPr="001E0DE2" w:rsidRDefault="002160B6" w:rsidP="00C4664A">
            <w:pPr>
              <w:jc w:val="center"/>
              <w:rPr>
                <w:b w:val="0"/>
              </w:rPr>
            </w:pPr>
            <w:r w:rsidRPr="001E0DE2">
              <w:rPr>
                <w:b w:val="0"/>
              </w:rPr>
              <w:t>-</w:t>
            </w:r>
          </w:p>
        </w:tc>
        <w:tc>
          <w:tcPr>
            <w:tcW w:w="961" w:type="dxa"/>
          </w:tcPr>
          <w:p w:rsidR="002160B6" w:rsidRPr="001E0DE2" w:rsidRDefault="002160B6" w:rsidP="00C4664A">
            <w:pPr>
              <w:jc w:val="center"/>
              <w:rPr>
                <w:b w:val="0"/>
              </w:rPr>
            </w:pPr>
            <w:r w:rsidRPr="001E0DE2">
              <w:rPr>
                <w:b w:val="0"/>
              </w:rPr>
              <w:t>-</w:t>
            </w:r>
          </w:p>
        </w:tc>
      </w:tr>
      <w:tr w:rsidR="002160B6" w:rsidRPr="001E0DE2" w:rsidTr="00ED7259">
        <w:tc>
          <w:tcPr>
            <w:tcW w:w="540" w:type="dxa"/>
          </w:tcPr>
          <w:p w:rsidR="002160B6" w:rsidRPr="001E0DE2" w:rsidRDefault="002160B6" w:rsidP="003F06B3">
            <w:pPr>
              <w:jc w:val="center"/>
              <w:rPr>
                <w:b w:val="0"/>
              </w:rPr>
            </w:pPr>
            <w:r w:rsidRPr="001E0DE2">
              <w:rPr>
                <w:b w:val="0"/>
              </w:rPr>
              <w:t>3</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Задолженность перед поставщиками и по</w:t>
            </w:r>
            <w:r w:rsidRPr="001C2580">
              <w:rPr>
                <w:rStyle w:val="apple-converted-space"/>
                <w:b w:val="0"/>
                <w:shd w:val="clear" w:color="auto" w:fill="FFFFFF"/>
              </w:rPr>
              <w:t>д</w:t>
            </w:r>
            <w:r w:rsidRPr="001C2580">
              <w:rPr>
                <w:rStyle w:val="apple-converted-space"/>
                <w:b w:val="0"/>
                <w:shd w:val="clear" w:color="auto" w:fill="FFFFFF"/>
              </w:rPr>
              <w:t>рядчиками</w:t>
            </w:r>
          </w:p>
        </w:tc>
        <w:tc>
          <w:tcPr>
            <w:tcW w:w="1260" w:type="dxa"/>
            <w:vAlign w:val="center"/>
          </w:tcPr>
          <w:p w:rsidR="002160B6" w:rsidRPr="001C2580" w:rsidRDefault="002160B6" w:rsidP="00ED7259">
            <w:pPr>
              <w:jc w:val="center"/>
              <w:rPr>
                <w:b w:val="0"/>
                <w:color w:val="000000"/>
              </w:rPr>
            </w:pPr>
            <w:r w:rsidRPr="001C2580">
              <w:rPr>
                <w:b w:val="0"/>
                <w:bCs w:val="0"/>
                <w:color w:val="000000"/>
              </w:rPr>
              <w:t>2364</w:t>
            </w:r>
          </w:p>
        </w:tc>
        <w:tc>
          <w:tcPr>
            <w:tcW w:w="1080" w:type="dxa"/>
          </w:tcPr>
          <w:p w:rsidR="002160B6" w:rsidRDefault="002160B6" w:rsidP="00C4664A">
            <w:pPr>
              <w:jc w:val="center"/>
              <w:rPr>
                <w:b w:val="0"/>
              </w:rPr>
            </w:pPr>
          </w:p>
          <w:p w:rsidR="002160B6" w:rsidRPr="001E0DE2" w:rsidRDefault="002160B6" w:rsidP="003F06B3">
            <w:pPr>
              <w:jc w:val="center"/>
              <w:rPr>
                <w:b w:val="0"/>
              </w:rPr>
            </w:pPr>
            <w:r w:rsidRPr="001E0DE2">
              <w:rPr>
                <w:b w:val="0"/>
              </w:rPr>
              <w:t>750</w:t>
            </w:r>
          </w:p>
        </w:tc>
        <w:tc>
          <w:tcPr>
            <w:tcW w:w="1080" w:type="dxa"/>
          </w:tcPr>
          <w:p w:rsidR="002160B6" w:rsidRDefault="002160B6" w:rsidP="00C4664A">
            <w:pPr>
              <w:jc w:val="center"/>
              <w:rPr>
                <w:b w:val="0"/>
              </w:rPr>
            </w:pPr>
          </w:p>
          <w:p w:rsidR="002160B6" w:rsidRPr="001E0DE2" w:rsidRDefault="002160B6" w:rsidP="003F06B3">
            <w:pPr>
              <w:jc w:val="center"/>
              <w:rPr>
                <w:b w:val="0"/>
              </w:rPr>
            </w:pPr>
            <w:r w:rsidRPr="001E0DE2">
              <w:rPr>
                <w:b w:val="0"/>
              </w:rPr>
              <w:t>230</w:t>
            </w:r>
          </w:p>
        </w:tc>
        <w:tc>
          <w:tcPr>
            <w:tcW w:w="1080"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c>
          <w:tcPr>
            <w:tcW w:w="1260" w:type="dxa"/>
          </w:tcPr>
          <w:p w:rsidR="002160B6" w:rsidRDefault="002160B6" w:rsidP="00C4664A">
            <w:pPr>
              <w:jc w:val="center"/>
              <w:rPr>
                <w:b w:val="0"/>
              </w:rPr>
            </w:pPr>
          </w:p>
          <w:p w:rsidR="002160B6" w:rsidRPr="001E0DE2" w:rsidRDefault="002160B6" w:rsidP="00C4664A">
            <w:pPr>
              <w:jc w:val="center"/>
              <w:rPr>
                <w:b w:val="0"/>
              </w:rPr>
            </w:pPr>
            <w:r>
              <w:rPr>
                <w:b w:val="0"/>
              </w:rPr>
              <w:t>1384</w:t>
            </w:r>
          </w:p>
        </w:tc>
        <w:tc>
          <w:tcPr>
            <w:tcW w:w="961"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r>
      <w:tr w:rsidR="002160B6" w:rsidRPr="001E0DE2" w:rsidTr="00ED7259">
        <w:trPr>
          <w:trHeight w:val="70"/>
        </w:trPr>
        <w:tc>
          <w:tcPr>
            <w:tcW w:w="540" w:type="dxa"/>
          </w:tcPr>
          <w:p w:rsidR="002160B6" w:rsidRPr="001E0DE2" w:rsidRDefault="002160B6" w:rsidP="003F06B3">
            <w:pPr>
              <w:jc w:val="center"/>
              <w:rPr>
                <w:b w:val="0"/>
              </w:rPr>
            </w:pPr>
            <w:r>
              <w:rPr>
                <w:b w:val="0"/>
              </w:rPr>
              <w:t>4</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Задолженность перед персоналом организ</w:t>
            </w:r>
            <w:r w:rsidRPr="001C2580">
              <w:rPr>
                <w:rStyle w:val="apple-converted-space"/>
                <w:b w:val="0"/>
                <w:shd w:val="clear" w:color="auto" w:fill="FFFFFF"/>
              </w:rPr>
              <w:t>а</w:t>
            </w:r>
            <w:r w:rsidRPr="001C2580">
              <w:rPr>
                <w:rStyle w:val="apple-converted-space"/>
                <w:b w:val="0"/>
                <w:shd w:val="clear" w:color="auto" w:fill="FFFFFF"/>
              </w:rPr>
              <w:t>ции</w:t>
            </w:r>
          </w:p>
        </w:tc>
        <w:tc>
          <w:tcPr>
            <w:tcW w:w="1260" w:type="dxa"/>
            <w:vAlign w:val="center"/>
          </w:tcPr>
          <w:p w:rsidR="002160B6" w:rsidRPr="001C2580" w:rsidRDefault="002160B6" w:rsidP="00ED7259">
            <w:pPr>
              <w:jc w:val="center"/>
              <w:rPr>
                <w:b w:val="0"/>
                <w:color w:val="000000"/>
              </w:rPr>
            </w:pPr>
            <w:r w:rsidRPr="001C2580">
              <w:rPr>
                <w:b w:val="0"/>
                <w:bCs w:val="0"/>
                <w:color w:val="000000"/>
              </w:rPr>
              <w:t>1259</w:t>
            </w:r>
          </w:p>
        </w:tc>
        <w:tc>
          <w:tcPr>
            <w:tcW w:w="1080" w:type="dxa"/>
          </w:tcPr>
          <w:p w:rsidR="002160B6" w:rsidRDefault="002160B6" w:rsidP="00C4664A">
            <w:pPr>
              <w:jc w:val="center"/>
              <w:rPr>
                <w:b w:val="0"/>
              </w:rPr>
            </w:pPr>
          </w:p>
          <w:p w:rsidR="002160B6" w:rsidRPr="001E0DE2" w:rsidRDefault="002160B6" w:rsidP="00C4664A">
            <w:pPr>
              <w:jc w:val="center"/>
              <w:rPr>
                <w:b w:val="0"/>
              </w:rPr>
            </w:pPr>
            <w:r>
              <w:rPr>
                <w:b w:val="0"/>
              </w:rPr>
              <w:t>301</w:t>
            </w:r>
          </w:p>
        </w:tc>
        <w:tc>
          <w:tcPr>
            <w:tcW w:w="1080" w:type="dxa"/>
          </w:tcPr>
          <w:p w:rsidR="002160B6" w:rsidRDefault="002160B6" w:rsidP="00C4664A">
            <w:pPr>
              <w:jc w:val="center"/>
              <w:rPr>
                <w:b w:val="0"/>
              </w:rPr>
            </w:pPr>
          </w:p>
          <w:p w:rsidR="002160B6" w:rsidRPr="001E0DE2" w:rsidRDefault="002160B6" w:rsidP="00C4664A">
            <w:pPr>
              <w:jc w:val="center"/>
              <w:rPr>
                <w:b w:val="0"/>
              </w:rPr>
            </w:pPr>
            <w:r>
              <w:rPr>
                <w:b w:val="0"/>
              </w:rPr>
              <w:t>525</w:t>
            </w:r>
          </w:p>
        </w:tc>
        <w:tc>
          <w:tcPr>
            <w:tcW w:w="1080" w:type="dxa"/>
          </w:tcPr>
          <w:p w:rsidR="002160B6" w:rsidRDefault="002160B6" w:rsidP="00C4664A">
            <w:pPr>
              <w:jc w:val="center"/>
              <w:rPr>
                <w:b w:val="0"/>
              </w:rPr>
            </w:pPr>
          </w:p>
          <w:p w:rsidR="002160B6" w:rsidRPr="001E0DE2" w:rsidRDefault="002160B6" w:rsidP="00C4664A">
            <w:pPr>
              <w:jc w:val="center"/>
              <w:rPr>
                <w:b w:val="0"/>
              </w:rPr>
            </w:pPr>
            <w:r>
              <w:rPr>
                <w:b w:val="0"/>
              </w:rPr>
              <w:t>260</w:t>
            </w:r>
          </w:p>
        </w:tc>
        <w:tc>
          <w:tcPr>
            <w:tcW w:w="1260" w:type="dxa"/>
          </w:tcPr>
          <w:p w:rsidR="002160B6" w:rsidRDefault="002160B6" w:rsidP="00C4664A">
            <w:pPr>
              <w:jc w:val="center"/>
              <w:rPr>
                <w:b w:val="0"/>
              </w:rPr>
            </w:pPr>
          </w:p>
          <w:p w:rsidR="002160B6" w:rsidRPr="001E0DE2" w:rsidRDefault="002160B6" w:rsidP="00C4664A">
            <w:pPr>
              <w:jc w:val="center"/>
              <w:rPr>
                <w:b w:val="0"/>
              </w:rPr>
            </w:pPr>
            <w:r>
              <w:rPr>
                <w:b w:val="0"/>
              </w:rPr>
              <w:t>173</w:t>
            </w:r>
          </w:p>
        </w:tc>
        <w:tc>
          <w:tcPr>
            <w:tcW w:w="961" w:type="dxa"/>
          </w:tcPr>
          <w:p w:rsidR="002160B6" w:rsidRPr="001E0DE2" w:rsidRDefault="002160B6" w:rsidP="00C4664A">
            <w:pPr>
              <w:jc w:val="center"/>
              <w:rPr>
                <w:b w:val="0"/>
              </w:rPr>
            </w:pPr>
            <w:r w:rsidRPr="001E0DE2">
              <w:rPr>
                <w:b w:val="0"/>
              </w:rPr>
              <w:t>-</w:t>
            </w:r>
          </w:p>
        </w:tc>
      </w:tr>
      <w:tr w:rsidR="002160B6" w:rsidRPr="001E0DE2" w:rsidTr="00ED7259">
        <w:tc>
          <w:tcPr>
            <w:tcW w:w="540" w:type="dxa"/>
          </w:tcPr>
          <w:p w:rsidR="002160B6" w:rsidRPr="001E0DE2" w:rsidRDefault="002160B6" w:rsidP="003F06B3">
            <w:pPr>
              <w:jc w:val="center"/>
              <w:rPr>
                <w:b w:val="0"/>
              </w:rPr>
            </w:pPr>
            <w:r>
              <w:rPr>
                <w:b w:val="0"/>
              </w:rPr>
              <w:t>5</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Задолженность перед государственными и внебюджетными фо</w:t>
            </w:r>
            <w:r w:rsidRPr="001C2580">
              <w:rPr>
                <w:rStyle w:val="apple-converted-space"/>
                <w:b w:val="0"/>
                <w:shd w:val="clear" w:color="auto" w:fill="FFFFFF"/>
              </w:rPr>
              <w:t>н</w:t>
            </w:r>
            <w:r w:rsidRPr="001C2580">
              <w:rPr>
                <w:rStyle w:val="apple-converted-space"/>
                <w:b w:val="0"/>
                <w:shd w:val="clear" w:color="auto" w:fill="FFFFFF"/>
              </w:rPr>
              <w:t>дами</w:t>
            </w:r>
          </w:p>
        </w:tc>
        <w:tc>
          <w:tcPr>
            <w:tcW w:w="1260" w:type="dxa"/>
            <w:vAlign w:val="center"/>
          </w:tcPr>
          <w:p w:rsidR="002160B6" w:rsidRPr="001C2580" w:rsidRDefault="002160B6" w:rsidP="00ED7259">
            <w:pPr>
              <w:jc w:val="center"/>
              <w:rPr>
                <w:b w:val="0"/>
                <w:color w:val="000000"/>
              </w:rPr>
            </w:pPr>
            <w:r w:rsidRPr="001C2580">
              <w:rPr>
                <w:b w:val="0"/>
                <w:bCs w:val="0"/>
                <w:color w:val="000000"/>
              </w:rPr>
              <w:t>126</w:t>
            </w:r>
          </w:p>
        </w:tc>
        <w:tc>
          <w:tcPr>
            <w:tcW w:w="1080" w:type="dxa"/>
          </w:tcPr>
          <w:p w:rsidR="002160B6" w:rsidRDefault="002160B6" w:rsidP="00C4664A">
            <w:pPr>
              <w:jc w:val="center"/>
              <w:rPr>
                <w:b w:val="0"/>
              </w:rPr>
            </w:pPr>
          </w:p>
          <w:p w:rsidR="002160B6" w:rsidRDefault="002160B6" w:rsidP="00C4664A">
            <w:pPr>
              <w:jc w:val="center"/>
              <w:rPr>
                <w:b w:val="0"/>
              </w:rPr>
            </w:pPr>
          </w:p>
          <w:p w:rsidR="002160B6" w:rsidRPr="001E0DE2" w:rsidRDefault="002160B6" w:rsidP="00C4664A">
            <w:pPr>
              <w:jc w:val="center"/>
              <w:rPr>
                <w:b w:val="0"/>
              </w:rPr>
            </w:pPr>
            <w:r>
              <w:rPr>
                <w:b w:val="0"/>
              </w:rPr>
              <w:t>126</w:t>
            </w:r>
          </w:p>
        </w:tc>
        <w:tc>
          <w:tcPr>
            <w:tcW w:w="1080" w:type="dxa"/>
          </w:tcPr>
          <w:p w:rsidR="002160B6" w:rsidRDefault="002160B6" w:rsidP="00C4664A">
            <w:pPr>
              <w:jc w:val="center"/>
              <w:rPr>
                <w:b w:val="0"/>
              </w:rPr>
            </w:pPr>
          </w:p>
          <w:p w:rsidR="002160B6" w:rsidRDefault="002160B6" w:rsidP="00C4664A">
            <w:pPr>
              <w:jc w:val="center"/>
              <w:rPr>
                <w:b w:val="0"/>
              </w:rPr>
            </w:pPr>
          </w:p>
          <w:p w:rsidR="002160B6" w:rsidRPr="001E0DE2" w:rsidRDefault="002160B6" w:rsidP="003F06B3">
            <w:pPr>
              <w:jc w:val="center"/>
              <w:rPr>
                <w:b w:val="0"/>
              </w:rPr>
            </w:pPr>
            <w:r w:rsidRPr="001E0DE2">
              <w:rPr>
                <w:b w:val="0"/>
              </w:rPr>
              <w:t>-</w:t>
            </w:r>
          </w:p>
        </w:tc>
        <w:tc>
          <w:tcPr>
            <w:tcW w:w="1080" w:type="dxa"/>
          </w:tcPr>
          <w:p w:rsidR="002160B6" w:rsidRDefault="002160B6" w:rsidP="00C4664A">
            <w:pPr>
              <w:jc w:val="center"/>
              <w:rPr>
                <w:b w:val="0"/>
              </w:rPr>
            </w:pPr>
          </w:p>
          <w:p w:rsidR="002160B6" w:rsidRDefault="002160B6" w:rsidP="00C4664A">
            <w:pPr>
              <w:jc w:val="center"/>
              <w:rPr>
                <w:b w:val="0"/>
              </w:rPr>
            </w:pPr>
          </w:p>
          <w:p w:rsidR="002160B6" w:rsidRPr="001E0DE2" w:rsidRDefault="002160B6" w:rsidP="00C4664A">
            <w:pPr>
              <w:jc w:val="center"/>
              <w:rPr>
                <w:b w:val="0"/>
              </w:rPr>
            </w:pPr>
            <w:r w:rsidRPr="001E0DE2">
              <w:rPr>
                <w:b w:val="0"/>
              </w:rPr>
              <w:t>-</w:t>
            </w:r>
          </w:p>
        </w:tc>
        <w:tc>
          <w:tcPr>
            <w:tcW w:w="1260" w:type="dxa"/>
          </w:tcPr>
          <w:p w:rsidR="002160B6" w:rsidRDefault="002160B6" w:rsidP="00C4664A">
            <w:pPr>
              <w:jc w:val="center"/>
              <w:rPr>
                <w:b w:val="0"/>
              </w:rPr>
            </w:pPr>
          </w:p>
          <w:p w:rsidR="002160B6" w:rsidRDefault="002160B6" w:rsidP="00C4664A">
            <w:pPr>
              <w:jc w:val="center"/>
              <w:rPr>
                <w:b w:val="0"/>
              </w:rPr>
            </w:pPr>
          </w:p>
          <w:p w:rsidR="002160B6" w:rsidRPr="001E0DE2" w:rsidRDefault="002160B6" w:rsidP="00C4664A">
            <w:pPr>
              <w:jc w:val="center"/>
              <w:rPr>
                <w:b w:val="0"/>
              </w:rPr>
            </w:pPr>
            <w:r w:rsidRPr="001E0DE2">
              <w:rPr>
                <w:b w:val="0"/>
              </w:rPr>
              <w:t>-</w:t>
            </w:r>
          </w:p>
        </w:tc>
        <w:tc>
          <w:tcPr>
            <w:tcW w:w="961" w:type="dxa"/>
          </w:tcPr>
          <w:p w:rsidR="002160B6" w:rsidRDefault="002160B6" w:rsidP="00C4664A">
            <w:pPr>
              <w:jc w:val="center"/>
              <w:rPr>
                <w:b w:val="0"/>
              </w:rPr>
            </w:pPr>
          </w:p>
          <w:p w:rsidR="002160B6" w:rsidRDefault="002160B6" w:rsidP="00C4664A">
            <w:pPr>
              <w:jc w:val="center"/>
              <w:rPr>
                <w:b w:val="0"/>
              </w:rPr>
            </w:pPr>
          </w:p>
          <w:p w:rsidR="002160B6" w:rsidRPr="001E0DE2" w:rsidRDefault="002160B6" w:rsidP="00C4664A">
            <w:pPr>
              <w:jc w:val="center"/>
              <w:rPr>
                <w:b w:val="0"/>
              </w:rPr>
            </w:pPr>
            <w:r w:rsidRPr="001E0DE2">
              <w:rPr>
                <w:b w:val="0"/>
              </w:rPr>
              <w:t>-</w:t>
            </w:r>
          </w:p>
        </w:tc>
      </w:tr>
      <w:tr w:rsidR="002160B6" w:rsidRPr="001E0DE2" w:rsidTr="00ED7259">
        <w:tc>
          <w:tcPr>
            <w:tcW w:w="540" w:type="dxa"/>
          </w:tcPr>
          <w:p w:rsidR="002160B6" w:rsidRPr="001E0DE2" w:rsidRDefault="002160B6" w:rsidP="003F06B3">
            <w:pPr>
              <w:jc w:val="center"/>
              <w:rPr>
                <w:b w:val="0"/>
              </w:rPr>
            </w:pPr>
            <w:r>
              <w:rPr>
                <w:b w:val="0"/>
              </w:rPr>
              <w:t>6</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Задолженность по н</w:t>
            </w:r>
            <w:r w:rsidRPr="001C2580">
              <w:rPr>
                <w:rStyle w:val="apple-converted-space"/>
                <w:b w:val="0"/>
                <w:shd w:val="clear" w:color="auto" w:fill="FFFFFF"/>
              </w:rPr>
              <w:t>а</w:t>
            </w:r>
            <w:r w:rsidRPr="001C2580">
              <w:rPr>
                <w:rStyle w:val="apple-converted-space"/>
                <w:b w:val="0"/>
                <w:shd w:val="clear" w:color="auto" w:fill="FFFFFF"/>
              </w:rPr>
              <w:t>логам и сборам</w:t>
            </w:r>
          </w:p>
        </w:tc>
        <w:tc>
          <w:tcPr>
            <w:tcW w:w="1260" w:type="dxa"/>
            <w:vAlign w:val="center"/>
          </w:tcPr>
          <w:p w:rsidR="002160B6" w:rsidRPr="001C2580" w:rsidRDefault="002160B6" w:rsidP="00ED7259">
            <w:pPr>
              <w:jc w:val="center"/>
              <w:rPr>
                <w:b w:val="0"/>
                <w:color w:val="000000"/>
              </w:rPr>
            </w:pPr>
            <w:r w:rsidRPr="001C2580">
              <w:rPr>
                <w:b w:val="0"/>
                <w:bCs w:val="0"/>
                <w:color w:val="000000"/>
              </w:rPr>
              <w:t>56</w:t>
            </w:r>
          </w:p>
        </w:tc>
        <w:tc>
          <w:tcPr>
            <w:tcW w:w="1080" w:type="dxa"/>
          </w:tcPr>
          <w:p w:rsidR="002160B6" w:rsidRDefault="002160B6" w:rsidP="00C4664A">
            <w:pPr>
              <w:jc w:val="center"/>
              <w:rPr>
                <w:b w:val="0"/>
              </w:rPr>
            </w:pPr>
          </w:p>
          <w:p w:rsidR="002160B6" w:rsidRPr="001E0DE2" w:rsidRDefault="002160B6" w:rsidP="00C4664A">
            <w:pPr>
              <w:jc w:val="center"/>
              <w:rPr>
                <w:b w:val="0"/>
              </w:rPr>
            </w:pPr>
            <w:r>
              <w:rPr>
                <w:b w:val="0"/>
              </w:rPr>
              <w:t>56</w:t>
            </w:r>
          </w:p>
        </w:tc>
        <w:tc>
          <w:tcPr>
            <w:tcW w:w="1080" w:type="dxa"/>
          </w:tcPr>
          <w:p w:rsidR="002160B6" w:rsidRPr="001E0DE2" w:rsidRDefault="002160B6" w:rsidP="00C4664A">
            <w:pPr>
              <w:jc w:val="center"/>
              <w:rPr>
                <w:b w:val="0"/>
              </w:rPr>
            </w:pPr>
            <w:r w:rsidRPr="001E0DE2">
              <w:rPr>
                <w:b w:val="0"/>
              </w:rPr>
              <w:t>-</w:t>
            </w:r>
          </w:p>
        </w:tc>
        <w:tc>
          <w:tcPr>
            <w:tcW w:w="1080" w:type="dxa"/>
          </w:tcPr>
          <w:p w:rsidR="002160B6" w:rsidRPr="001E0DE2" w:rsidRDefault="002160B6" w:rsidP="00C4664A">
            <w:pPr>
              <w:jc w:val="center"/>
              <w:rPr>
                <w:b w:val="0"/>
              </w:rPr>
            </w:pPr>
            <w:r w:rsidRPr="001E0DE2">
              <w:rPr>
                <w:b w:val="0"/>
              </w:rPr>
              <w:t>-</w:t>
            </w:r>
          </w:p>
        </w:tc>
        <w:tc>
          <w:tcPr>
            <w:tcW w:w="1260" w:type="dxa"/>
          </w:tcPr>
          <w:p w:rsidR="002160B6" w:rsidRPr="001E0DE2" w:rsidRDefault="002160B6" w:rsidP="00C4664A">
            <w:pPr>
              <w:jc w:val="center"/>
              <w:rPr>
                <w:b w:val="0"/>
              </w:rPr>
            </w:pPr>
            <w:r w:rsidRPr="001E0DE2">
              <w:rPr>
                <w:b w:val="0"/>
              </w:rPr>
              <w:t>-</w:t>
            </w:r>
          </w:p>
        </w:tc>
        <w:tc>
          <w:tcPr>
            <w:tcW w:w="961" w:type="dxa"/>
          </w:tcPr>
          <w:p w:rsidR="002160B6" w:rsidRPr="001E0DE2" w:rsidRDefault="002160B6" w:rsidP="00C4664A">
            <w:pPr>
              <w:jc w:val="center"/>
              <w:rPr>
                <w:b w:val="0"/>
              </w:rPr>
            </w:pPr>
            <w:r w:rsidRPr="001E0DE2">
              <w:rPr>
                <w:b w:val="0"/>
              </w:rPr>
              <w:t>-</w:t>
            </w:r>
          </w:p>
        </w:tc>
      </w:tr>
      <w:tr w:rsidR="002160B6" w:rsidRPr="001E0DE2" w:rsidTr="00ED7259">
        <w:tc>
          <w:tcPr>
            <w:tcW w:w="540" w:type="dxa"/>
          </w:tcPr>
          <w:p w:rsidR="002160B6" w:rsidRPr="001E0DE2" w:rsidRDefault="002160B6" w:rsidP="003F06B3">
            <w:pPr>
              <w:jc w:val="center"/>
              <w:rPr>
                <w:b w:val="0"/>
              </w:rPr>
            </w:pPr>
            <w:r>
              <w:rPr>
                <w:b w:val="0"/>
              </w:rPr>
              <w:t>7</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Авансы полученные</w:t>
            </w:r>
          </w:p>
        </w:tc>
        <w:tc>
          <w:tcPr>
            <w:tcW w:w="1260" w:type="dxa"/>
            <w:vAlign w:val="center"/>
          </w:tcPr>
          <w:p w:rsidR="002160B6" w:rsidRPr="001C2580" w:rsidRDefault="002160B6" w:rsidP="00ED7259">
            <w:pPr>
              <w:jc w:val="center"/>
              <w:rPr>
                <w:b w:val="0"/>
                <w:color w:val="000000"/>
              </w:rPr>
            </w:pPr>
            <w:r w:rsidRPr="001C2580">
              <w:rPr>
                <w:b w:val="0"/>
                <w:bCs w:val="0"/>
                <w:color w:val="000000"/>
              </w:rPr>
              <w:t>6627</w:t>
            </w:r>
          </w:p>
        </w:tc>
        <w:tc>
          <w:tcPr>
            <w:tcW w:w="1080" w:type="dxa"/>
          </w:tcPr>
          <w:p w:rsidR="002160B6" w:rsidRPr="001E0DE2" w:rsidRDefault="002160B6" w:rsidP="00C4664A">
            <w:pPr>
              <w:jc w:val="center"/>
              <w:rPr>
                <w:b w:val="0"/>
              </w:rPr>
            </w:pPr>
            <w:r w:rsidRPr="001C2580">
              <w:rPr>
                <w:b w:val="0"/>
                <w:bCs w:val="0"/>
                <w:color w:val="000000"/>
              </w:rPr>
              <w:t>6627</w:t>
            </w:r>
          </w:p>
        </w:tc>
        <w:tc>
          <w:tcPr>
            <w:tcW w:w="1080" w:type="dxa"/>
          </w:tcPr>
          <w:p w:rsidR="002160B6" w:rsidRPr="001E0DE2" w:rsidRDefault="002160B6" w:rsidP="00C4664A">
            <w:pPr>
              <w:jc w:val="center"/>
              <w:rPr>
                <w:b w:val="0"/>
              </w:rPr>
            </w:pPr>
            <w:r w:rsidRPr="001E0DE2">
              <w:rPr>
                <w:b w:val="0"/>
              </w:rPr>
              <w:t>-</w:t>
            </w:r>
          </w:p>
        </w:tc>
        <w:tc>
          <w:tcPr>
            <w:tcW w:w="1080" w:type="dxa"/>
          </w:tcPr>
          <w:p w:rsidR="002160B6" w:rsidRPr="001E0DE2" w:rsidRDefault="002160B6" w:rsidP="00C4664A">
            <w:pPr>
              <w:jc w:val="center"/>
              <w:rPr>
                <w:b w:val="0"/>
              </w:rPr>
            </w:pPr>
            <w:r w:rsidRPr="001E0DE2">
              <w:rPr>
                <w:b w:val="0"/>
              </w:rPr>
              <w:t>-</w:t>
            </w:r>
          </w:p>
        </w:tc>
        <w:tc>
          <w:tcPr>
            <w:tcW w:w="1260" w:type="dxa"/>
          </w:tcPr>
          <w:p w:rsidR="002160B6" w:rsidRPr="001E0DE2" w:rsidRDefault="002160B6" w:rsidP="00C4664A">
            <w:pPr>
              <w:jc w:val="center"/>
              <w:rPr>
                <w:b w:val="0"/>
              </w:rPr>
            </w:pPr>
            <w:r w:rsidRPr="001E0DE2">
              <w:rPr>
                <w:b w:val="0"/>
              </w:rPr>
              <w:t>-</w:t>
            </w:r>
          </w:p>
        </w:tc>
        <w:tc>
          <w:tcPr>
            <w:tcW w:w="961" w:type="dxa"/>
          </w:tcPr>
          <w:p w:rsidR="002160B6" w:rsidRPr="001E0DE2" w:rsidRDefault="002160B6" w:rsidP="00C4664A">
            <w:pPr>
              <w:jc w:val="center"/>
              <w:rPr>
                <w:b w:val="0"/>
              </w:rPr>
            </w:pPr>
            <w:r w:rsidRPr="001E0DE2">
              <w:rPr>
                <w:b w:val="0"/>
              </w:rPr>
              <w:t>-</w:t>
            </w:r>
          </w:p>
        </w:tc>
      </w:tr>
    </w:tbl>
    <w:p w:rsidR="002160B6" w:rsidRDefault="002160B6" w:rsidP="00FD6258">
      <w:pPr>
        <w:spacing w:line="360" w:lineRule="auto"/>
        <w:ind w:firstLine="720"/>
        <w:jc w:val="both"/>
        <w:rPr>
          <w:b w:val="0"/>
          <w:sz w:val="28"/>
          <w:szCs w:val="28"/>
        </w:rPr>
      </w:pPr>
    </w:p>
    <w:p w:rsidR="00FD6258" w:rsidRDefault="00C110A9" w:rsidP="00FD6258">
      <w:pPr>
        <w:spacing w:line="360" w:lineRule="auto"/>
        <w:ind w:firstLine="720"/>
        <w:jc w:val="both"/>
        <w:rPr>
          <w:b w:val="0"/>
          <w:sz w:val="28"/>
          <w:szCs w:val="28"/>
        </w:rPr>
      </w:pPr>
      <w:r w:rsidRPr="001E0DE2">
        <w:rPr>
          <w:b w:val="0"/>
          <w:sz w:val="28"/>
          <w:szCs w:val="28"/>
        </w:rPr>
        <w:t>По данным таблицы 4.</w:t>
      </w:r>
      <w:r w:rsidR="00FD6258">
        <w:rPr>
          <w:b w:val="0"/>
          <w:sz w:val="28"/>
          <w:szCs w:val="28"/>
        </w:rPr>
        <w:t>2</w:t>
      </w:r>
      <w:r w:rsidRPr="001E0DE2">
        <w:rPr>
          <w:b w:val="0"/>
          <w:sz w:val="28"/>
          <w:szCs w:val="28"/>
        </w:rPr>
        <w:t xml:space="preserve"> мы видим, что доля кредиторской задолженности приходилась на задолженность сроком образования до 1 месяца</w:t>
      </w:r>
      <w:r w:rsidR="00FD6258">
        <w:rPr>
          <w:b w:val="0"/>
          <w:sz w:val="28"/>
          <w:szCs w:val="28"/>
        </w:rPr>
        <w:t>, от 1 до 3 мес</w:t>
      </w:r>
      <w:r w:rsidR="00FD6258">
        <w:rPr>
          <w:b w:val="0"/>
          <w:sz w:val="28"/>
          <w:szCs w:val="28"/>
        </w:rPr>
        <w:t>я</w:t>
      </w:r>
      <w:r w:rsidR="00FD6258">
        <w:rPr>
          <w:b w:val="0"/>
          <w:sz w:val="28"/>
          <w:szCs w:val="28"/>
        </w:rPr>
        <w:t xml:space="preserve">цев, от 3 до 6 месяцев, от 6 месяцев до года. </w:t>
      </w:r>
      <w:r w:rsidRPr="001E0DE2">
        <w:rPr>
          <w:b w:val="0"/>
          <w:sz w:val="28"/>
          <w:szCs w:val="28"/>
        </w:rPr>
        <w:t>А задолженности сроком образов</w:t>
      </w:r>
      <w:r w:rsidRPr="001E0DE2">
        <w:rPr>
          <w:b w:val="0"/>
          <w:sz w:val="28"/>
          <w:szCs w:val="28"/>
        </w:rPr>
        <w:t>а</w:t>
      </w:r>
      <w:r w:rsidRPr="001E0DE2">
        <w:rPr>
          <w:b w:val="0"/>
          <w:sz w:val="28"/>
          <w:szCs w:val="28"/>
        </w:rPr>
        <w:t>ния более 1 го</w:t>
      </w:r>
      <w:r w:rsidR="00FD6258">
        <w:rPr>
          <w:b w:val="0"/>
          <w:sz w:val="28"/>
          <w:szCs w:val="28"/>
        </w:rPr>
        <w:t xml:space="preserve">да нет. </w:t>
      </w:r>
    </w:p>
    <w:p w:rsidR="00FD6258" w:rsidRDefault="00FD6258" w:rsidP="00FD6258">
      <w:pPr>
        <w:spacing w:line="360" w:lineRule="auto"/>
        <w:jc w:val="both"/>
        <w:rPr>
          <w:b w:val="0"/>
          <w:sz w:val="28"/>
          <w:szCs w:val="28"/>
        </w:rPr>
      </w:pPr>
    </w:p>
    <w:p w:rsidR="00C110A9" w:rsidRPr="001E0DE2" w:rsidRDefault="00FD6258" w:rsidP="00FD6258">
      <w:pPr>
        <w:spacing w:line="360" w:lineRule="auto"/>
        <w:jc w:val="both"/>
        <w:rPr>
          <w:b w:val="0"/>
          <w:sz w:val="28"/>
          <w:szCs w:val="28"/>
        </w:rPr>
      </w:pPr>
      <w:r>
        <w:rPr>
          <w:b w:val="0"/>
          <w:sz w:val="28"/>
          <w:szCs w:val="28"/>
        </w:rPr>
        <w:lastRenderedPageBreak/>
        <w:t>Таблица 4.3</w:t>
      </w:r>
      <w:r w:rsidR="00C110A9" w:rsidRPr="001E0DE2">
        <w:rPr>
          <w:b w:val="0"/>
          <w:sz w:val="28"/>
          <w:szCs w:val="28"/>
        </w:rPr>
        <w:t xml:space="preserve"> - Анализ кредиторской задолженности по срокам образова</w:t>
      </w:r>
      <w:r>
        <w:rPr>
          <w:b w:val="0"/>
          <w:sz w:val="28"/>
          <w:szCs w:val="28"/>
        </w:rPr>
        <w:t>ния за 2014</w:t>
      </w:r>
      <w:r w:rsidR="00C110A9" w:rsidRPr="001E0DE2">
        <w:rPr>
          <w:b w:val="0"/>
          <w:sz w:val="28"/>
          <w:szCs w:val="28"/>
        </w:rPr>
        <w:t xml:space="preserve"> г., тыс.</w:t>
      </w:r>
      <w:r>
        <w:rPr>
          <w:b w:val="0"/>
          <w:sz w:val="28"/>
          <w:szCs w:val="28"/>
        </w:rPr>
        <w:t xml:space="preserve"> </w:t>
      </w:r>
      <w:r w:rsidR="00C110A9" w:rsidRPr="001E0DE2">
        <w:rPr>
          <w:b w:val="0"/>
          <w:sz w:val="28"/>
          <w:szCs w:val="28"/>
        </w:rPr>
        <w:t>руб.</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00"/>
        <w:gridCol w:w="1260"/>
        <w:gridCol w:w="1067"/>
        <w:gridCol w:w="1093"/>
        <w:gridCol w:w="1080"/>
        <w:gridCol w:w="1260"/>
        <w:gridCol w:w="926"/>
      </w:tblGrid>
      <w:tr w:rsidR="00C110A9" w:rsidRPr="001E0DE2" w:rsidTr="00C4664A">
        <w:tc>
          <w:tcPr>
            <w:tcW w:w="540" w:type="dxa"/>
            <w:vMerge w:val="restart"/>
          </w:tcPr>
          <w:p w:rsidR="00C110A9" w:rsidRPr="001E0DE2" w:rsidRDefault="00C110A9" w:rsidP="00C4664A">
            <w:pPr>
              <w:jc w:val="center"/>
              <w:rPr>
                <w:b w:val="0"/>
              </w:rPr>
            </w:pPr>
            <w:r w:rsidRPr="001E0DE2">
              <w:rPr>
                <w:b w:val="0"/>
              </w:rPr>
              <w:t>№ п/п</w:t>
            </w:r>
          </w:p>
        </w:tc>
        <w:tc>
          <w:tcPr>
            <w:tcW w:w="2700" w:type="dxa"/>
            <w:vMerge w:val="restart"/>
          </w:tcPr>
          <w:p w:rsidR="00C110A9" w:rsidRPr="001E0DE2" w:rsidRDefault="00C110A9" w:rsidP="00C4664A">
            <w:pPr>
              <w:jc w:val="center"/>
              <w:rPr>
                <w:b w:val="0"/>
              </w:rPr>
            </w:pPr>
            <w:r w:rsidRPr="001E0DE2">
              <w:rPr>
                <w:b w:val="0"/>
              </w:rPr>
              <w:t xml:space="preserve">Статьи </w:t>
            </w:r>
          </w:p>
        </w:tc>
        <w:tc>
          <w:tcPr>
            <w:tcW w:w="1260" w:type="dxa"/>
            <w:vMerge w:val="restart"/>
          </w:tcPr>
          <w:p w:rsidR="00C110A9" w:rsidRPr="001E0DE2" w:rsidRDefault="00C110A9" w:rsidP="00C4664A">
            <w:pPr>
              <w:jc w:val="center"/>
              <w:rPr>
                <w:b w:val="0"/>
              </w:rPr>
            </w:pPr>
            <w:r w:rsidRPr="001E0DE2">
              <w:rPr>
                <w:b w:val="0"/>
              </w:rPr>
              <w:t>Всего на конец п</w:t>
            </w:r>
            <w:r w:rsidRPr="001E0DE2">
              <w:rPr>
                <w:b w:val="0"/>
              </w:rPr>
              <w:t>е</w:t>
            </w:r>
            <w:r w:rsidRPr="001E0DE2">
              <w:rPr>
                <w:b w:val="0"/>
              </w:rPr>
              <w:t>риода, тыс.</w:t>
            </w:r>
            <w:r w:rsidR="002160B6">
              <w:rPr>
                <w:b w:val="0"/>
              </w:rPr>
              <w:t xml:space="preserve"> </w:t>
            </w:r>
            <w:r w:rsidRPr="001E0DE2">
              <w:rPr>
                <w:b w:val="0"/>
              </w:rPr>
              <w:t>руб.</w:t>
            </w:r>
          </w:p>
        </w:tc>
        <w:tc>
          <w:tcPr>
            <w:tcW w:w="5426" w:type="dxa"/>
            <w:gridSpan w:val="5"/>
          </w:tcPr>
          <w:p w:rsidR="00C110A9" w:rsidRPr="001E0DE2" w:rsidRDefault="00C110A9" w:rsidP="00C4664A">
            <w:pPr>
              <w:ind w:firstLine="720"/>
              <w:jc w:val="center"/>
              <w:rPr>
                <w:b w:val="0"/>
              </w:rPr>
            </w:pPr>
            <w:r w:rsidRPr="001E0DE2">
              <w:rPr>
                <w:b w:val="0"/>
              </w:rPr>
              <w:t>В том числе по срокам образования</w:t>
            </w:r>
          </w:p>
        </w:tc>
      </w:tr>
      <w:tr w:rsidR="00C110A9" w:rsidRPr="001E0DE2" w:rsidTr="002160B6">
        <w:tc>
          <w:tcPr>
            <w:tcW w:w="540" w:type="dxa"/>
            <w:vMerge/>
          </w:tcPr>
          <w:p w:rsidR="00C110A9" w:rsidRPr="001E0DE2" w:rsidRDefault="00C110A9" w:rsidP="00C4664A">
            <w:pPr>
              <w:ind w:firstLine="720"/>
              <w:jc w:val="center"/>
              <w:rPr>
                <w:b w:val="0"/>
              </w:rPr>
            </w:pPr>
          </w:p>
        </w:tc>
        <w:tc>
          <w:tcPr>
            <w:tcW w:w="2700" w:type="dxa"/>
            <w:vMerge/>
          </w:tcPr>
          <w:p w:rsidR="00C110A9" w:rsidRPr="001E0DE2" w:rsidRDefault="00C110A9" w:rsidP="00C4664A">
            <w:pPr>
              <w:ind w:firstLine="720"/>
              <w:jc w:val="center"/>
              <w:rPr>
                <w:b w:val="0"/>
              </w:rPr>
            </w:pPr>
          </w:p>
        </w:tc>
        <w:tc>
          <w:tcPr>
            <w:tcW w:w="1260" w:type="dxa"/>
            <w:vMerge/>
          </w:tcPr>
          <w:p w:rsidR="00C110A9" w:rsidRPr="001E0DE2" w:rsidRDefault="00C110A9" w:rsidP="00C4664A">
            <w:pPr>
              <w:ind w:firstLine="720"/>
              <w:jc w:val="center"/>
              <w:rPr>
                <w:b w:val="0"/>
              </w:rPr>
            </w:pPr>
          </w:p>
        </w:tc>
        <w:tc>
          <w:tcPr>
            <w:tcW w:w="1067" w:type="dxa"/>
          </w:tcPr>
          <w:p w:rsidR="00C110A9" w:rsidRPr="001E0DE2" w:rsidRDefault="00C110A9" w:rsidP="00C4664A">
            <w:pPr>
              <w:jc w:val="center"/>
              <w:rPr>
                <w:b w:val="0"/>
              </w:rPr>
            </w:pPr>
            <w:r w:rsidRPr="001E0DE2">
              <w:rPr>
                <w:b w:val="0"/>
              </w:rPr>
              <w:t>до 1 м</w:t>
            </w:r>
            <w:r w:rsidRPr="001E0DE2">
              <w:rPr>
                <w:b w:val="0"/>
              </w:rPr>
              <w:t>е</w:t>
            </w:r>
            <w:r w:rsidRPr="001E0DE2">
              <w:rPr>
                <w:b w:val="0"/>
              </w:rPr>
              <w:t>сяца</w:t>
            </w:r>
          </w:p>
        </w:tc>
        <w:tc>
          <w:tcPr>
            <w:tcW w:w="1093" w:type="dxa"/>
          </w:tcPr>
          <w:p w:rsidR="00C110A9" w:rsidRPr="001E0DE2" w:rsidRDefault="00C110A9" w:rsidP="00C4664A">
            <w:pPr>
              <w:jc w:val="center"/>
              <w:rPr>
                <w:b w:val="0"/>
              </w:rPr>
            </w:pPr>
            <w:r w:rsidRPr="001E0DE2">
              <w:rPr>
                <w:b w:val="0"/>
              </w:rPr>
              <w:t>от 1 до 3 мес</w:t>
            </w:r>
            <w:r w:rsidRPr="001E0DE2">
              <w:rPr>
                <w:b w:val="0"/>
              </w:rPr>
              <w:t>я</w:t>
            </w:r>
            <w:r w:rsidRPr="001E0DE2">
              <w:rPr>
                <w:b w:val="0"/>
              </w:rPr>
              <w:t>цев</w:t>
            </w:r>
          </w:p>
        </w:tc>
        <w:tc>
          <w:tcPr>
            <w:tcW w:w="1080" w:type="dxa"/>
          </w:tcPr>
          <w:p w:rsidR="00C110A9" w:rsidRPr="001E0DE2" w:rsidRDefault="00C110A9" w:rsidP="00C4664A">
            <w:pPr>
              <w:jc w:val="center"/>
              <w:rPr>
                <w:b w:val="0"/>
              </w:rPr>
            </w:pPr>
            <w:r w:rsidRPr="001E0DE2">
              <w:rPr>
                <w:b w:val="0"/>
              </w:rPr>
              <w:t>от 3 до 6 мес</w:t>
            </w:r>
            <w:r w:rsidRPr="001E0DE2">
              <w:rPr>
                <w:b w:val="0"/>
              </w:rPr>
              <w:t>я</w:t>
            </w:r>
            <w:r w:rsidRPr="001E0DE2">
              <w:rPr>
                <w:b w:val="0"/>
              </w:rPr>
              <w:t>цев</w:t>
            </w:r>
          </w:p>
        </w:tc>
        <w:tc>
          <w:tcPr>
            <w:tcW w:w="1260" w:type="dxa"/>
          </w:tcPr>
          <w:p w:rsidR="00C110A9" w:rsidRPr="001E0DE2" w:rsidRDefault="00C110A9" w:rsidP="00C4664A">
            <w:pPr>
              <w:jc w:val="center"/>
              <w:rPr>
                <w:b w:val="0"/>
              </w:rPr>
            </w:pPr>
            <w:r w:rsidRPr="001E0DE2">
              <w:rPr>
                <w:b w:val="0"/>
              </w:rPr>
              <w:t>от 6 м</w:t>
            </w:r>
            <w:r w:rsidRPr="001E0DE2">
              <w:rPr>
                <w:b w:val="0"/>
              </w:rPr>
              <w:t>е</w:t>
            </w:r>
            <w:r w:rsidRPr="001E0DE2">
              <w:rPr>
                <w:b w:val="0"/>
              </w:rPr>
              <w:t>сяцев до года</w:t>
            </w:r>
          </w:p>
        </w:tc>
        <w:tc>
          <w:tcPr>
            <w:tcW w:w="926" w:type="dxa"/>
          </w:tcPr>
          <w:p w:rsidR="00C110A9" w:rsidRPr="001E0DE2" w:rsidRDefault="00C110A9" w:rsidP="00C4664A">
            <w:pPr>
              <w:jc w:val="center"/>
              <w:rPr>
                <w:b w:val="0"/>
              </w:rPr>
            </w:pPr>
            <w:r w:rsidRPr="001E0DE2">
              <w:rPr>
                <w:b w:val="0"/>
              </w:rPr>
              <w:t>более 1 года</w:t>
            </w:r>
          </w:p>
        </w:tc>
      </w:tr>
      <w:tr w:rsidR="002160B6" w:rsidRPr="001E0DE2" w:rsidTr="002160B6">
        <w:tc>
          <w:tcPr>
            <w:tcW w:w="540" w:type="dxa"/>
          </w:tcPr>
          <w:p w:rsidR="002160B6" w:rsidRPr="001E0DE2" w:rsidRDefault="002160B6" w:rsidP="00ED7259">
            <w:pPr>
              <w:jc w:val="center"/>
              <w:rPr>
                <w:b w:val="0"/>
              </w:rPr>
            </w:pPr>
            <w:r w:rsidRPr="001E0DE2">
              <w:rPr>
                <w:b w:val="0"/>
              </w:rPr>
              <w:t>1</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Краткосрочные кред</w:t>
            </w:r>
            <w:r w:rsidRPr="001C2580">
              <w:rPr>
                <w:rStyle w:val="apple-converted-space"/>
                <w:b w:val="0"/>
                <w:shd w:val="clear" w:color="auto" w:fill="FFFFFF"/>
              </w:rPr>
              <w:t>и</w:t>
            </w:r>
            <w:r w:rsidRPr="001C2580">
              <w:rPr>
                <w:rStyle w:val="apple-converted-space"/>
                <w:b w:val="0"/>
                <w:shd w:val="clear" w:color="auto" w:fill="FFFFFF"/>
              </w:rPr>
              <w:t>ты</w:t>
            </w:r>
          </w:p>
        </w:tc>
        <w:tc>
          <w:tcPr>
            <w:tcW w:w="1260" w:type="dxa"/>
            <w:vAlign w:val="center"/>
          </w:tcPr>
          <w:p w:rsidR="002160B6" w:rsidRPr="001C2580" w:rsidRDefault="002160B6" w:rsidP="00ED7259">
            <w:pPr>
              <w:jc w:val="center"/>
              <w:rPr>
                <w:b w:val="0"/>
                <w:color w:val="000000"/>
              </w:rPr>
            </w:pPr>
            <w:r w:rsidRPr="001C2580">
              <w:rPr>
                <w:b w:val="0"/>
                <w:bCs w:val="0"/>
                <w:color w:val="000000"/>
              </w:rPr>
              <w:t>1092</w:t>
            </w:r>
          </w:p>
        </w:tc>
        <w:tc>
          <w:tcPr>
            <w:tcW w:w="1067" w:type="dxa"/>
          </w:tcPr>
          <w:p w:rsidR="002160B6" w:rsidRPr="001E0DE2" w:rsidRDefault="002160B6" w:rsidP="00C4664A">
            <w:pPr>
              <w:jc w:val="center"/>
              <w:rPr>
                <w:b w:val="0"/>
              </w:rPr>
            </w:pPr>
            <w:r>
              <w:rPr>
                <w:b w:val="0"/>
              </w:rPr>
              <w:t>1092</w:t>
            </w:r>
          </w:p>
        </w:tc>
        <w:tc>
          <w:tcPr>
            <w:tcW w:w="1093" w:type="dxa"/>
          </w:tcPr>
          <w:p w:rsidR="002160B6" w:rsidRPr="001E0DE2" w:rsidRDefault="002160B6" w:rsidP="00C4664A">
            <w:pPr>
              <w:jc w:val="center"/>
              <w:rPr>
                <w:b w:val="0"/>
              </w:rPr>
            </w:pPr>
            <w:r>
              <w:rPr>
                <w:b w:val="0"/>
              </w:rPr>
              <w:t>-</w:t>
            </w:r>
          </w:p>
        </w:tc>
        <w:tc>
          <w:tcPr>
            <w:tcW w:w="1080" w:type="dxa"/>
          </w:tcPr>
          <w:p w:rsidR="002160B6" w:rsidRPr="001E0DE2" w:rsidRDefault="002160B6" w:rsidP="00C4664A">
            <w:pPr>
              <w:jc w:val="center"/>
              <w:rPr>
                <w:b w:val="0"/>
              </w:rPr>
            </w:pPr>
            <w:r>
              <w:rPr>
                <w:b w:val="0"/>
              </w:rPr>
              <w:t>-</w:t>
            </w:r>
          </w:p>
        </w:tc>
        <w:tc>
          <w:tcPr>
            <w:tcW w:w="1260" w:type="dxa"/>
          </w:tcPr>
          <w:p w:rsidR="002160B6" w:rsidRPr="001E0DE2" w:rsidRDefault="002160B6" w:rsidP="00C4664A">
            <w:pPr>
              <w:jc w:val="center"/>
              <w:rPr>
                <w:b w:val="0"/>
              </w:rPr>
            </w:pPr>
            <w:r>
              <w:rPr>
                <w:b w:val="0"/>
              </w:rPr>
              <w:t>-</w:t>
            </w:r>
          </w:p>
        </w:tc>
        <w:tc>
          <w:tcPr>
            <w:tcW w:w="926" w:type="dxa"/>
          </w:tcPr>
          <w:p w:rsidR="002160B6" w:rsidRPr="001E0DE2" w:rsidRDefault="002160B6" w:rsidP="00C4664A">
            <w:pPr>
              <w:jc w:val="center"/>
              <w:rPr>
                <w:b w:val="0"/>
              </w:rPr>
            </w:pPr>
            <w:r>
              <w:rPr>
                <w:b w:val="0"/>
              </w:rPr>
              <w:t>-</w:t>
            </w:r>
          </w:p>
        </w:tc>
      </w:tr>
      <w:tr w:rsidR="002160B6" w:rsidRPr="001E0DE2" w:rsidTr="002160B6">
        <w:tc>
          <w:tcPr>
            <w:tcW w:w="540" w:type="dxa"/>
          </w:tcPr>
          <w:p w:rsidR="002160B6" w:rsidRPr="001E0DE2" w:rsidRDefault="002160B6" w:rsidP="00ED7259">
            <w:pPr>
              <w:jc w:val="center"/>
              <w:rPr>
                <w:b w:val="0"/>
              </w:rPr>
            </w:pPr>
            <w:r w:rsidRPr="001E0DE2">
              <w:rPr>
                <w:b w:val="0"/>
              </w:rPr>
              <w:t>2</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Краткосрочные займы</w:t>
            </w:r>
          </w:p>
        </w:tc>
        <w:tc>
          <w:tcPr>
            <w:tcW w:w="1260" w:type="dxa"/>
            <w:vAlign w:val="center"/>
          </w:tcPr>
          <w:p w:rsidR="002160B6" w:rsidRPr="001C2580" w:rsidRDefault="002160B6" w:rsidP="00ED7259">
            <w:pPr>
              <w:jc w:val="center"/>
              <w:rPr>
                <w:b w:val="0"/>
                <w:color w:val="000000"/>
              </w:rPr>
            </w:pPr>
            <w:r w:rsidRPr="001C2580">
              <w:rPr>
                <w:b w:val="0"/>
                <w:bCs w:val="0"/>
                <w:color w:val="000000"/>
              </w:rPr>
              <w:t>496</w:t>
            </w:r>
          </w:p>
        </w:tc>
        <w:tc>
          <w:tcPr>
            <w:tcW w:w="1067" w:type="dxa"/>
          </w:tcPr>
          <w:p w:rsidR="002160B6" w:rsidRPr="001E0DE2" w:rsidRDefault="002160B6" w:rsidP="00C4664A">
            <w:pPr>
              <w:jc w:val="center"/>
              <w:rPr>
                <w:b w:val="0"/>
              </w:rPr>
            </w:pPr>
            <w:r>
              <w:rPr>
                <w:b w:val="0"/>
              </w:rPr>
              <w:t>496</w:t>
            </w:r>
          </w:p>
        </w:tc>
        <w:tc>
          <w:tcPr>
            <w:tcW w:w="1093" w:type="dxa"/>
          </w:tcPr>
          <w:p w:rsidR="002160B6" w:rsidRPr="001E0DE2" w:rsidRDefault="002160B6" w:rsidP="00C4664A">
            <w:pPr>
              <w:jc w:val="center"/>
              <w:rPr>
                <w:b w:val="0"/>
              </w:rPr>
            </w:pPr>
            <w:r w:rsidRPr="001E0DE2">
              <w:rPr>
                <w:b w:val="0"/>
              </w:rPr>
              <w:t>-</w:t>
            </w:r>
          </w:p>
        </w:tc>
        <w:tc>
          <w:tcPr>
            <w:tcW w:w="1080" w:type="dxa"/>
          </w:tcPr>
          <w:p w:rsidR="002160B6" w:rsidRPr="001E0DE2" w:rsidRDefault="002160B6" w:rsidP="00C4664A">
            <w:pPr>
              <w:jc w:val="center"/>
              <w:rPr>
                <w:b w:val="0"/>
              </w:rPr>
            </w:pPr>
            <w:r w:rsidRPr="001E0DE2">
              <w:rPr>
                <w:b w:val="0"/>
              </w:rPr>
              <w:t>-</w:t>
            </w:r>
          </w:p>
        </w:tc>
        <w:tc>
          <w:tcPr>
            <w:tcW w:w="1260" w:type="dxa"/>
          </w:tcPr>
          <w:p w:rsidR="002160B6" w:rsidRPr="001E0DE2" w:rsidRDefault="002160B6" w:rsidP="00C4664A">
            <w:pPr>
              <w:jc w:val="center"/>
              <w:rPr>
                <w:b w:val="0"/>
              </w:rPr>
            </w:pPr>
            <w:r w:rsidRPr="001E0DE2">
              <w:rPr>
                <w:b w:val="0"/>
              </w:rPr>
              <w:t>-</w:t>
            </w:r>
          </w:p>
        </w:tc>
        <w:tc>
          <w:tcPr>
            <w:tcW w:w="926" w:type="dxa"/>
          </w:tcPr>
          <w:p w:rsidR="002160B6" w:rsidRPr="001E0DE2" w:rsidRDefault="002160B6" w:rsidP="00C4664A">
            <w:pPr>
              <w:jc w:val="center"/>
              <w:rPr>
                <w:b w:val="0"/>
              </w:rPr>
            </w:pPr>
            <w:r w:rsidRPr="001E0DE2">
              <w:rPr>
                <w:b w:val="0"/>
              </w:rPr>
              <w:t>-</w:t>
            </w:r>
          </w:p>
        </w:tc>
      </w:tr>
      <w:tr w:rsidR="002160B6" w:rsidRPr="001E0DE2" w:rsidTr="002160B6">
        <w:tc>
          <w:tcPr>
            <w:tcW w:w="540" w:type="dxa"/>
          </w:tcPr>
          <w:p w:rsidR="002160B6" w:rsidRPr="001E0DE2" w:rsidRDefault="002160B6" w:rsidP="00ED7259">
            <w:pPr>
              <w:jc w:val="center"/>
              <w:rPr>
                <w:b w:val="0"/>
              </w:rPr>
            </w:pPr>
            <w:r w:rsidRPr="001E0DE2">
              <w:rPr>
                <w:b w:val="0"/>
              </w:rPr>
              <w:t>3</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Задолженность перед поставщиками и по</w:t>
            </w:r>
            <w:r w:rsidRPr="001C2580">
              <w:rPr>
                <w:rStyle w:val="apple-converted-space"/>
                <w:b w:val="0"/>
                <w:shd w:val="clear" w:color="auto" w:fill="FFFFFF"/>
              </w:rPr>
              <w:t>д</w:t>
            </w:r>
            <w:r w:rsidRPr="001C2580">
              <w:rPr>
                <w:rStyle w:val="apple-converted-space"/>
                <w:b w:val="0"/>
                <w:shd w:val="clear" w:color="auto" w:fill="FFFFFF"/>
              </w:rPr>
              <w:t>рядчиками</w:t>
            </w:r>
          </w:p>
        </w:tc>
        <w:tc>
          <w:tcPr>
            <w:tcW w:w="1260" w:type="dxa"/>
            <w:vAlign w:val="center"/>
          </w:tcPr>
          <w:p w:rsidR="002160B6" w:rsidRPr="001C2580" w:rsidRDefault="002160B6" w:rsidP="00ED7259">
            <w:pPr>
              <w:jc w:val="center"/>
              <w:rPr>
                <w:b w:val="0"/>
                <w:color w:val="000000"/>
              </w:rPr>
            </w:pPr>
            <w:r w:rsidRPr="001C2580">
              <w:rPr>
                <w:b w:val="0"/>
                <w:bCs w:val="0"/>
                <w:color w:val="000000"/>
              </w:rPr>
              <w:t>2410</w:t>
            </w:r>
          </w:p>
        </w:tc>
        <w:tc>
          <w:tcPr>
            <w:tcW w:w="1067" w:type="dxa"/>
          </w:tcPr>
          <w:p w:rsidR="002160B6" w:rsidRDefault="002160B6" w:rsidP="00C4664A">
            <w:pPr>
              <w:jc w:val="center"/>
              <w:rPr>
                <w:b w:val="0"/>
              </w:rPr>
            </w:pPr>
          </w:p>
          <w:p w:rsidR="002160B6" w:rsidRPr="001E0DE2" w:rsidRDefault="002160B6" w:rsidP="00C4664A">
            <w:pPr>
              <w:jc w:val="center"/>
              <w:rPr>
                <w:b w:val="0"/>
              </w:rPr>
            </w:pPr>
            <w:r>
              <w:rPr>
                <w:b w:val="0"/>
              </w:rPr>
              <w:t>963</w:t>
            </w:r>
          </w:p>
        </w:tc>
        <w:tc>
          <w:tcPr>
            <w:tcW w:w="1093" w:type="dxa"/>
          </w:tcPr>
          <w:p w:rsidR="002160B6" w:rsidRDefault="002160B6" w:rsidP="00C4664A">
            <w:pPr>
              <w:jc w:val="center"/>
              <w:rPr>
                <w:b w:val="0"/>
              </w:rPr>
            </w:pPr>
          </w:p>
          <w:p w:rsidR="002160B6" w:rsidRPr="001E0DE2" w:rsidRDefault="002160B6" w:rsidP="00C4664A">
            <w:pPr>
              <w:jc w:val="center"/>
              <w:rPr>
                <w:b w:val="0"/>
              </w:rPr>
            </w:pPr>
            <w:r>
              <w:rPr>
                <w:b w:val="0"/>
              </w:rPr>
              <w:t>523</w:t>
            </w:r>
          </w:p>
        </w:tc>
        <w:tc>
          <w:tcPr>
            <w:tcW w:w="1080"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c>
          <w:tcPr>
            <w:tcW w:w="1260" w:type="dxa"/>
          </w:tcPr>
          <w:p w:rsidR="002160B6" w:rsidRDefault="002160B6" w:rsidP="00C4664A">
            <w:pPr>
              <w:jc w:val="center"/>
              <w:rPr>
                <w:b w:val="0"/>
              </w:rPr>
            </w:pPr>
          </w:p>
          <w:p w:rsidR="002160B6" w:rsidRPr="001E0DE2" w:rsidRDefault="002160B6" w:rsidP="00C4664A">
            <w:pPr>
              <w:jc w:val="center"/>
              <w:rPr>
                <w:b w:val="0"/>
              </w:rPr>
            </w:pPr>
            <w:r>
              <w:rPr>
                <w:b w:val="0"/>
              </w:rPr>
              <w:t>924</w:t>
            </w:r>
          </w:p>
        </w:tc>
        <w:tc>
          <w:tcPr>
            <w:tcW w:w="926"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r>
      <w:tr w:rsidR="002160B6" w:rsidRPr="001E0DE2" w:rsidTr="002160B6">
        <w:tc>
          <w:tcPr>
            <w:tcW w:w="540" w:type="dxa"/>
          </w:tcPr>
          <w:p w:rsidR="002160B6" w:rsidRPr="001E0DE2" w:rsidRDefault="002160B6" w:rsidP="00ED7259">
            <w:pPr>
              <w:jc w:val="center"/>
              <w:rPr>
                <w:b w:val="0"/>
              </w:rPr>
            </w:pPr>
            <w:r>
              <w:rPr>
                <w:b w:val="0"/>
              </w:rPr>
              <w:t>4</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Задолженность перед персоналом организ</w:t>
            </w:r>
            <w:r w:rsidRPr="001C2580">
              <w:rPr>
                <w:rStyle w:val="apple-converted-space"/>
                <w:b w:val="0"/>
                <w:shd w:val="clear" w:color="auto" w:fill="FFFFFF"/>
              </w:rPr>
              <w:t>а</w:t>
            </w:r>
            <w:r w:rsidRPr="001C2580">
              <w:rPr>
                <w:rStyle w:val="apple-converted-space"/>
                <w:b w:val="0"/>
                <w:shd w:val="clear" w:color="auto" w:fill="FFFFFF"/>
              </w:rPr>
              <w:t>ции</w:t>
            </w:r>
          </w:p>
        </w:tc>
        <w:tc>
          <w:tcPr>
            <w:tcW w:w="1260" w:type="dxa"/>
            <w:vAlign w:val="center"/>
          </w:tcPr>
          <w:p w:rsidR="002160B6" w:rsidRPr="001C2580" w:rsidRDefault="002160B6" w:rsidP="00ED7259">
            <w:pPr>
              <w:jc w:val="center"/>
              <w:rPr>
                <w:b w:val="0"/>
                <w:color w:val="000000"/>
              </w:rPr>
            </w:pPr>
            <w:r w:rsidRPr="001C2580">
              <w:rPr>
                <w:b w:val="0"/>
                <w:bCs w:val="0"/>
                <w:color w:val="000000"/>
              </w:rPr>
              <w:t>1301</w:t>
            </w:r>
          </w:p>
        </w:tc>
        <w:tc>
          <w:tcPr>
            <w:tcW w:w="1067"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c>
          <w:tcPr>
            <w:tcW w:w="1093" w:type="dxa"/>
          </w:tcPr>
          <w:p w:rsidR="002160B6" w:rsidRDefault="002160B6" w:rsidP="00C4664A">
            <w:pPr>
              <w:jc w:val="center"/>
              <w:rPr>
                <w:b w:val="0"/>
              </w:rPr>
            </w:pPr>
          </w:p>
          <w:p w:rsidR="002160B6" w:rsidRPr="001E0DE2" w:rsidRDefault="002160B6" w:rsidP="00C4664A">
            <w:pPr>
              <w:jc w:val="center"/>
              <w:rPr>
                <w:b w:val="0"/>
              </w:rPr>
            </w:pPr>
            <w:r>
              <w:rPr>
                <w:b w:val="0"/>
              </w:rPr>
              <w:t>1301</w:t>
            </w:r>
          </w:p>
        </w:tc>
        <w:tc>
          <w:tcPr>
            <w:tcW w:w="1080"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c>
          <w:tcPr>
            <w:tcW w:w="1260"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c>
          <w:tcPr>
            <w:tcW w:w="926"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r>
      <w:tr w:rsidR="002160B6" w:rsidRPr="001E0DE2" w:rsidTr="002160B6">
        <w:tc>
          <w:tcPr>
            <w:tcW w:w="540" w:type="dxa"/>
          </w:tcPr>
          <w:p w:rsidR="002160B6" w:rsidRPr="001E0DE2" w:rsidRDefault="002160B6" w:rsidP="00ED7259">
            <w:pPr>
              <w:jc w:val="center"/>
              <w:rPr>
                <w:b w:val="0"/>
              </w:rPr>
            </w:pPr>
            <w:r>
              <w:rPr>
                <w:b w:val="0"/>
              </w:rPr>
              <w:t>5</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Задолженность перед государственными и внебюджетными фо</w:t>
            </w:r>
            <w:r w:rsidRPr="001C2580">
              <w:rPr>
                <w:rStyle w:val="apple-converted-space"/>
                <w:b w:val="0"/>
                <w:shd w:val="clear" w:color="auto" w:fill="FFFFFF"/>
              </w:rPr>
              <w:t>н</w:t>
            </w:r>
            <w:r w:rsidRPr="001C2580">
              <w:rPr>
                <w:rStyle w:val="apple-converted-space"/>
                <w:b w:val="0"/>
                <w:shd w:val="clear" w:color="auto" w:fill="FFFFFF"/>
              </w:rPr>
              <w:t>дами</w:t>
            </w:r>
          </w:p>
        </w:tc>
        <w:tc>
          <w:tcPr>
            <w:tcW w:w="1260" w:type="dxa"/>
            <w:vAlign w:val="center"/>
          </w:tcPr>
          <w:p w:rsidR="002160B6" w:rsidRPr="001C2580" w:rsidRDefault="002160B6" w:rsidP="00ED7259">
            <w:pPr>
              <w:jc w:val="center"/>
              <w:rPr>
                <w:b w:val="0"/>
                <w:color w:val="000000"/>
              </w:rPr>
            </w:pPr>
            <w:r w:rsidRPr="001C2580">
              <w:rPr>
                <w:b w:val="0"/>
                <w:bCs w:val="0"/>
                <w:color w:val="000000"/>
              </w:rPr>
              <w:t>96</w:t>
            </w:r>
          </w:p>
        </w:tc>
        <w:tc>
          <w:tcPr>
            <w:tcW w:w="1067" w:type="dxa"/>
          </w:tcPr>
          <w:p w:rsidR="002160B6" w:rsidRDefault="002160B6" w:rsidP="00C4664A">
            <w:pPr>
              <w:jc w:val="center"/>
              <w:rPr>
                <w:b w:val="0"/>
              </w:rPr>
            </w:pPr>
          </w:p>
          <w:p w:rsidR="002160B6" w:rsidRPr="001E0DE2" w:rsidRDefault="002160B6" w:rsidP="002160B6">
            <w:pPr>
              <w:jc w:val="center"/>
              <w:rPr>
                <w:b w:val="0"/>
              </w:rPr>
            </w:pPr>
            <w:r>
              <w:rPr>
                <w:b w:val="0"/>
              </w:rPr>
              <w:t>96</w:t>
            </w:r>
          </w:p>
        </w:tc>
        <w:tc>
          <w:tcPr>
            <w:tcW w:w="1093" w:type="dxa"/>
          </w:tcPr>
          <w:p w:rsidR="002160B6" w:rsidRDefault="002160B6" w:rsidP="00C4664A">
            <w:pPr>
              <w:jc w:val="center"/>
              <w:rPr>
                <w:b w:val="0"/>
              </w:rPr>
            </w:pPr>
          </w:p>
          <w:p w:rsidR="002160B6" w:rsidRPr="001E0DE2" w:rsidRDefault="002160B6" w:rsidP="00C4664A">
            <w:pPr>
              <w:jc w:val="center"/>
              <w:rPr>
                <w:b w:val="0"/>
              </w:rPr>
            </w:pPr>
            <w:r>
              <w:rPr>
                <w:b w:val="0"/>
              </w:rPr>
              <w:t>-</w:t>
            </w:r>
          </w:p>
        </w:tc>
        <w:tc>
          <w:tcPr>
            <w:tcW w:w="1080" w:type="dxa"/>
          </w:tcPr>
          <w:p w:rsidR="002160B6" w:rsidRDefault="002160B6" w:rsidP="00C4664A">
            <w:pPr>
              <w:jc w:val="center"/>
              <w:rPr>
                <w:b w:val="0"/>
              </w:rPr>
            </w:pPr>
          </w:p>
          <w:p w:rsidR="002160B6" w:rsidRPr="001E0DE2" w:rsidRDefault="002160B6" w:rsidP="00C4664A">
            <w:pPr>
              <w:jc w:val="center"/>
              <w:rPr>
                <w:b w:val="0"/>
              </w:rPr>
            </w:pPr>
            <w:r>
              <w:rPr>
                <w:b w:val="0"/>
              </w:rPr>
              <w:t>-</w:t>
            </w:r>
          </w:p>
        </w:tc>
        <w:tc>
          <w:tcPr>
            <w:tcW w:w="1260" w:type="dxa"/>
          </w:tcPr>
          <w:p w:rsidR="002160B6" w:rsidRDefault="002160B6" w:rsidP="00C4664A">
            <w:pPr>
              <w:jc w:val="center"/>
              <w:rPr>
                <w:b w:val="0"/>
              </w:rPr>
            </w:pPr>
          </w:p>
          <w:p w:rsidR="002160B6" w:rsidRPr="001E0DE2" w:rsidRDefault="002160B6" w:rsidP="00C4664A">
            <w:pPr>
              <w:jc w:val="center"/>
              <w:rPr>
                <w:b w:val="0"/>
              </w:rPr>
            </w:pPr>
            <w:r>
              <w:rPr>
                <w:b w:val="0"/>
              </w:rPr>
              <w:t>-</w:t>
            </w:r>
          </w:p>
        </w:tc>
        <w:tc>
          <w:tcPr>
            <w:tcW w:w="926"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r>
      <w:tr w:rsidR="002160B6" w:rsidRPr="001E0DE2" w:rsidTr="002160B6">
        <w:tc>
          <w:tcPr>
            <w:tcW w:w="540" w:type="dxa"/>
          </w:tcPr>
          <w:p w:rsidR="002160B6" w:rsidRPr="001E0DE2" w:rsidRDefault="002160B6" w:rsidP="00ED7259">
            <w:pPr>
              <w:jc w:val="center"/>
              <w:rPr>
                <w:b w:val="0"/>
              </w:rPr>
            </w:pPr>
            <w:r>
              <w:rPr>
                <w:b w:val="0"/>
              </w:rPr>
              <w:t>6</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Задолженность по н</w:t>
            </w:r>
            <w:r w:rsidRPr="001C2580">
              <w:rPr>
                <w:rStyle w:val="apple-converted-space"/>
                <w:b w:val="0"/>
                <w:shd w:val="clear" w:color="auto" w:fill="FFFFFF"/>
              </w:rPr>
              <w:t>а</w:t>
            </w:r>
            <w:r w:rsidRPr="001C2580">
              <w:rPr>
                <w:rStyle w:val="apple-converted-space"/>
                <w:b w:val="0"/>
                <w:shd w:val="clear" w:color="auto" w:fill="FFFFFF"/>
              </w:rPr>
              <w:t>логам и сборам</w:t>
            </w:r>
          </w:p>
        </w:tc>
        <w:tc>
          <w:tcPr>
            <w:tcW w:w="1260" w:type="dxa"/>
            <w:vAlign w:val="center"/>
          </w:tcPr>
          <w:p w:rsidR="002160B6" w:rsidRDefault="002160B6" w:rsidP="00ED7259">
            <w:pPr>
              <w:jc w:val="center"/>
              <w:rPr>
                <w:b w:val="0"/>
                <w:bCs w:val="0"/>
                <w:color w:val="000000"/>
              </w:rPr>
            </w:pPr>
          </w:p>
          <w:p w:rsidR="002160B6" w:rsidRPr="001C2580" w:rsidRDefault="002160B6" w:rsidP="00ED7259">
            <w:pPr>
              <w:jc w:val="center"/>
              <w:rPr>
                <w:b w:val="0"/>
                <w:color w:val="000000"/>
              </w:rPr>
            </w:pPr>
            <w:r w:rsidRPr="001C2580">
              <w:rPr>
                <w:b w:val="0"/>
                <w:bCs w:val="0"/>
                <w:color w:val="000000"/>
              </w:rPr>
              <w:t>40</w:t>
            </w:r>
          </w:p>
        </w:tc>
        <w:tc>
          <w:tcPr>
            <w:tcW w:w="1067" w:type="dxa"/>
          </w:tcPr>
          <w:p w:rsidR="002160B6" w:rsidRDefault="002160B6" w:rsidP="00C4664A">
            <w:pPr>
              <w:jc w:val="center"/>
              <w:rPr>
                <w:b w:val="0"/>
              </w:rPr>
            </w:pPr>
          </w:p>
          <w:p w:rsidR="002160B6" w:rsidRPr="001E0DE2" w:rsidRDefault="002160B6" w:rsidP="00C4664A">
            <w:pPr>
              <w:jc w:val="center"/>
              <w:rPr>
                <w:b w:val="0"/>
              </w:rPr>
            </w:pPr>
            <w:r>
              <w:rPr>
                <w:b w:val="0"/>
              </w:rPr>
              <w:t>40</w:t>
            </w:r>
          </w:p>
        </w:tc>
        <w:tc>
          <w:tcPr>
            <w:tcW w:w="1093"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c>
          <w:tcPr>
            <w:tcW w:w="1080"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c>
          <w:tcPr>
            <w:tcW w:w="1260"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c>
          <w:tcPr>
            <w:tcW w:w="926" w:type="dxa"/>
          </w:tcPr>
          <w:p w:rsidR="002160B6" w:rsidRDefault="002160B6" w:rsidP="00C4664A">
            <w:pPr>
              <w:jc w:val="center"/>
              <w:rPr>
                <w:b w:val="0"/>
              </w:rPr>
            </w:pPr>
          </w:p>
          <w:p w:rsidR="002160B6" w:rsidRPr="001E0DE2" w:rsidRDefault="002160B6" w:rsidP="00C4664A">
            <w:pPr>
              <w:jc w:val="center"/>
              <w:rPr>
                <w:b w:val="0"/>
              </w:rPr>
            </w:pPr>
            <w:r w:rsidRPr="001E0DE2">
              <w:rPr>
                <w:b w:val="0"/>
              </w:rPr>
              <w:t>-</w:t>
            </w:r>
          </w:p>
        </w:tc>
      </w:tr>
      <w:tr w:rsidR="002160B6" w:rsidRPr="001E0DE2" w:rsidTr="002160B6">
        <w:tc>
          <w:tcPr>
            <w:tcW w:w="540" w:type="dxa"/>
          </w:tcPr>
          <w:p w:rsidR="002160B6" w:rsidRPr="001E0DE2" w:rsidRDefault="002160B6" w:rsidP="00ED7259">
            <w:pPr>
              <w:jc w:val="center"/>
              <w:rPr>
                <w:b w:val="0"/>
              </w:rPr>
            </w:pPr>
            <w:r>
              <w:rPr>
                <w:b w:val="0"/>
              </w:rPr>
              <w:t>7</w:t>
            </w:r>
          </w:p>
        </w:tc>
        <w:tc>
          <w:tcPr>
            <w:tcW w:w="2700" w:type="dxa"/>
          </w:tcPr>
          <w:p w:rsidR="002160B6" w:rsidRPr="001C2580" w:rsidRDefault="002160B6" w:rsidP="00ED7259">
            <w:pPr>
              <w:rPr>
                <w:rStyle w:val="apple-converted-space"/>
                <w:b w:val="0"/>
                <w:shd w:val="clear" w:color="auto" w:fill="FFFFFF"/>
              </w:rPr>
            </w:pPr>
            <w:r w:rsidRPr="001C2580">
              <w:rPr>
                <w:rStyle w:val="apple-converted-space"/>
                <w:b w:val="0"/>
                <w:shd w:val="clear" w:color="auto" w:fill="FFFFFF"/>
              </w:rPr>
              <w:t>Авансы полученные</w:t>
            </w:r>
          </w:p>
        </w:tc>
        <w:tc>
          <w:tcPr>
            <w:tcW w:w="1260" w:type="dxa"/>
            <w:vAlign w:val="center"/>
          </w:tcPr>
          <w:p w:rsidR="002160B6" w:rsidRPr="001C2580" w:rsidRDefault="002160B6" w:rsidP="00ED7259">
            <w:pPr>
              <w:jc w:val="center"/>
              <w:rPr>
                <w:b w:val="0"/>
                <w:color w:val="000000"/>
              </w:rPr>
            </w:pPr>
            <w:r w:rsidRPr="001C2580">
              <w:rPr>
                <w:b w:val="0"/>
                <w:bCs w:val="0"/>
                <w:color w:val="000000"/>
              </w:rPr>
              <w:t>6864</w:t>
            </w:r>
          </w:p>
        </w:tc>
        <w:tc>
          <w:tcPr>
            <w:tcW w:w="1067" w:type="dxa"/>
          </w:tcPr>
          <w:p w:rsidR="002160B6" w:rsidRPr="001E0DE2" w:rsidRDefault="002160B6" w:rsidP="002160B6">
            <w:pPr>
              <w:jc w:val="center"/>
              <w:rPr>
                <w:b w:val="0"/>
              </w:rPr>
            </w:pPr>
            <w:r>
              <w:rPr>
                <w:b w:val="0"/>
              </w:rPr>
              <w:t>6864</w:t>
            </w:r>
          </w:p>
        </w:tc>
        <w:tc>
          <w:tcPr>
            <w:tcW w:w="1093" w:type="dxa"/>
          </w:tcPr>
          <w:p w:rsidR="002160B6" w:rsidRPr="001E0DE2" w:rsidRDefault="002160B6" w:rsidP="00C4664A">
            <w:pPr>
              <w:jc w:val="center"/>
              <w:rPr>
                <w:b w:val="0"/>
              </w:rPr>
            </w:pPr>
            <w:r w:rsidRPr="001E0DE2">
              <w:rPr>
                <w:b w:val="0"/>
              </w:rPr>
              <w:t>-</w:t>
            </w:r>
          </w:p>
        </w:tc>
        <w:tc>
          <w:tcPr>
            <w:tcW w:w="1080" w:type="dxa"/>
          </w:tcPr>
          <w:p w:rsidR="002160B6" w:rsidRPr="001E0DE2" w:rsidRDefault="002160B6" w:rsidP="00C4664A">
            <w:pPr>
              <w:jc w:val="center"/>
              <w:rPr>
                <w:b w:val="0"/>
              </w:rPr>
            </w:pPr>
            <w:r w:rsidRPr="001E0DE2">
              <w:rPr>
                <w:b w:val="0"/>
              </w:rPr>
              <w:t>-</w:t>
            </w:r>
          </w:p>
        </w:tc>
        <w:tc>
          <w:tcPr>
            <w:tcW w:w="1260" w:type="dxa"/>
          </w:tcPr>
          <w:p w:rsidR="002160B6" w:rsidRPr="001E0DE2" w:rsidRDefault="002160B6" w:rsidP="00C4664A">
            <w:pPr>
              <w:jc w:val="center"/>
              <w:rPr>
                <w:b w:val="0"/>
              </w:rPr>
            </w:pPr>
            <w:r w:rsidRPr="001E0DE2">
              <w:rPr>
                <w:b w:val="0"/>
              </w:rPr>
              <w:t>-</w:t>
            </w:r>
          </w:p>
        </w:tc>
        <w:tc>
          <w:tcPr>
            <w:tcW w:w="926" w:type="dxa"/>
          </w:tcPr>
          <w:p w:rsidR="002160B6" w:rsidRPr="001E0DE2" w:rsidRDefault="002160B6" w:rsidP="00C4664A">
            <w:pPr>
              <w:jc w:val="center"/>
              <w:rPr>
                <w:b w:val="0"/>
              </w:rPr>
            </w:pPr>
            <w:r w:rsidRPr="001E0DE2">
              <w:rPr>
                <w:b w:val="0"/>
              </w:rPr>
              <w:t>-</w:t>
            </w:r>
          </w:p>
        </w:tc>
      </w:tr>
    </w:tbl>
    <w:p w:rsidR="002160B6" w:rsidRDefault="002160B6" w:rsidP="00C110A9">
      <w:pPr>
        <w:spacing w:line="360" w:lineRule="auto"/>
        <w:ind w:firstLine="709"/>
        <w:jc w:val="both"/>
        <w:rPr>
          <w:b w:val="0"/>
          <w:sz w:val="28"/>
          <w:szCs w:val="28"/>
        </w:rPr>
      </w:pPr>
    </w:p>
    <w:p w:rsidR="00C110A9" w:rsidRPr="001E0DE2" w:rsidRDefault="00C110A9" w:rsidP="00C110A9">
      <w:pPr>
        <w:spacing w:line="360" w:lineRule="auto"/>
        <w:ind w:firstLine="709"/>
        <w:jc w:val="both"/>
        <w:rPr>
          <w:b w:val="0"/>
          <w:sz w:val="28"/>
          <w:szCs w:val="28"/>
        </w:rPr>
      </w:pPr>
      <w:r w:rsidRPr="001E0DE2">
        <w:rPr>
          <w:b w:val="0"/>
          <w:sz w:val="28"/>
          <w:szCs w:val="28"/>
        </w:rPr>
        <w:t>По данным таблицы 4.</w:t>
      </w:r>
      <w:r w:rsidR="002160B6">
        <w:rPr>
          <w:b w:val="0"/>
          <w:sz w:val="28"/>
          <w:szCs w:val="28"/>
        </w:rPr>
        <w:t>3</w:t>
      </w:r>
      <w:r w:rsidRPr="001E0DE2">
        <w:rPr>
          <w:b w:val="0"/>
          <w:sz w:val="28"/>
          <w:szCs w:val="28"/>
        </w:rPr>
        <w:t xml:space="preserve"> видно, что большая часть кредиторской задо</w:t>
      </w:r>
      <w:r w:rsidRPr="001E0DE2">
        <w:rPr>
          <w:b w:val="0"/>
          <w:sz w:val="28"/>
          <w:szCs w:val="28"/>
        </w:rPr>
        <w:t>л</w:t>
      </w:r>
      <w:r w:rsidRPr="001E0DE2">
        <w:rPr>
          <w:b w:val="0"/>
          <w:sz w:val="28"/>
          <w:szCs w:val="28"/>
        </w:rPr>
        <w:t>женности в 201</w:t>
      </w:r>
      <w:r w:rsidR="00ED7259">
        <w:rPr>
          <w:b w:val="0"/>
          <w:sz w:val="28"/>
          <w:szCs w:val="28"/>
        </w:rPr>
        <w:t>4</w:t>
      </w:r>
      <w:r w:rsidRPr="001E0DE2">
        <w:rPr>
          <w:b w:val="0"/>
          <w:sz w:val="28"/>
          <w:szCs w:val="28"/>
        </w:rPr>
        <w:t xml:space="preserve"> г. приходится на </w:t>
      </w:r>
      <w:proofErr w:type="gramStart"/>
      <w:r w:rsidR="00ED7259">
        <w:rPr>
          <w:b w:val="0"/>
          <w:sz w:val="28"/>
          <w:szCs w:val="28"/>
        </w:rPr>
        <w:t>авансы</w:t>
      </w:r>
      <w:proofErr w:type="gramEnd"/>
      <w:r w:rsidR="00ED7259">
        <w:rPr>
          <w:b w:val="0"/>
          <w:sz w:val="28"/>
          <w:szCs w:val="28"/>
        </w:rPr>
        <w:t xml:space="preserve"> полученные и задолженность перед поставщиками и подрядчиками</w:t>
      </w:r>
      <w:r w:rsidRPr="001E0DE2">
        <w:rPr>
          <w:b w:val="0"/>
          <w:sz w:val="28"/>
          <w:szCs w:val="28"/>
        </w:rPr>
        <w:t xml:space="preserve">. </w:t>
      </w:r>
      <w:r w:rsidR="00ED7259">
        <w:rPr>
          <w:b w:val="0"/>
          <w:sz w:val="28"/>
          <w:szCs w:val="28"/>
        </w:rPr>
        <w:t>Сформировалась к</w:t>
      </w:r>
      <w:r w:rsidRPr="001E0DE2">
        <w:rPr>
          <w:b w:val="0"/>
          <w:sz w:val="28"/>
          <w:szCs w:val="28"/>
        </w:rPr>
        <w:t xml:space="preserve">редиторская задолженность сроком образования </w:t>
      </w:r>
      <w:r w:rsidR="00ED7259">
        <w:rPr>
          <w:b w:val="0"/>
          <w:sz w:val="28"/>
          <w:szCs w:val="28"/>
        </w:rPr>
        <w:t>до 1 года.</w:t>
      </w:r>
    </w:p>
    <w:p w:rsidR="00C110A9" w:rsidRPr="001E0DE2" w:rsidRDefault="00C110A9" w:rsidP="00C110A9">
      <w:pPr>
        <w:spacing w:line="360" w:lineRule="auto"/>
        <w:ind w:firstLine="709"/>
        <w:jc w:val="both"/>
        <w:rPr>
          <w:b w:val="0"/>
          <w:sz w:val="28"/>
          <w:szCs w:val="28"/>
        </w:rPr>
      </w:pPr>
    </w:p>
    <w:p w:rsidR="00C110A9" w:rsidRPr="001E0DE2" w:rsidRDefault="00ED7259" w:rsidP="00ED7259">
      <w:pPr>
        <w:spacing w:line="360" w:lineRule="auto"/>
        <w:jc w:val="both"/>
        <w:rPr>
          <w:b w:val="0"/>
          <w:sz w:val="28"/>
          <w:szCs w:val="28"/>
        </w:rPr>
      </w:pPr>
      <w:r>
        <w:rPr>
          <w:b w:val="0"/>
          <w:sz w:val="28"/>
          <w:szCs w:val="28"/>
        </w:rPr>
        <w:t>Таблица 4.4</w:t>
      </w:r>
      <w:r w:rsidR="00C110A9" w:rsidRPr="001E0DE2">
        <w:rPr>
          <w:b w:val="0"/>
          <w:sz w:val="28"/>
          <w:szCs w:val="28"/>
        </w:rPr>
        <w:t xml:space="preserve"> - Анализ кредиторской задолженнос</w:t>
      </w:r>
      <w:r>
        <w:rPr>
          <w:b w:val="0"/>
          <w:sz w:val="28"/>
          <w:szCs w:val="28"/>
        </w:rPr>
        <w:t>ти по срокам образования за 2015</w:t>
      </w:r>
      <w:r w:rsidR="00C110A9" w:rsidRPr="001E0DE2">
        <w:rPr>
          <w:b w:val="0"/>
          <w:sz w:val="28"/>
          <w:szCs w:val="28"/>
        </w:rPr>
        <w:t xml:space="preserve"> г., тыс. руб.</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00"/>
        <w:gridCol w:w="1260"/>
        <w:gridCol w:w="1080"/>
        <w:gridCol w:w="1080"/>
        <w:gridCol w:w="1080"/>
        <w:gridCol w:w="1260"/>
        <w:gridCol w:w="926"/>
      </w:tblGrid>
      <w:tr w:rsidR="00C110A9" w:rsidRPr="001E0DE2" w:rsidTr="00C4664A">
        <w:tc>
          <w:tcPr>
            <w:tcW w:w="540" w:type="dxa"/>
            <w:vMerge w:val="restart"/>
          </w:tcPr>
          <w:p w:rsidR="00C110A9" w:rsidRPr="001E0DE2" w:rsidRDefault="00C110A9" w:rsidP="00016206">
            <w:pPr>
              <w:jc w:val="center"/>
              <w:rPr>
                <w:b w:val="0"/>
              </w:rPr>
            </w:pPr>
            <w:r w:rsidRPr="001E0DE2">
              <w:rPr>
                <w:b w:val="0"/>
              </w:rPr>
              <w:t>№п/п</w:t>
            </w:r>
          </w:p>
        </w:tc>
        <w:tc>
          <w:tcPr>
            <w:tcW w:w="2700" w:type="dxa"/>
            <w:vMerge w:val="restart"/>
          </w:tcPr>
          <w:p w:rsidR="00C110A9" w:rsidRPr="001E0DE2" w:rsidRDefault="00C110A9" w:rsidP="00016206">
            <w:pPr>
              <w:jc w:val="center"/>
              <w:rPr>
                <w:b w:val="0"/>
              </w:rPr>
            </w:pPr>
            <w:r w:rsidRPr="001E0DE2">
              <w:rPr>
                <w:b w:val="0"/>
              </w:rPr>
              <w:t xml:space="preserve">Статьи </w:t>
            </w:r>
          </w:p>
        </w:tc>
        <w:tc>
          <w:tcPr>
            <w:tcW w:w="1260" w:type="dxa"/>
            <w:vMerge w:val="restart"/>
          </w:tcPr>
          <w:p w:rsidR="00C110A9" w:rsidRPr="001E0DE2" w:rsidRDefault="00C110A9" w:rsidP="00016206">
            <w:pPr>
              <w:jc w:val="center"/>
              <w:rPr>
                <w:b w:val="0"/>
              </w:rPr>
            </w:pPr>
            <w:r w:rsidRPr="001E0DE2">
              <w:rPr>
                <w:b w:val="0"/>
              </w:rPr>
              <w:t>Всего на конец п</w:t>
            </w:r>
            <w:r w:rsidRPr="001E0DE2">
              <w:rPr>
                <w:b w:val="0"/>
              </w:rPr>
              <w:t>е</w:t>
            </w:r>
            <w:r w:rsidRPr="001E0DE2">
              <w:rPr>
                <w:b w:val="0"/>
              </w:rPr>
              <w:t>риода, тыс.</w:t>
            </w:r>
            <w:r w:rsidR="00016206">
              <w:rPr>
                <w:b w:val="0"/>
              </w:rPr>
              <w:t xml:space="preserve"> </w:t>
            </w:r>
            <w:r w:rsidRPr="001E0DE2">
              <w:rPr>
                <w:b w:val="0"/>
              </w:rPr>
              <w:t>руб.</w:t>
            </w:r>
          </w:p>
        </w:tc>
        <w:tc>
          <w:tcPr>
            <w:tcW w:w="5426" w:type="dxa"/>
            <w:gridSpan w:val="5"/>
          </w:tcPr>
          <w:p w:rsidR="00C110A9" w:rsidRPr="001E0DE2" w:rsidRDefault="00C110A9" w:rsidP="00016206">
            <w:pPr>
              <w:jc w:val="center"/>
              <w:rPr>
                <w:b w:val="0"/>
              </w:rPr>
            </w:pPr>
            <w:r w:rsidRPr="001E0DE2">
              <w:rPr>
                <w:b w:val="0"/>
              </w:rPr>
              <w:t>В том числе по срокам образования</w:t>
            </w:r>
          </w:p>
        </w:tc>
      </w:tr>
      <w:tr w:rsidR="00C110A9" w:rsidRPr="001E0DE2" w:rsidTr="00C4664A">
        <w:tc>
          <w:tcPr>
            <w:tcW w:w="540" w:type="dxa"/>
            <w:vMerge/>
          </w:tcPr>
          <w:p w:rsidR="00C110A9" w:rsidRPr="001E0DE2" w:rsidRDefault="00C110A9" w:rsidP="00016206">
            <w:pPr>
              <w:jc w:val="center"/>
              <w:rPr>
                <w:b w:val="0"/>
              </w:rPr>
            </w:pPr>
          </w:p>
        </w:tc>
        <w:tc>
          <w:tcPr>
            <w:tcW w:w="2700" w:type="dxa"/>
            <w:vMerge/>
          </w:tcPr>
          <w:p w:rsidR="00C110A9" w:rsidRPr="001E0DE2" w:rsidRDefault="00C110A9" w:rsidP="00016206">
            <w:pPr>
              <w:jc w:val="center"/>
              <w:rPr>
                <w:b w:val="0"/>
              </w:rPr>
            </w:pPr>
          </w:p>
        </w:tc>
        <w:tc>
          <w:tcPr>
            <w:tcW w:w="1260" w:type="dxa"/>
            <w:vMerge/>
          </w:tcPr>
          <w:p w:rsidR="00C110A9" w:rsidRPr="001E0DE2" w:rsidRDefault="00C110A9" w:rsidP="00016206">
            <w:pPr>
              <w:jc w:val="center"/>
              <w:rPr>
                <w:b w:val="0"/>
              </w:rPr>
            </w:pPr>
          </w:p>
        </w:tc>
        <w:tc>
          <w:tcPr>
            <w:tcW w:w="1080" w:type="dxa"/>
          </w:tcPr>
          <w:p w:rsidR="00C110A9" w:rsidRPr="001E0DE2" w:rsidRDefault="00C110A9" w:rsidP="00016206">
            <w:pPr>
              <w:jc w:val="center"/>
              <w:rPr>
                <w:b w:val="0"/>
              </w:rPr>
            </w:pPr>
            <w:r w:rsidRPr="001E0DE2">
              <w:rPr>
                <w:b w:val="0"/>
              </w:rPr>
              <w:t>до 1 м</w:t>
            </w:r>
            <w:r w:rsidRPr="001E0DE2">
              <w:rPr>
                <w:b w:val="0"/>
              </w:rPr>
              <w:t>е</w:t>
            </w:r>
            <w:r w:rsidRPr="001E0DE2">
              <w:rPr>
                <w:b w:val="0"/>
              </w:rPr>
              <w:t>сяца</w:t>
            </w:r>
          </w:p>
        </w:tc>
        <w:tc>
          <w:tcPr>
            <w:tcW w:w="1080" w:type="dxa"/>
          </w:tcPr>
          <w:p w:rsidR="00C110A9" w:rsidRPr="001E0DE2" w:rsidRDefault="00C110A9" w:rsidP="00016206">
            <w:pPr>
              <w:jc w:val="center"/>
              <w:rPr>
                <w:b w:val="0"/>
              </w:rPr>
            </w:pPr>
            <w:r w:rsidRPr="001E0DE2">
              <w:rPr>
                <w:b w:val="0"/>
              </w:rPr>
              <w:t>от 1 до 3 мес</w:t>
            </w:r>
            <w:r w:rsidRPr="001E0DE2">
              <w:rPr>
                <w:b w:val="0"/>
              </w:rPr>
              <w:t>я</w:t>
            </w:r>
            <w:r w:rsidRPr="001E0DE2">
              <w:rPr>
                <w:b w:val="0"/>
              </w:rPr>
              <w:t>цев</w:t>
            </w:r>
          </w:p>
        </w:tc>
        <w:tc>
          <w:tcPr>
            <w:tcW w:w="1080" w:type="dxa"/>
          </w:tcPr>
          <w:p w:rsidR="00C110A9" w:rsidRPr="001E0DE2" w:rsidRDefault="00C110A9" w:rsidP="00016206">
            <w:pPr>
              <w:jc w:val="center"/>
              <w:rPr>
                <w:b w:val="0"/>
              </w:rPr>
            </w:pPr>
            <w:r w:rsidRPr="001E0DE2">
              <w:rPr>
                <w:b w:val="0"/>
              </w:rPr>
              <w:t>от 3 до 6 мес</w:t>
            </w:r>
            <w:r w:rsidRPr="001E0DE2">
              <w:rPr>
                <w:b w:val="0"/>
              </w:rPr>
              <w:t>я</w:t>
            </w:r>
            <w:r w:rsidRPr="001E0DE2">
              <w:rPr>
                <w:b w:val="0"/>
              </w:rPr>
              <w:t>цев</w:t>
            </w:r>
          </w:p>
        </w:tc>
        <w:tc>
          <w:tcPr>
            <w:tcW w:w="1260" w:type="dxa"/>
          </w:tcPr>
          <w:p w:rsidR="00C110A9" w:rsidRPr="001E0DE2" w:rsidRDefault="00C110A9" w:rsidP="00016206">
            <w:pPr>
              <w:jc w:val="center"/>
              <w:rPr>
                <w:b w:val="0"/>
              </w:rPr>
            </w:pPr>
            <w:r w:rsidRPr="001E0DE2">
              <w:rPr>
                <w:b w:val="0"/>
              </w:rPr>
              <w:t>от 6 м</w:t>
            </w:r>
            <w:r w:rsidRPr="001E0DE2">
              <w:rPr>
                <w:b w:val="0"/>
              </w:rPr>
              <w:t>е</w:t>
            </w:r>
            <w:r w:rsidRPr="001E0DE2">
              <w:rPr>
                <w:b w:val="0"/>
              </w:rPr>
              <w:t>сяцев до года</w:t>
            </w:r>
          </w:p>
        </w:tc>
        <w:tc>
          <w:tcPr>
            <w:tcW w:w="926" w:type="dxa"/>
          </w:tcPr>
          <w:p w:rsidR="00C110A9" w:rsidRPr="001E0DE2" w:rsidRDefault="00C110A9" w:rsidP="00016206">
            <w:pPr>
              <w:jc w:val="center"/>
              <w:rPr>
                <w:b w:val="0"/>
              </w:rPr>
            </w:pPr>
            <w:r w:rsidRPr="001E0DE2">
              <w:rPr>
                <w:b w:val="0"/>
              </w:rPr>
              <w:t>более 1 года</w:t>
            </w:r>
          </w:p>
        </w:tc>
      </w:tr>
      <w:tr w:rsidR="00016206" w:rsidRPr="001E0DE2" w:rsidTr="00C4664A">
        <w:tc>
          <w:tcPr>
            <w:tcW w:w="540" w:type="dxa"/>
          </w:tcPr>
          <w:p w:rsidR="00016206" w:rsidRPr="001E0DE2" w:rsidRDefault="00016206" w:rsidP="00016206">
            <w:pPr>
              <w:jc w:val="center"/>
              <w:rPr>
                <w:b w:val="0"/>
              </w:rPr>
            </w:pPr>
            <w:r>
              <w:rPr>
                <w:b w:val="0"/>
              </w:rPr>
              <w:t>1</w:t>
            </w:r>
          </w:p>
        </w:tc>
        <w:tc>
          <w:tcPr>
            <w:tcW w:w="2700" w:type="dxa"/>
          </w:tcPr>
          <w:p w:rsidR="00016206" w:rsidRPr="001E0DE2" w:rsidRDefault="00016206" w:rsidP="00016206">
            <w:pPr>
              <w:jc w:val="center"/>
              <w:rPr>
                <w:b w:val="0"/>
              </w:rPr>
            </w:pPr>
            <w:r>
              <w:rPr>
                <w:b w:val="0"/>
              </w:rPr>
              <w:t>2</w:t>
            </w:r>
          </w:p>
        </w:tc>
        <w:tc>
          <w:tcPr>
            <w:tcW w:w="1260" w:type="dxa"/>
          </w:tcPr>
          <w:p w:rsidR="00016206" w:rsidRPr="001E0DE2" w:rsidRDefault="00016206" w:rsidP="00016206">
            <w:pPr>
              <w:jc w:val="center"/>
              <w:rPr>
                <w:b w:val="0"/>
              </w:rPr>
            </w:pPr>
            <w:r>
              <w:rPr>
                <w:b w:val="0"/>
              </w:rPr>
              <w:t>3</w:t>
            </w:r>
          </w:p>
        </w:tc>
        <w:tc>
          <w:tcPr>
            <w:tcW w:w="1080" w:type="dxa"/>
          </w:tcPr>
          <w:p w:rsidR="00016206" w:rsidRPr="001E0DE2" w:rsidRDefault="00016206" w:rsidP="00016206">
            <w:pPr>
              <w:jc w:val="center"/>
              <w:rPr>
                <w:b w:val="0"/>
              </w:rPr>
            </w:pPr>
            <w:r>
              <w:rPr>
                <w:b w:val="0"/>
              </w:rPr>
              <w:t>4</w:t>
            </w:r>
          </w:p>
        </w:tc>
        <w:tc>
          <w:tcPr>
            <w:tcW w:w="1080" w:type="dxa"/>
          </w:tcPr>
          <w:p w:rsidR="00016206" w:rsidRPr="001E0DE2" w:rsidRDefault="00016206" w:rsidP="00016206">
            <w:pPr>
              <w:jc w:val="center"/>
              <w:rPr>
                <w:b w:val="0"/>
              </w:rPr>
            </w:pPr>
            <w:r>
              <w:rPr>
                <w:b w:val="0"/>
              </w:rPr>
              <w:t>5</w:t>
            </w:r>
          </w:p>
        </w:tc>
        <w:tc>
          <w:tcPr>
            <w:tcW w:w="1080" w:type="dxa"/>
          </w:tcPr>
          <w:p w:rsidR="00016206" w:rsidRPr="001E0DE2" w:rsidRDefault="00016206" w:rsidP="00016206">
            <w:pPr>
              <w:jc w:val="center"/>
              <w:rPr>
                <w:b w:val="0"/>
              </w:rPr>
            </w:pPr>
            <w:r>
              <w:rPr>
                <w:b w:val="0"/>
              </w:rPr>
              <w:t>6</w:t>
            </w:r>
          </w:p>
        </w:tc>
        <w:tc>
          <w:tcPr>
            <w:tcW w:w="1260" w:type="dxa"/>
          </w:tcPr>
          <w:p w:rsidR="00016206" w:rsidRPr="001E0DE2" w:rsidRDefault="00016206" w:rsidP="00016206">
            <w:pPr>
              <w:jc w:val="center"/>
              <w:rPr>
                <w:b w:val="0"/>
              </w:rPr>
            </w:pPr>
            <w:r>
              <w:rPr>
                <w:b w:val="0"/>
              </w:rPr>
              <w:t>7</w:t>
            </w:r>
          </w:p>
        </w:tc>
        <w:tc>
          <w:tcPr>
            <w:tcW w:w="926" w:type="dxa"/>
          </w:tcPr>
          <w:p w:rsidR="00016206" w:rsidRPr="001E0DE2" w:rsidRDefault="00016206" w:rsidP="00016206">
            <w:pPr>
              <w:jc w:val="center"/>
              <w:rPr>
                <w:b w:val="0"/>
              </w:rPr>
            </w:pPr>
            <w:r>
              <w:rPr>
                <w:b w:val="0"/>
              </w:rPr>
              <w:t>8</w:t>
            </w:r>
          </w:p>
        </w:tc>
      </w:tr>
      <w:tr w:rsidR="00016206" w:rsidRPr="001E0DE2" w:rsidTr="00C4501D">
        <w:tc>
          <w:tcPr>
            <w:tcW w:w="540" w:type="dxa"/>
          </w:tcPr>
          <w:p w:rsidR="00016206" w:rsidRPr="001E0DE2" w:rsidRDefault="00016206" w:rsidP="00016206">
            <w:pPr>
              <w:jc w:val="center"/>
              <w:rPr>
                <w:b w:val="0"/>
              </w:rPr>
            </w:pPr>
            <w:r w:rsidRPr="001E0DE2">
              <w:rPr>
                <w:b w:val="0"/>
              </w:rPr>
              <w:t>1</w:t>
            </w:r>
          </w:p>
        </w:tc>
        <w:tc>
          <w:tcPr>
            <w:tcW w:w="2700" w:type="dxa"/>
          </w:tcPr>
          <w:p w:rsidR="00016206" w:rsidRPr="001C2580" w:rsidRDefault="00016206" w:rsidP="00016206">
            <w:pPr>
              <w:rPr>
                <w:rStyle w:val="apple-converted-space"/>
                <w:b w:val="0"/>
                <w:shd w:val="clear" w:color="auto" w:fill="FFFFFF"/>
              </w:rPr>
            </w:pPr>
            <w:r w:rsidRPr="001C2580">
              <w:rPr>
                <w:rStyle w:val="apple-converted-space"/>
                <w:b w:val="0"/>
                <w:shd w:val="clear" w:color="auto" w:fill="FFFFFF"/>
              </w:rPr>
              <w:t>Краткосрочные кред</w:t>
            </w:r>
            <w:r w:rsidRPr="001C2580">
              <w:rPr>
                <w:rStyle w:val="apple-converted-space"/>
                <w:b w:val="0"/>
                <w:shd w:val="clear" w:color="auto" w:fill="FFFFFF"/>
              </w:rPr>
              <w:t>и</w:t>
            </w:r>
            <w:r w:rsidRPr="001C2580">
              <w:rPr>
                <w:rStyle w:val="apple-converted-space"/>
                <w:b w:val="0"/>
                <w:shd w:val="clear" w:color="auto" w:fill="FFFFFF"/>
              </w:rPr>
              <w:t>ты</w:t>
            </w:r>
          </w:p>
        </w:tc>
        <w:tc>
          <w:tcPr>
            <w:tcW w:w="1260" w:type="dxa"/>
            <w:vAlign w:val="center"/>
          </w:tcPr>
          <w:p w:rsidR="00016206" w:rsidRPr="001C2580" w:rsidRDefault="00016206" w:rsidP="00016206">
            <w:pPr>
              <w:jc w:val="center"/>
              <w:rPr>
                <w:b w:val="0"/>
                <w:color w:val="000000"/>
              </w:rPr>
            </w:pPr>
            <w:r w:rsidRPr="001C2580">
              <w:rPr>
                <w:b w:val="0"/>
                <w:bCs w:val="0"/>
                <w:color w:val="000000"/>
              </w:rPr>
              <w:t>1210</w:t>
            </w:r>
          </w:p>
        </w:tc>
        <w:tc>
          <w:tcPr>
            <w:tcW w:w="1080" w:type="dxa"/>
          </w:tcPr>
          <w:p w:rsidR="00016206" w:rsidRPr="001E0DE2" w:rsidRDefault="00016206" w:rsidP="00016206">
            <w:pPr>
              <w:jc w:val="center"/>
              <w:rPr>
                <w:b w:val="0"/>
              </w:rPr>
            </w:pPr>
            <w:r>
              <w:rPr>
                <w:b w:val="0"/>
              </w:rPr>
              <w:t>1210</w:t>
            </w:r>
          </w:p>
        </w:tc>
        <w:tc>
          <w:tcPr>
            <w:tcW w:w="1080" w:type="dxa"/>
          </w:tcPr>
          <w:p w:rsidR="00016206" w:rsidRPr="001E0DE2" w:rsidRDefault="00016206" w:rsidP="00016206">
            <w:pPr>
              <w:jc w:val="center"/>
              <w:rPr>
                <w:b w:val="0"/>
              </w:rPr>
            </w:pPr>
          </w:p>
        </w:tc>
        <w:tc>
          <w:tcPr>
            <w:tcW w:w="1080" w:type="dxa"/>
          </w:tcPr>
          <w:p w:rsidR="00016206" w:rsidRPr="001E0DE2" w:rsidRDefault="00016206" w:rsidP="00016206">
            <w:pPr>
              <w:jc w:val="center"/>
              <w:rPr>
                <w:b w:val="0"/>
              </w:rPr>
            </w:pPr>
            <w:r w:rsidRPr="001E0DE2">
              <w:rPr>
                <w:b w:val="0"/>
              </w:rPr>
              <w:t>-</w:t>
            </w:r>
          </w:p>
        </w:tc>
        <w:tc>
          <w:tcPr>
            <w:tcW w:w="1260" w:type="dxa"/>
          </w:tcPr>
          <w:p w:rsidR="00016206" w:rsidRPr="001E0DE2" w:rsidRDefault="00016206" w:rsidP="00016206">
            <w:pPr>
              <w:jc w:val="center"/>
              <w:rPr>
                <w:b w:val="0"/>
              </w:rPr>
            </w:pPr>
            <w:r>
              <w:rPr>
                <w:b w:val="0"/>
              </w:rPr>
              <w:t>-</w:t>
            </w:r>
          </w:p>
        </w:tc>
        <w:tc>
          <w:tcPr>
            <w:tcW w:w="926" w:type="dxa"/>
          </w:tcPr>
          <w:p w:rsidR="00016206" w:rsidRPr="001E0DE2" w:rsidRDefault="00016206" w:rsidP="00016206">
            <w:pPr>
              <w:jc w:val="center"/>
              <w:rPr>
                <w:b w:val="0"/>
              </w:rPr>
            </w:pPr>
            <w:r w:rsidRPr="001E0DE2">
              <w:rPr>
                <w:b w:val="0"/>
              </w:rPr>
              <w:t>-</w:t>
            </w:r>
          </w:p>
        </w:tc>
      </w:tr>
      <w:tr w:rsidR="00016206" w:rsidRPr="001E0DE2" w:rsidTr="00C4501D">
        <w:tc>
          <w:tcPr>
            <w:tcW w:w="540" w:type="dxa"/>
          </w:tcPr>
          <w:p w:rsidR="00016206" w:rsidRPr="001E0DE2" w:rsidRDefault="00016206" w:rsidP="00016206">
            <w:pPr>
              <w:jc w:val="center"/>
              <w:rPr>
                <w:b w:val="0"/>
              </w:rPr>
            </w:pPr>
            <w:r w:rsidRPr="001E0DE2">
              <w:rPr>
                <w:b w:val="0"/>
              </w:rPr>
              <w:t>2</w:t>
            </w:r>
          </w:p>
        </w:tc>
        <w:tc>
          <w:tcPr>
            <w:tcW w:w="2700" w:type="dxa"/>
          </w:tcPr>
          <w:p w:rsidR="00016206" w:rsidRPr="001C2580" w:rsidRDefault="00016206" w:rsidP="00016206">
            <w:pPr>
              <w:rPr>
                <w:rStyle w:val="apple-converted-space"/>
                <w:b w:val="0"/>
                <w:shd w:val="clear" w:color="auto" w:fill="FFFFFF"/>
              </w:rPr>
            </w:pPr>
            <w:r w:rsidRPr="001C2580">
              <w:rPr>
                <w:rStyle w:val="apple-converted-space"/>
                <w:b w:val="0"/>
                <w:shd w:val="clear" w:color="auto" w:fill="FFFFFF"/>
              </w:rPr>
              <w:t>Краткосрочные займы</w:t>
            </w:r>
          </w:p>
        </w:tc>
        <w:tc>
          <w:tcPr>
            <w:tcW w:w="1260" w:type="dxa"/>
            <w:vAlign w:val="center"/>
          </w:tcPr>
          <w:p w:rsidR="00016206" w:rsidRPr="001C2580" w:rsidRDefault="00016206" w:rsidP="00016206">
            <w:pPr>
              <w:jc w:val="center"/>
              <w:rPr>
                <w:b w:val="0"/>
                <w:color w:val="000000"/>
              </w:rPr>
            </w:pPr>
            <w:r w:rsidRPr="001C2580">
              <w:rPr>
                <w:b w:val="0"/>
                <w:bCs w:val="0"/>
                <w:color w:val="000000"/>
              </w:rPr>
              <w:t>501</w:t>
            </w:r>
          </w:p>
        </w:tc>
        <w:tc>
          <w:tcPr>
            <w:tcW w:w="1080" w:type="dxa"/>
          </w:tcPr>
          <w:p w:rsidR="00016206" w:rsidRPr="001E0DE2" w:rsidRDefault="00016206" w:rsidP="00016206">
            <w:pPr>
              <w:jc w:val="center"/>
              <w:rPr>
                <w:b w:val="0"/>
              </w:rPr>
            </w:pPr>
            <w:r>
              <w:rPr>
                <w:b w:val="0"/>
              </w:rPr>
              <w:t>501</w:t>
            </w:r>
          </w:p>
        </w:tc>
        <w:tc>
          <w:tcPr>
            <w:tcW w:w="1080" w:type="dxa"/>
          </w:tcPr>
          <w:p w:rsidR="00016206" w:rsidRPr="001E0DE2" w:rsidRDefault="00016206" w:rsidP="00016206">
            <w:pPr>
              <w:jc w:val="center"/>
              <w:rPr>
                <w:b w:val="0"/>
              </w:rPr>
            </w:pPr>
            <w:r w:rsidRPr="001E0DE2">
              <w:rPr>
                <w:b w:val="0"/>
              </w:rPr>
              <w:t>-</w:t>
            </w:r>
          </w:p>
        </w:tc>
        <w:tc>
          <w:tcPr>
            <w:tcW w:w="1080" w:type="dxa"/>
          </w:tcPr>
          <w:p w:rsidR="00016206" w:rsidRPr="001E0DE2" w:rsidRDefault="00016206" w:rsidP="00016206">
            <w:pPr>
              <w:jc w:val="center"/>
              <w:rPr>
                <w:b w:val="0"/>
              </w:rPr>
            </w:pPr>
            <w:r w:rsidRPr="001E0DE2">
              <w:rPr>
                <w:b w:val="0"/>
              </w:rPr>
              <w:t>-</w:t>
            </w:r>
          </w:p>
        </w:tc>
        <w:tc>
          <w:tcPr>
            <w:tcW w:w="1260" w:type="dxa"/>
          </w:tcPr>
          <w:p w:rsidR="00016206" w:rsidRPr="001E0DE2" w:rsidRDefault="00016206" w:rsidP="00016206">
            <w:pPr>
              <w:jc w:val="center"/>
              <w:rPr>
                <w:b w:val="0"/>
              </w:rPr>
            </w:pPr>
            <w:r w:rsidRPr="001E0DE2">
              <w:rPr>
                <w:b w:val="0"/>
              </w:rPr>
              <w:t>-</w:t>
            </w:r>
          </w:p>
        </w:tc>
        <w:tc>
          <w:tcPr>
            <w:tcW w:w="926" w:type="dxa"/>
          </w:tcPr>
          <w:p w:rsidR="00016206" w:rsidRPr="001E0DE2" w:rsidRDefault="00016206" w:rsidP="00016206">
            <w:pPr>
              <w:jc w:val="center"/>
              <w:rPr>
                <w:b w:val="0"/>
              </w:rPr>
            </w:pPr>
            <w:r w:rsidRPr="001E0DE2">
              <w:rPr>
                <w:b w:val="0"/>
              </w:rPr>
              <w:t>-</w:t>
            </w:r>
          </w:p>
        </w:tc>
      </w:tr>
      <w:tr w:rsidR="00016206" w:rsidRPr="001E0DE2" w:rsidTr="00C4501D">
        <w:tc>
          <w:tcPr>
            <w:tcW w:w="540" w:type="dxa"/>
          </w:tcPr>
          <w:p w:rsidR="00016206" w:rsidRPr="001E0DE2" w:rsidRDefault="00016206" w:rsidP="00016206">
            <w:pPr>
              <w:jc w:val="center"/>
              <w:rPr>
                <w:b w:val="0"/>
              </w:rPr>
            </w:pPr>
            <w:r w:rsidRPr="001E0DE2">
              <w:rPr>
                <w:b w:val="0"/>
              </w:rPr>
              <w:t>3</w:t>
            </w:r>
          </w:p>
        </w:tc>
        <w:tc>
          <w:tcPr>
            <w:tcW w:w="2700" w:type="dxa"/>
          </w:tcPr>
          <w:p w:rsidR="00016206" w:rsidRPr="001C2580" w:rsidRDefault="00016206" w:rsidP="00016206">
            <w:pPr>
              <w:rPr>
                <w:rStyle w:val="apple-converted-space"/>
                <w:b w:val="0"/>
                <w:shd w:val="clear" w:color="auto" w:fill="FFFFFF"/>
              </w:rPr>
            </w:pPr>
            <w:r w:rsidRPr="001C2580">
              <w:rPr>
                <w:rStyle w:val="apple-converted-space"/>
                <w:b w:val="0"/>
                <w:shd w:val="clear" w:color="auto" w:fill="FFFFFF"/>
              </w:rPr>
              <w:t>Задолженность перед поставщиками и по</w:t>
            </w:r>
            <w:r w:rsidRPr="001C2580">
              <w:rPr>
                <w:rStyle w:val="apple-converted-space"/>
                <w:b w:val="0"/>
                <w:shd w:val="clear" w:color="auto" w:fill="FFFFFF"/>
              </w:rPr>
              <w:t>д</w:t>
            </w:r>
            <w:r w:rsidRPr="001C2580">
              <w:rPr>
                <w:rStyle w:val="apple-converted-space"/>
                <w:b w:val="0"/>
                <w:shd w:val="clear" w:color="auto" w:fill="FFFFFF"/>
              </w:rPr>
              <w:t>рядчиками</w:t>
            </w:r>
          </w:p>
        </w:tc>
        <w:tc>
          <w:tcPr>
            <w:tcW w:w="1260" w:type="dxa"/>
            <w:vAlign w:val="center"/>
          </w:tcPr>
          <w:p w:rsidR="00016206" w:rsidRPr="001C2580" w:rsidRDefault="00016206" w:rsidP="00016206">
            <w:pPr>
              <w:jc w:val="center"/>
              <w:rPr>
                <w:b w:val="0"/>
                <w:color w:val="000000"/>
              </w:rPr>
            </w:pPr>
            <w:r w:rsidRPr="001C2580">
              <w:rPr>
                <w:b w:val="0"/>
                <w:bCs w:val="0"/>
                <w:color w:val="000000"/>
              </w:rPr>
              <w:t>4841</w:t>
            </w:r>
          </w:p>
        </w:tc>
        <w:tc>
          <w:tcPr>
            <w:tcW w:w="1080" w:type="dxa"/>
          </w:tcPr>
          <w:p w:rsidR="00016206" w:rsidRDefault="00016206" w:rsidP="00016206">
            <w:pPr>
              <w:jc w:val="center"/>
              <w:rPr>
                <w:b w:val="0"/>
              </w:rPr>
            </w:pPr>
          </w:p>
          <w:p w:rsidR="00016206" w:rsidRPr="001E0DE2" w:rsidRDefault="00016206" w:rsidP="00016206">
            <w:pPr>
              <w:jc w:val="center"/>
              <w:rPr>
                <w:b w:val="0"/>
              </w:rPr>
            </w:pPr>
            <w:r>
              <w:rPr>
                <w:b w:val="0"/>
              </w:rPr>
              <w:t>3120</w:t>
            </w:r>
          </w:p>
        </w:tc>
        <w:tc>
          <w:tcPr>
            <w:tcW w:w="1080" w:type="dxa"/>
          </w:tcPr>
          <w:p w:rsidR="00016206" w:rsidRDefault="00016206" w:rsidP="00016206">
            <w:pPr>
              <w:jc w:val="center"/>
              <w:rPr>
                <w:b w:val="0"/>
              </w:rPr>
            </w:pPr>
          </w:p>
          <w:p w:rsidR="00016206" w:rsidRPr="001E0DE2" w:rsidRDefault="00016206" w:rsidP="00016206">
            <w:pPr>
              <w:jc w:val="center"/>
              <w:rPr>
                <w:b w:val="0"/>
              </w:rPr>
            </w:pPr>
            <w:r>
              <w:rPr>
                <w:b w:val="0"/>
              </w:rPr>
              <w:t>1721</w:t>
            </w:r>
          </w:p>
        </w:tc>
        <w:tc>
          <w:tcPr>
            <w:tcW w:w="1080" w:type="dxa"/>
          </w:tcPr>
          <w:p w:rsidR="00016206" w:rsidRDefault="00016206" w:rsidP="00016206">
            <w:pPr>
              <w:jc w:val="center"/>
              <w:rPr>
                <w:b w:val="0"/>
              </w:rPr>
            </w:pPr>
          </w:p>
          <w:p w:rsidR="00016206" w:rsidRPr="001E0DE2" w:rsidRDefault="00016206" w:rsidP="00016206">
            <w:pPr>
              <w:jc w:val="center"/>
              <w:rPr>
                <w:b w:val="0"/>
              </w:rPr>
            </w:pPr>
            <w:r w:rsidRPr="001E0DE2">
              <w:rPr>
                <w:b w:val="0"/>
              </w:rPr>
              <w:t>-</w:t>
            </w:r>
          </w:p>
        </w:tc>
        <w:tc>
          <w:tcPr>
            <w:tcW w:w="1260" w:type="dxa"/>
          </w:tcPr>
          <w:p w:rsidR="00016206" w:rsidRDefault="00016206" w:rsidP="00016206">
            <w:pPr>
              <w:jc w:val="center"/>
              <w:rPr>
                <w:b w:val="0"/>
              </w:rPr>
            </w:pPr>
          </w:p>
          <w:p w:rsidR="00016206" w:rsidRPr="001E0DE2" w:rsidRDefault="00016206" w:rsidP="00016206">
            <w:pPr>
              <w:jc w:val="center"/>
              <w:rPr>
                <w:b w:val="0"/>
              </w:rPr>
            </w:pPr>
            <w:r>
              <w:rPr>
                <w:b w:val="0"/>
              </w:rPr>
              <w:t>-</w:t>
            </w:r>
          </w:p>
        </w:tc>
        <w:tc>
          <w:tcPr>
            <w:tcW w:w="926" w:type="dxa"/>
          </w:tcPr>
          <w:p w:rsidR="00016206" w:rsidRDefault="00016206" w:rsidP="00016206">
            <w:pPr>
              <w:jc w:val="center"/>
              <w:rPr>
                <w:b w:val="0"/>
              </w:rPr>
            </w:pPr>
          </w:p>
          <w:p w:rsidR="00016206" w:rsidRPr="001E0DE2" w:rsidRDefault="00016206" w:rsidP="00016206">
            <w:pPr>
              <w:jc w:val="center"/>
              <w:rPr>
                <w:b w:val="0"/>
              </w:rPr>
            </w:pPr>
            <w:r w:rsidRPr="001E0DE2">
              <w:rPr>
                <w:b w:val="0"/>
              </w:rPr>
              <w:t>-</w:t>
            </w:r>
          </w:p>
        </w:tc>
      </w:tr>
      <w:tr w:rsidR="00016206" w:rsidRPr="001E0DE2" w:rsidTr="00C4501D">
        <w:tc>
          <w:tcPr>
            <w:tcW w:w="540" w:type="dxa"/>
          </w:tcPr>
          <w:p w:rsidR="00016206" w:rsidRPr="001E0DE2" w:rsidRDefault="00016206" w:rsidP="00016206">
            <w:pPr>
              <w:jc w:val="center"/>
              <w:rPr>
                <w:b w:val="0"/>
              </w:rPr>
            </w:pPr>
            <w:r>
              <w:rPr>
                <w:b w:val="0"/>
              </w:rPr>
              <w:t>4</w:t>
            </w:r>
          </w:p>
        </w:tc>
        <w:tc>
          <w:tcPr>
            <w:tcW w:w="2700" w:type="dxa"/>
          </w:tcPr>
          <w:p w:rsidR="00016206" w:rsidRPr="001C2580" w:rsidRDefault="00016206" w:rsidP="00016206">
            <w:pPr>
              <w:rPr>
                <w:rStyle w:val="apple-converted-space"/>
                <w:b w:val="0"/>
                <w:shd w:val="clear" w:color="auto" w:fill="FFFFFF"/>
              </w:rPr>
            </w:pPr>
            <w:r w:rsidRPr="001C2580">
              <w:rPr>
                <w:rStyle w:val="apple-converted-space"/>
                <w:b w:val="0"/>
                <w:shd w:val="clear" w:color="auto" w:fill="FFFFFF"/>
              </w:rPr>
              <w:t>Задолженность перед персоналом организ</w:t>
            </w:r>
            <w:r w:rsidRPr="001C2580">
              <w:rPr>
                <w:rStyle w:val="apple-converted-space"/>
                <w:b w:val="0"/>
                <w:shd w:val="clear" w:color="auto" w:fill="FFFFFF"/>
              </w:rPr>
              <w:t>а</w:t>
            </w:r>
            <w:r w:rsidRPr="001C2580">
              <w:rPr>
                <w:rStyle w:val="apple-converted-space"/>
                <w:b w:val="0"/>
                <w:shd w:val="clear" w:color="auto" w:fill="FFFFFF"/>
              </w:rPr>
              <w:t>ции</w:t>
            </w:r>
          </w:p>
        </w:tc>
        <w:tc>
          <w:tcPr>
            <w:tcW w:w="1260" w:type="dxa"/>
            <w:vAlign w:val="center"/>
          </w:tcPr>
          <w:p w:rsidR="00016206" w:rsidRPr="001C2580" w:rsidRDefault="00016206" w:rsidP="00016206">
            <w:pPr>
              <w:jc w:val="center"/>
              <w:rPr>
                <w:b w:val="0"/>
                <w:color w:val="000000"/>
              </w:rPr>
            </w:pPr>
            <w:r w:rsidRPr="001C2580">
              <w:rPr>
                <w:b w:val="0"/>
                <w:bCs w:val="0"/>
                <w:color w:val="000000"/>
              </w:rPr>
              <w:t>1463</w:t>
            </w:r>
          </w:p>
        </w:tc>
        <w:tc>
          <w:tcPr>
            <w:tcW w:w="1080" w:type="dxa"/>
          </w:tcPr>
          <w:p w:rsidR="00016206" w:rsidRDefault="00016206" w:rsidP="00016206">
            <w:pPr>
              <w:jc w:val="center"/>
              <w:rPr>
                <w:b w:val="0"/>
              </w:rPr>
            </w:pPr>
          </w:p>
          <w:p w:rsidR="00016206" w:rsidRPr="001E0DE2" w:rsidRDefault="00016206" w:rsidP="00016206">
            <w:pPr>
              <w:jc w:val="center"/>
              <w:rPr>
                <w:b w:val="0"/>
              </w:rPr>
            </w:pPr>
            <w:r>
              <w:rPr>
                <w:b w:val="0"/>
              </w:rPr>
              <w:t>1463</w:t>
            </w:r>
          </w:p>
        </w:tc>
        <w:tc>
          <w:tcPr>
            <w:tcW w:w="1080" w:type="dxa"/>
          </w:tcPr>
          <w:p w:rsidR="00016206" w:rsidRDefault="00016206" w:rsidP="00016206">
            <w:pPr>
              <w:jc w:val="center"/>
              <w:rPr>
                <w:b w:val="0"/>
              </w:rPr>
            </w:pPr>
          </w:p>
          <w:p w:rsidR="00016206" w:rsidRPr="001E0DE2" w:rsidRDefault="00016206" w:rsidP="00016206">
            <w:pPr>
              <w:jc w:val="center"/>
              <w:rPr>
                <w:b w:val="0"/>
              </w:rPr>
            </w:pPr>
            <w:r>
              <w:rPr>
                <w:b w:val="0"/>
              </w:rPr>
              <w:t>-</w:t>
            </w:r>
          </w:p>
        </w:tc>
        <w:tc>
          <w:tcPr>
            <w:tcW w:w="1080" w:type="dxa"/>
          </w:tcPr>
          <w:p w:rsidR="00016206" w:rsidRPr="001E0DE2" w:rsidRDefault="00016206" w:rsidP="00016206">
            <w:pPr>
              <w:jc w:val="center"/>
              <w:rPr>
                <w:b w:val="0"/>
              </w:rPr>
            </w:pPr>
            <w:r w:rsidRPr="001E0DE2">
              <w:rPr>
                <w:b w:val="0"/>
              </w:rPr>
              <w:t>-</w:t>
            </w:r>
          </w:p>
        </w:tc>
        <w:tc>
          <w:tcPr>
            <w:tcW w:w="1260" w:type="dxa"/>
          </w:tcPr>
          <w:p w:rsidR="00016206" w:rsidRPr="001E0DE2" w:rsidRDefault="00016206" w:rsidP="00016206">
            <w:pPr>
              <w:jc w:val="center"/>
              <w:rPr>
                <w:b w:val="0"/>
              </w:rPr>
            </w:pPr>
            <w:r w:rsidRPr="001E0DE2">
              <w:rPr>
                <w:b w:val="0"/>
              </w:rPr>
              <w:t>-</w:t>
            </w:r>
          </w:p>
        </w:tc>
        <w:tc>
          <w:tcPr>
            <w:tcW w:w="926" w:type="dxa"/>
          </w:tcPr>
          <w:p w:rsidR="00016206" w:rsidRPr="001E0DE2" w:rsidRDefault="00016206" w:rsidP="00016206">
            <w:pPr>
              <w:jc w:val="center"/>
              <w:rPr>
                <w:b w:val="0"/>
              </w:rPr>
            </w:pPr>
            <w:r w:rsidRPr="001E0DE2">
              <w:rPr>
                <w:b w:val="0"/>
              </w:rPr>
              <w:t>-</w:t>
            </w:r>
          </w:p>
        </w:tc>
      </w:tr>
    </w:tbl>
    <w:p w:rsidR="00016206" w:rsidRDefault="00016206" w:rsidP="00016206">
      <w:pPr>
        <w:spacing w:line="360" w:lineRule="auto"/>
        <w:ind w:firstLine="720"/>
        <w:jc w:val="right"/>
        <w:rPr>
          <w:b w:val="0"/>
          <w:sz w:val="28"/>
          <w:szCs w:val="28"/>
        </w:rPr>
      </w:pPr>
      <w:r>
        <w:rPr>
          <w:b w:val="0"/>
          <w:sz w:val="28"/>
          <w:szCs w:val="28"/>
        </w:rPr>
        <w:lastRenderedPageBreak/>
        <w:t>Продолжение таблицы 4.4</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00"/>
        <w:gridCol w:w="1260"/>
        <w:gridCol w:w="1080"/>
        <w:gridCol w:w="1080"/>
        <w:gridCol w:w="1080"/>
        <w:gridCol w:w="1260"/>
        <w:gridCol w:w="926"/>
      </w:tblGrid>
      <w:tr w:rsidR="00016206" w:rsidRPr="001E0DE2" w:rsidTr="00C4501D">
        <w:tc>
          <w:tcPr>
            <w:tcW w:w="540" w:type="dxa"/>
          </w:tcPr>
          <w:p w:rsidR="00016206" w:rsidRDefault="00016206" w:rsidP="00016206">
            <w:pPr>
              <w:jc w:val="center"/>
              <w:rPr>
                <w:b w:val="0"/>
              </w:rPr>
            </w:pPr>
            <w:r>
              <w:rPr>
                <w:b w:val="0"/>
              </w:rPr>
              <w:t>1</w:t>
            </w:r>
          </w:p>
        </w:tc>
        <w:tc>
          <w:tcPr>
            <w:tcW w:w="2700" w:type="dxa"/>
          </w:tcPr>
          <w:p w:rsidR="00016206" w:rsidRPr="001C2580" w:rsidRDefault="00016206" w:rsidP="00016206">
            <w:pPr>
              <w:jc w:val="center"/>
              <w:rPr>
                <w:rStyle w:val="apple-converted-space"/>
                <w:b w:val="0"/>
                <w:shd w:val="clear" w:color="auto" w:fill="FFFFFF"/>
              </w:rPr>
            </w:pPr>
            <w:r>
              <w:rPr>
                <w:rStyle w:val="apple-converted-space"/>
                <w:b w:val="0"/>
                <w:shd w:val="clear" w:color="auto" w:fill="FFFFFF"/>
              </w:rPr>
              <w:t>2</w:t>
            </w:r>
          </w:p>
        </w:tc>
        <w:tc>
          <w:tcPr>
            <w:tcW w:w="1260" w:type="dxa"/>
            <w:vAlign w:val="center"/>
          </w:tcPr>
          <w:p w:rsidR="00016206" w:rsidRPr="001C2580" w:rsidRDefault="00016206" w:rsidP="00016206">
            <w:pPr>
              <w:jc w:val="center"/>
              <w:rPr>
                <w:b w:val="0"/>
                <w:bCs w:val="0"/>
                <w:color w:val="000000"/>
              </w:rPr>
            </w:pPr>
            <w:r>
              <w:rPr>
                <w:b w:val="0"/>
                <w:bCs w:val="0"/>
                <w:color w:val="000000"/>
              </w:rPr>
              <w:t>3</w:t>
            </w:r>
          </w:p>
        </w:tc>
        <w:tc>
          <w:tcPr>
            <w:tcW w:w="1080" w:type="dxa"/>
          </w:tcPr>
          <w:p w:rsidR="00016206" w:rsidRDefault="00016206" w:rsidP="00016206">
            <w:pPr>
              <w:jc w:val="center"/>
              <w:rPr>
                <w:b w:val="0"/>
              </w:rPr>
            </w:pPr>
            <w:r>
              <w:rPr>
                <w:b w:val="0"/>
              </w:rPr>
              <w:t>4</w:t>
            </w:r>
          </w:p>
        </w:tc>
        <w:tc>
          <w:tcPr>
            <w:tcW w:w="1080" w:type="dxa"/>
          </w:tcPr>
          <w:p w:rsidR="00016206" w:rsidRDefault="00016206" w:rsidP="00016206">
            <w:pPr>
              <w:jc w:val="center"/>
              <w:rPr>
                <w:b w:val="0"/>
              </w:rPr>
            </w:pPr>
            <w:r>
              <w:rPr>
                <w:b w:val="0"/>
              </w:rPr>
              <w:t>5</w:t>
            </w:r>
          </w:p>
        </w:tc>
        <w:tc>
          <w:tcPr>
            <w:tcW w:w="1080" w:type="dxa"/>
          </w:tcPr>
          <w:p w:rsidR="00016206" w:rsidRPr="001E0DE2" w:rsidRDefault="00016206" w:rsidP="00016206">
            <w:pPr>
              <w:jc w:val="center"/>
              <w:rPr>
                <w:b w:val="0"/>
              </w:rPr>
            </w:pPr>
            <w:r>
              <w:rPr>
                <w:b w:val="0"/>
              </w:rPr>
              <w:t>6</w:t>
            </w:r>
          </w:p>
        </w:tc>
        <w:tc>
          <w:tcPr>
            <w:tcW w:w="1260" w:type="dxa"/>
          </w:tcPr>
          <w:p w:rsidR="00016206" w:rsidRPr="001E0DE2" w:rsidRDefault="00016206" w:rsidP="00016206">
            <w:pPr>
              <w:jc w:val="center"/>
              <w:rPr>
                <w:b w:val="0"/>
              </w:rPr>
            </w:pPr>
            <w:r>
              <w:rPr>
                <w:b w:val="0"/>
              </w:rPr>
              <w:t>7</w:t>
            </w:r>
          </w:p>
        </w:tc>
        <w:tc>
          <w:tcPr>
            <w:tcW w:w="926" w:type="dxa"/>
          </w:tcPr>
          <w:p w:rsidR="00016206" w:rsidRPr="001E0DE2" w:rsidRDefault="00016206" w:rsidP="00016206">
            <w:pPr>
              <w:jc w:val="center"/>
              <w:rPr>
                <w:b w:val="0"/>
              </w:rPr>
            </w:pPr>
            <w:r>
              <w:rPr>
                <w:b w:val="0"/>
              </w:rPr>
              <w:t>8</w:t>
            </w:r>
          </w:p>
        </w:tc>
      </w:tr>
      <w:tr w:rsidR="00016206" w:rsidRPr="001E0DE2" w:rsidTr="00C4501D">
        <w:tc>
          <w:tcPr>
            <w:tcW w:w="540" w:type="dxa"/>
          </w:tcPr>
          <w:p w:rsidR="00016206" w:rsidRPr="001E0DE2" w:rsidRDefault="00016206" w:rsidP="00C4501D">
            <w:pPr>
              <w:jc w:val="center"/>
              <w:rPr>
                <w:b w:val="0"/>
              </w:rPr>
            </w:pPr>
            <w:r>
              <w:rPr>
                <w:b w:val="0"/>
              </w:rPr>
              <w:t>5</w:t>
            </w:r>
          </w:p>
        </w:tc>
        <w:tc>
          <w:tcPr>
            <w:tcW w:w="2700" w:type="dxa"/>
          </w:tcPr>
          <w:p w:rsidR="00016206" w:rsidRPr="001C2580" w:rsidRDefault="00016206" w:rsidP="00C4501D">
            <w:pPr>
              <w:rPr>
                <w:rStyle w:val="apple-converted-space"/>
                <w:b w:val="0"/>
                <w:shd w:val="clear" w:color="auto" w:fill="FFFFFF"/>
              </w:rPr>
            </w:pPr>
            <w:r w:rsidRPr="001C2580">
              <w:rPr>
                <w:rStyle w:val="apple-converted-space"/>
                <w:b w:val="0"/>
                <w:shd w:val="clear" w:color="auto" w:fill="FFFFFF"/>
              </w:rPr>
              <w:t>Задолженность перед государственными и внебюджетными фо</w:t>
            </w:r>
            <w:r w:rsidRPr="001C2580">
              <w:rPr>
                <w:rStyle w:val="apple-converted-space"/>
                <w:b w:val="0"/>
                <w:shd w:val="clear" w:color="auto" w:fill="FFFFFF"/>
              </w:rPr>
              <w:t>н</w:t>
            </w:r>
            <w:r w:rsidRPr="001C2580">
              <w:rPr>
                <w:rStyle w:val="apple-converted-space"/>
                <w:b w:val="0"/>
                <w:shd w:val="clear" w:color="auto" w:fill="FFFFFF"/>
              </w:rPr>
              <w:t>дами</w:t>
            </w:r>
          </w:p>
        </w:tc>
        <w:tc>
          <w:tcPr>
            <w:tcW w:w="1260" w:type="dxa"/>
            <w:vAlign w:val="center"/>
          </w:tcPr>
          <w:p w:rsidR="00016206" w:rsidRPr="001C2580" w:rsidRDefault="00016206" w:rsidP="00C4501D">
            <w:pPr>
              <w:jc w:val="center"/>
              <w:rPr>
                <w:b w:val="0"/>
                <w:color w:val="000000"/>
              </w:rPr>
            </w:pPr>
            <w:r w:rsidRPr="001C2580">
              <w:rPr>
                <w:b w:val="0"/>
                <w:bCs w:val="0"/>
                <w:color w:val="000000"/>
              </w:rPr>
              <w:t>123</w:t>
            </w:r>
          </w:p>
        </w:tc>
        <w:tc>
          <w:tcPr>
            <w:tcW w:w="1080" w:type="dxa"/>
          </w:tcPr>
          <w:p w:rsidR="00016206" w:rsidRPr="001E0DE2" w:rsidRDefault="00016206" w:rsidP="00C4501D">
            <w:pPr>
              <w:jc w:val="center"/>
              <w:rPr>
                <w:b w:val="0"/>
              </w:rPr>
            </w:pPr>
            <w:r>
              <w:rPr>
                <w:b w:val="0"/>
              </w:rPr>
              <w:t>123</w:t>
            </w:r>
          </w:p>
        </w:tc>
        <w:tc>
          <w:tcPr>
            <w:tcW w:w="1080" w:type="dxa"/>
          </w:tcPr>
          <w:p w:rsidR="00016206" w:rsidRPr="001E0DE2" w:rsidRDefault="00016206" w:rsidP="00C4501D">
            <w:pPr>
              <w:jc w:val="center"/>
              <w:rPr>
                <w:b w:val="0"/>
              </w:rPr>
            </w:pPr>
            <w:r>
              <w:rPr>
                <w:b w:val="0"/>
              </w:rPr>
              <w:t>-</w:t>
            </w:r>
          </w:p>
        </w:tc>
        <w:tc>
          <w:tcPr>
            <w:tcW w:w="1080" w:type="dxa"/>
          </w:tcPr>
          <w:p w:rsidR="00016206" w:rsidRPr="001E0DE2" w:rsidRDefault="00016206" w:rsidP="00C4501D">
            <w:pPr>
              <w:jc w:val="center"/>
              <w:rPr>
                <w:b w:val="0"/>
              </w:rPr>
            </w:pPr>
            <w:r>
              <w:rPr>
                <w:b w:val="0"/>
              </w:rPr>
              <w:t>-</w:t>
            </w:r>
          </w:p>
        </w:tc>
        <w:tc>
          <w:tcPr>
            <w:tcW w:w="1260" w:type="dxa"/>
          </w:tcPr>
          <w:p w:rsidR="00016206" w:rsidRPr="001E0DE2" w:rsidRDefault="00016206" w:rsidP="00C4501D">
            <w:pPr>
              <w:jc w:val="center"/>
              <w:rPr>
                <w:b w:val="0"/>
              </w:rPr>
            </w:pPr>
            <w:r>
              <w:rPr>
                <w:b w:val="0"/>
              </w:rPr>
              <w:t>-</w:t>
            </w:r>
          </w:p>
        </w:tc>
        <w:tc>
          <w:tcPr>
            <w:tcW w:w="926" w:type="dxa"/>
          </w:tcPr>
          <w:p w:rsidR="00016206" w:rsidRPr="001E0DE2" w:rsidRDefault="00016206" w:rsidP="00C4501D">
            <w:pPr>
              <w:jc w:val="center"/>
              <w:rPr>
                <w:b w:val="0"/>
              </w:rPr>
            </w:pPr>
            <w:r w:rsidRPr="001E0DE2">
              <w:rPr>
                <w:b w:val="0"/>
              </w:rPr>
              <w:t>-</w:t>
            </w:r>
          </w:p>
        </w:tc>
      </w:tr>
      <w:tr w:rsidR="00016206" w:rsidRPr="001E0DE2" w:rsidTr="00C4501D">
        <w:tc>
          <w:tcPr>
            <w:tcW w:w="540" w:type="dxa"/>
          </w:tcPr>
          <w:p w:rsidR="00016206" w:rsidRPr="001E0DE2" w:rsidRDefault="00016206" w:rsidP="00C4501D">
            <w:pPr>
              <w:jc w:val="center"/>
              <w:rPr>
                <w:b w:val="0"/>
              </w:rPr>
            </w:pPr>
            <w:r>
              <w:rPr>
                <w:b w:val="0"/>
              </w:rPr>
              <w:t>6</w:t>
            </w:r>
          </w:p>
        </w:tc>
        <w:tc>
          <w:tcPr>
            <w:tcW w:w="2700" w:type="dxa"/>
          </w:tcPr>
          <w:p w:rsidR="00016206" w:rsidRPr="001C2580" w:rsidRDefault="00016206" w:rsidP="00C4501D">
            <w:pPr>
              <w:rPr>
                <w:rStyle w:val="apple-converted-space"/>
                <w:b w:val="0"/>
                <w:shd w:val="clear" w:color="auto" w:fill="FFFFFF"/>
              </w:rPr>
            </w:pPr>
            <w:r w:rsidRPr="001C2580">
              <w:rPr>
                <w:rStyle w:val="apple-converted-space"/>
                <w:b w:val="0"/>
                <w:shd w:val="clear" w:color="auto" w:fill="FFFFFF"/>
              </w:rPr>
              <w:t>Задолженность по н</w:t>
            </w:r>
            <w:r w:rsidRPr="001C2580">
              <w:rPr>
                <w:rStyle w:val="apple-converted-space"/>
                <w:b w:val="0"/>
                <w:shd w:val="clear" w:color="auto" w:fill="FFFFFF"/>
              </w:rPr>
              <w:t>а</w:t>
            </w:r>
            <w:r w:rsidRPr="001C2580">
              <w:rPr>
                <w:rStyle w:val="apple-converted-space"/>
                <w:b w:val="0"/>
                <w:shd w:val="clear" w:color="auto" w:fill="FFFFFF"/>
              </w:rPr>
              <w:t>логам и сборам</w:t>
            </w:r>
          </w:p>
        </w:tc>
        <w:tc>
          <w:tcPr>
            <w:tcW w:w="1260" w:type="dxa"/>
            <w:vAlign w:val="center"/>
          </w:tcPr>
          <w:p w:rsidR="00016206" w:rsidRDefault="00016206" w:rsidP="00C4501D">
            <w:pPr>
              <w:jc w:val="center"/>
              <w:rPr>
                <w:b w:val="0"/>
                <w:bCs w:val="0"/>
                <w:color w:val="000000"/>
              </w:rPr>
            </w:pPr>
          </w:p>
          <w:p w:rsidR="00016206" w:rsidRPr="001C2580" w:rsidRDefault="00016206" w:rsidP="00C4501D">
            <w:pPr>
              <w:jc w:val="center"/>
              <w:rPr>
                <w:b w:val="0"/>
                <w:color w:val="000000"/>
              </w:rPr>
            </w:pPr>
            <w:r w:rsidRPr="001C2580">
              <w:rPr>
                <w:b w:val="0"/>
                <w:bCs w:val="0"/>
                <w:color w:val="000000"/>
              </w:rPr>
              <w:t>63</w:t>
            </w:r>
          </w:p>
        </w:tc>
        <w:tc>
          <w:tcPr>
            <w:tcW w:w="1080" w:type="dxa"/>
          </w:tcPr>
          <w:p w:rsidR="00016206" w:rsidRDefault="00016206" w:rsidP="00C4501D">
            <w:pPr>
              <w:jc w:val="center"/>
              <w:rPr>
                <w:b w:val="0"/>
              </w:rPr>
            </w:pPr>
          </w:p>
          <w:p w:rsidR="00016206" w:rsidRPr="001E0DE2" w:rsidRDefault="00016206" w:rsidP="00C4501D">
            <w:pPr>
              <w:jc w:val="center"/>
              <w:rPr>
                <w:b w:val="0"/>
              </w:rPr>
            </w:pPr>
            <w:r>
              <w:rPr>
                <w:b w:val="0"/>
              </w:rPr>
              <w:t>63</w:t>
            </w:r>
          </w:p>
        </w:tc>
        <w:tc>
          <w:tcPr>
            <w:tcW w:w="1080" w:type="dxa"/>
          </w:tcPr>
          <w:p w:rsidR="00016206" w:rsidRDefault="00016206" w:rsidP="00C4501D">
            <w:pPr>
              <w:jc w:val="center"/>
              <w:rPr>
                <w:b w:val="0"/>
              </w:rPr>
            </w:pPr>
          </w:p>
          <w:p w:rsidR="00016206" w:rsidRPr="001E0DE2" w:rsidRDefault="00016206" w:rsidP="00C4501D">
            <w:pPr>
              <w:jc w:val="center"/>
              <w:rPr>
                <w:b w:val="0"/>
              </w:rPr>
            </w:pPr>
            <w:r w:rsidRPr="001E0DE2">
              <w:rPr>
                <w:b w:val="0"/>
              </w:rPr>
              <w:t>-</w:t>
            </w:r>
          </w:p>
        </w:tc>
        <w:tc>
          <w:tcPr>
            <w:tcW w:w="1080" w:type="dxa"/>
          </w:tcPr>
          <w:p w:rsidR="00016206" w:rsidRDefault="00016206" w:rsidP="00C4501D">
            <w:pPr>
              <w:jc w:val="center"/>
              <w:rPr>
                <w:b w:val="0"/>
              </w:rPr>
            </w:pPr>
          </w:p>
          <w:p w:rsidR="00016206" w:rsidRPr="001E0DE2" w:rsidRDefault="00016206" w:rsidP="00C4501D">
            <w:pPr>
              <w:jc w:val="center"/>
              <w:rPr>
                <w:b w:val="0"/>
              </w:rPr>
            </w:pPr>
            <w:r w:rsidRPr="001E0DE2">
              <w:rPr>
                <w:b w:val="0"/>
              </w:rPr>
              <w:t>-</w:t>
            </w:r>
          </w:p>
        </w:tc>
        <w:tc>
          <w:tcPr>
            <w:tcW w:w="1260" w:type="dxa"/>
          </w:tcPr>
          <w:p w:rsidR="00016206" w:rsidRDefault="00016206" w:rsidP="00C4501D">
            <w:pPr>
              <w:jc w:val="center"/>
              <w:rPr>
                <w:b w:val="0"/>
              </w:rPr>
            </w:pPr>
          </w:p>
          <w:p w:rsidR="00016206" w:rsidRPr="001E0DE2" w:rsidRDefault="00016206" w:rsidP="00C4501D">
            <w:pPr>
              <w:jc w:val="center"/>
              <w:rPr>
                <w:b w:val="0"/>
              </w:rPr>
            </w:pPr>
            <w:r w:rsidRPr="001E0DE2">
              <w:rPr>
                <w:b w:val="0"/>
              </w:rPr>
              <w:t>-</w:t>
            </w:r>
          </w:p>
        </w:tc>
        <w:tc>
          <w:tcPr>
            <w:tcW w:w="926" w:type="dxa"/>
          </w:tcPr>
          <w:p w:rsidR="00016206" w:rsidRDefault="00016206" w:rsidP="00C4501D">
            <w:pPr>
              <w:jc w:val="center"/>
              <w:rPr>
                <w:b w:val="0"/>
              </w:rPr>
            </w:pPr>
          </w:p>
          <w:p w:rsidR="00016206" w:rsidRPr="001E0DE2" w:rsidRDefault="00016206" w:rsidP="00C4501D">
            <w:pPr>
              <w:jc w:val="center"/>
              <w:rPr>
                <w:b w:val="0"/>
              </w:rPr>
            </w:pPr>
            <w:r w:rsidRPr="001E0DE2">
              <w:rPr>
                <w:b w:val="0"/>
              </w:rPr>
              <w:t>-</w:t>
            </w:r>
          </w:p>
        </w:tc>
      </w:tr>
      <w:tr w:rsidR="00016206" w:rsidRPr="001E0DE2" w:rsidTr="00C4501D">
        <w:tc>
          <w:tcPr>
            <w:tcW w:w="540" w:type="dxa"/>
          </w:tcPr>
          <w:p w:rsidR="00016206" w:rsidRPr="001E0DE2" w:rsidRDefault="00016206" w:rsidP="00C4501D">
            <w:pPr>
              <w:jc w:val="center"/>
              <w:rPr>
                <w:b w:val="0"/>
              </w:rPr>
            </w:pPr>
            <w:r>
              <w:rPr>
                <w:b w:val="0"/>
              </w:rPr>
              <w:t>7</w:t>
            </w:r>
          </w:p>
        </w:tc>
        <w:tc>
          <w:tcPr>
            <w:tcW w:w="2700" w:type="dxa"/>
          </w:tcPr>
          <w:p w:rsidR="00016206" w:rsidRPr="001C2580" w:rsidRDefault="00016206" w:rsidP="00C4501D">
            <w:pPr>
              <w:rPr>
                <w:rStyle w:val="apple-converted-space"/>
                <w:b w:val="0"/>
                <w:shd w:val="clear" w:color="auto" w:fill="FFFFFF"/>
              </w:rPr>
            </w:pPr>
            <w:r w:rsidRPr="001C2580">
              <w:rPr>
                <w:rStyle w:val="apple-converted-space"/>
                <w:b w:val="0"/>
                <w:shd w:val="clear" w:color="auto" w:fill="FFFFFF"/>
              </w:rPr>
              <w:t>Авансы полученные</w:t>
            </w:r>
          </w:p>
        </w:tc>
        <w:tc>
          <w:tcPr>
            <w:tcW w:w="1260" w:type="dxa"/>
            <w:vAlign w:val="center"/>
          </w:tcPr>
          <w:p w:rsidR="00016206" w:rsidRPr="001C2580" w:rsidRDefault="00016206" w:rsidP="00C4501D">
            <w:pPr>
              <w:jc w:val="center"/>
              <w:rPr>
                <w:b w:val="0"/>
                <w:color w:val="000000"/>
              </w:rPr>
            </w:pPr>
            <w:r w:rsidRPr="001C2580">
              <w:rPr>
                <w:b w:val="0"/>
                <w:bCs w:val="0"/>
                <w:color w:val="000000"/>
              </w:rPr>
              <w:t>6815</w:t>
            </w:r>
          </w:p>
        </w:tc>
        <w:tc>
          <w:tcPr>
            <w:tcW w:w="1080" w:type="dxa"/>
          </w:tcPr>
          <w:p w:rsidR="00016206" w:rsidRPr="001E0DE2" w:rsidRDefault="00016206" w:rsidP="00C4501D">
            <w:pPr>
              <w:jc w:val="center"/>
              <w:rPr>
                <w:b w:val="0"/>
              </w:rPr>
            </w:pPr>
            <w:r>
              <w:rPr>
                <w:b w:val="0"/>
              </w:rPr>
              <w:t>6815</w:t>
            </w:r>
          </w:p>
        </w:tc>
        <w:tc>
          <w:tcPr>
            <w:tcW w:w="1080" w:type="dxa"/>
          </w:tcPr>
          <w:p w:rsidR="00016206" w:rsidRPr="001E0DE2" w:rsidRDefault="00016206" w:rsidP="00C4501D">
            <w:pPr>
              <w:jc w:val="center"/>
              <w:rPr>
                <w:b w:val="0"/>
              </w:rPr>
            </w:pPr>
            <w:r w:rsidRPr="001E0DE2">
              <w:rPr>
                <w:b w:val="0"/>
              </w:rPr>
              <w:t>-</w:t>
            </w:r>
          </w:p>
        </w:tc>
        <w:tc>
          <w:tcPr>
            <w:tcW w:w="1080" w:type="dxa"/>
          </w:tcPr>
          <w:p w:rsidR="00016206" w:rsidRPr="001E0DE2" w:rsidRDefault="00016206" w:rsidP="00C4501D">
            <w:pPr>
              <w:jc w:val="center"/>
              <w:rPr>
                <w:b w:val="0"/>
              </w:rPr>
            </w:pPr>
            <w:r w:rsidRPr="001E0DE2">
              <w:rPr>
                <w:b w:val="0"/>
              </w:rPr>
              <w:t>-</w:t>
            </w:r>
          </w:p>
        </w:tc>
        <w:tc>
          <w:tcPr>
            <w:tcW w:w="1260" w:type="dxa"/>
          </w:tcPr>
          <w:p w:rsidR="00016206" w:rsidRPr="001E0DE2" w:rsidRDefault="00016206" w:rsidP="00C4501D">
            <w:pPr>
              <w:jc w:val="center"/>
              <w:rPr>
                <w:b w:val="0"/>
              </w:rPr>
            </w:pPr>
            <w:r w:rsidRPr="001E0DE2">
              <w:rPr>
                <w:b w:val="0"/>
              </w:rPr>
              <w:t>-</w:t>
            </w:r>
          </w:p>
        </w:tc>
        <w:tc>
          <w:tcPr>
            <w:tcW w:w="926" w:type="dxa"/>
          </w:tcPr>
          <w:p w:rsidR="00016206" w:rsidRPr="001E0DE2" w:rsidRDefault="00016206" w:rsidP="00C4501D">
            <w:pPr>
              <w:jc w:val="center"/>
              <w:rPr>
                <w:b w:val="0"/>
              </w:rPr>
            </w:pPr>
            <w:r w:rsidRPr="001E0DE2">
              <w:rPr>
                <w:b w:val="0"/>
              </w:rPr>
              <w:t>-</w:t>
            </w:r>
          </w:p>
        </w:tc>
      </w:tr>
    </w:tbl>
    <w:p w:rsidR="00016206" w:rsidRDefault="00016206" w:rsidP="00016206">
      <w:pPr>
        <w:jc w:val="both"/>
        <w:rPr>
          <w:rStyle w:val="apple-converted-space"/>
          <w:b w:val="0"/>
          <w:shd w:val="clear" w:color="auto" w:fill="FFFFFF"/>
        </w:rPr>
      </w:pPr>
      <w:r w:rsidRPr="001E0DE2">
        <w:rPr>
          <w:b w:val="0"/>
          <w:sz w:val="28"/>
          <w:szCs w:val="28"/>
        </w:rPr>
        <w:t xml:space="preserve">  </w:t>
      </w:r>
    </w:p>
    <w:p w:rsidR="00C110A9" w:rsidRPr="001E0DE2" w:rsidRDefault="00C110A9" w:rsidP="00C110A9">
      <w:pPr>
        <w:spacing w:line="360" w:lineRule="auto"/>
        <w:ind w:firstLine="720"/>
        <w:jc w:val="both"/>
        <w:rPr>
          <w:b w:val="0"/>
          <w:sz w:val="28"/>
          <w:szCs w:val="28"/>
        </w:rPr>
      </w:pPr>
      <w:r w:rsidRPr="001E0DE2">
        <w:rPr>
          <w:b w:val="0"/>
          <w:sz w:val="28"/>
          <w:szCs w:val="28"/>
        </w:rPr>
        <w:t>В результате проведенного анализа на 31 декаб</w:t>
      </w:r>
      <w:r w:rsidR="00016206">
        <w:rPr>
          <w:b w:val="0"/>
          <w:sz w:val="28"/>
          <w:szCs w:val="28"/>
        </w:rPr>
        <w:t>ря 2015</w:t>
      </w:r>
      <w:r w:rsidRPr="001E0DE2">
        <w:rPr>
          <w:b w:val="0"/>
          <w:sz w:val="28"/>
          <w:szCs w:val="28"/>
        </w:rPr>
        <w:t xml:space="preserve"> г. видно, что о</w:t>
      </w:r>
      <w:r w:rsidRPr="001E0DE2">
        <w:rPr>
          <w:b w:val="0"/>
          <w:sz w:val="28"/>
          <w:szCs w:val="28"/>
        </w:rPr>
        <w:t>с</w:t>
      </w:r>
      <w:r w:rsidRPr="001E0DE2">
        <w:rPr>
          <w:b w:val="0"/>
          <w:sz w:val="28"/>
          <w:szCs w:val="28"/>
        </w:rPr>
        <w:t>новная доля кредиторской задолженности приходилась на задолженность ср</w:t>
      </w:r>
      <w:r w:rsidRPr="001E0DE2">
        <w:rPr>
          <w:b w:val="0"/>
          <w:sz w:val="28"/>
          <w:szCs w:val="28"/>
        </w:rPr>
        <w:t>о</w:t>
      </w:r>
      <w:r w:rsidRPr="001E0DE2">
        <w:rPr>
          <w:b w:val="0"/>
          <w:sz w:val="28"/>
          <w:szCs w:val="28"/>
        </w:rPr>
        <w:t>ком образования до 1 месяца. А задолженности сроком образования более 1 г</w:t>
      </w:r>
      <w:r w:rsidRPr="001E0DE2">
        <w:rPr>
          <w:b w:val="0"/>
          <w:sz w:val="28"/>
          <w:szCs w:val="28"/>
        </w:rPr>
        <w:t>о</w:t>
      </w:r>
      <w:r w:rsidRPr="001E0DE2">
        <w:rPr>
          <w:b w:val="0"/>
          <w:sz w:val="28"/>
          <w:szCs w:val="28"/>
        </w:rPr>
        <w:t xml:space="preserve">да нет. </w:t>
      </w:r>
    </w:p>
    <w:p w:rsidR="00C110A9" w:rsidRDefault="00C110A9" w:rsidP="00131E2B">
      <w:pPr>
        <w:spacing w:line="360" w:lineRule="auto"/>
        <w:ind w:firstLine="720"/>
        <w:jc w:val="both"/>
        <w:rPr>
          <w:b w:val="0"/>
          <w:sz w:val="28"/>
          <w:szCs w:val="28"/>
        </w:rPr>
      </w:pPr>
      <w:r w:rsidRPr="001E0DE2">
        <w:rPr>
          <w:b w:val="0"/>
          <w:sz w:val="28"/>
          <w:szCs w:val="28"/>
        </w:rPr>
        <w:t>Ежемесячное ведение такой таблицы позволит бухгалтеру составить че</w:t>
      </w:r>
      <w:r w:rsidRPr="001E0DE2">
        <w:rPr>
          <w:b w:val="0"/>
          <w:sz w:val="28"/>
          <w:szCs w:val="28"/>
        </w:rPr>
        <w:t>т</w:t>
      </w:r>
      <w:r w:rsidRPr="001E0DE2">
        <w:rPr>
          <w:b w:val="0"/>
          <w:sz w:val="28"/>
          <w:szCs w:val="28"/>
        </w:rPr>
        <w:t>кую картину состояния расчетов с поставщиками и выявить просроченную з</w:t>
      </w:r>
      <w:r w:rsidRPr="001E0DE2">
        <w:rPr>
          <w:b w:val="0"/>
          <w:sz w:val="28"/>
          <w:szCs w:val="28"/>
        </w:rPr>
        <w:t>а</w:t>
      </w:r>
      <w:r w:rsidRPr="001E0DE2">
        <w:rPr>
          <w:b w:val="0"/>
          <w:sz w:val="28"/>
          <w:szCs w:val="28"/>
        </w:rPr>
        <w:t>долженность. Кроме того, она в значительной степени облегчает проведение инвентаризации со</w:t>
      </w:r>
      <w:r w:rsidR="00131E2B">
        <w:rPr>
          <w:b w:val="0"/>
          <w:sz w:val="28"/>
          <w:szCs w:val="28"/>
        </w:rPr>
        <w:t>стояния расчетов с кредиторами.</w:t>
      </w:r>
    </w:p>
    <w:p w:rsidR="00131E2B" w:rsidRPr="00131E2B" w:rsidRDefault="00131E2B" w:rsidP="00131E2B">
      <w:pPr>
        <w:spacing w:line="360" w:lineRule="auto"/>
        <w:ind w:firstLine="720"/>
        <w:jc w:val="both"/>
        <w:rPr>
          <w:b w:val="0"/>
          <w:sz w:val="28"/>
          <w:szCs w:val="28"/>
        </w:rPr>
      </w:pPr>
    </w:p>
    <w:p w:rsidR="00C110A9" w:rsidRPr="00C405B3" w:rsidRDefault="00131E2B" w:rsidP="000457B1">
      <w:pPr>
        <w:pStyle w:val="p88"/>
        <w:shd w:val="clear" w:color="auto" w:fill="FFFFFF"/>
        <w:spacing w:before="0" w:beforeAutospacing="0" w:after="0" w:afterAutospacing="0"/>
        <w:jc w:val="center"/>
        <w:outlineLvl w:val="1"/>
        <w:rPr>
          <w:b/>
          <w:color w:val="000000"/>
          <w:sz w:val="28"/>
          <w:szCs w:val="28"/>
        </w:rPr>
      </w:pPr>
      <w:bookmarkStart w:id="29" w:name="_Toc473454237"/>
      <w:r>
        <w:rPr>
          <w:b/>
          <w:color w:val="000000"/>
          <w:sz w:val="28"/>
          <w:szCs w:val="28"/>
        </w:rPr>
        <w:t>4.2</w:t>
      </w:r>
      <w:r w:rsidR="00C110A9" w:rsidRPr="00C405B3">
        <w:rPr>
          <w:b/>
          <w:color w:val="000000"/>
          <w:sz w:val="28"/>
          <w:szCs w:val="28"/>
        </w:rPr>
        <w:t xml:space="preserve"> Анализ показателей оборачиваемости кредиторской задолженности</w:t>
      </w:r>
      <w:bookmarkEnd w:id="29"/>
      <w:r w:rsidR="00C110A9" w:rsidRPr="00C405B3">
        <w:rPr>
          <w:b/>
          <w:color w:val="000000"/>
          <w:sz w:val="28"/>
          <w:szCs w:val="28"/>
        </w:rPr>
        <w:t xml:space="preserve"> </w:t>
      </w:r>
    </w:p>
    <w:p w:rsidR="00C110A9" w:rsidRPr="00C405B3" w:rsidRDefault="00C110A9" w:rsidP="000457B1">
      <w:pPr>
        <w:pStyle w:val="p88"/>
        <w:shd w:val="clear" w:color="auto" w:fill="FFFFFF"/>
        <w:spacing w:before="0" w:beforeAutospacing="0" w:after="0" w:afterAutospacing="0"/>
        <w:jc w:val="center"/>
        <w:outlineLvl w:val="1"/>
        <w:rPr>
          <w:b/>
          <w:color w:val="000000"/>
          <w:sz w:val="28"/>
          <w:szCs w:val="28"/>
        </w:rPr>
      </w:pPr>
      <w:bookmarkStart w:id="30" w:name="_Toc473454238"/>
      <w:r w:rsidRPr="00C405B3">
        <w:rPr>
          <w:b/>
          <w:color w:val="000000"/>
          <w:sz w:val="28"/>
          <w:szCs w:val="28"/>
        </w:rPr>
        <w:t>в организации</w:t>
      </w:r>
      <w:bookmarkEnd w:id="30"/>
    </w:p>
    <w:p w:rsidR="00C110A9" w:rsidRPr="00D8124E" w:rsidRDefault="00C110A9" w:rsidP="00C110A9">
      <w:pPr>
        <w:spacing w:line="360" w:lineRule="auto"/>
        <w:jc w:val="both"/>
        <w:rPr>
          <w:sz w:val="28"/>
          <w:szCs w:val="28"/>
        </w:rPr>
      </w:pPr>
    </w:p>
    <w:p w:rsidR="00C110A9" w:rsidRPr="00131E2B" w:rsidRDefault="00C110A9" w:rsidP="00C110A9">
      <w:pPr>
        <w:spacing w:line="360" w:lineRule="auto"/>
        <w:ind w:firstLine="709"/>
        <w:jc w:val="both"/>
        <w:rPr>
          <w:b w:val="0"/>
          <w:sz w:val="28"/>
          <w:szCs w:val="28"/>
        </w:rPr>
      </w:pPr>
      <w:r w:rsidRPr="00131E2B">
        <w:rPr>
          <w:b w:val="0"/>
          <w:bCs w:val="0"/>
          <w:sz w:val="28"/>
          <w:szCs w:val="28"/>
        </w:rPr>
        <w:t>Оборачиваемость кредиторской задолженности</w:t>
      </w:r>
      <w:r w:rsidRPr="00131E2B">
        <w:rPr>
          <w:rStyle w:val="apple-converted-space"/>
          <w:rFonts w:ascii="Arial" w:hAnsi="Arial" w:cs="Arial"/>
          <w:b w:val="0"/>
          <w:sz w:val="28"/>
          <w:szCs w:val="28"/>
        </w:rPr>
        <w:t> </w:t>
      </w:r>
      <w:r w:rsidRPr="00131E2B">
        <w:rPr>
          <w:b w:val="0"/>
          <w:sz w:val="28"/>
          <w:szCs w:val="28"/>
        </w:rPr>
        <w:t xml:space="preserve"> – это показатель скор</w:t>
      </w:r>
      <w:r w:rsidRPr="00131E2B">
        <w:rPr>
          <w:b w:val="0"/>
          <w:sz w:val="28"/>
          <w:szCs w:val="28"/>
        </w:rPr>
        <w:t>о</w:t>
      </w:r>
      <w:r w:rsidRPr="00131E2B">
        <w:rPr>
          <w:b w:val="0"/>
          <w:sz w:val="28"/>
          <w:szCs w:val="28"/>
        </w:rPr>
        <w:t>сти погашения организацией своей задолженности перед поставщиками и по</w:t>
      </w:r>
      <w:r w:rsidRPr="00131E2B">
        <w:rPr>
          <w:b w:val="0"/>
          <w:sz w:val="28"/>
          <w:szCs w:val="28"/>
        </w:rPr>
        <w:t>д</w:t>
      </w:r>
      <w:r w:rsidRPr="00131E2B">
        <w:rPr>
          <w:b w:val="0"/>
          <w:sz w:val="28"/>
          <w:szCs w:val="28"/>
        </w:rPr>
        <w:t>рядчиками. Данный коэффициент показывает, сколько раз (обычно, за год) фирма погасила среднюю величину своей кредиторской задолженности.</w:t>
      </w:r>
    </w:p>
    <w:p w:rsidR="00C110A9" w:rsidRPr="00131E2B" w:rsidRDefault="00C110A9" w:rsidP="00C110A9">
      <w:pPr>
        <w:spacing w:line="360" w:lineRule="auto"/>
        <w:ind w:firstLine="709"/>
        <w:jc w:val="both"/>
        <w:rPr>
          <w:b w:val="0"/>
          <w:sz w:val="28"/>
          <w:szCs w:val="28"/>
        </w:rPr>
      </w:pPr>
      <w:r w:rsidRPr="00131E2B">
        <w:rPr>
          <w:b w:val="0"/>
          <w:sz w:val="28"/>
          <w:szCs w:val="28"/>
        </w:rPr>
        <w:t>Эффективность использования сре</w:t>
      </w:r>
      <w:proofErr w:type="gramStart"/>
      <w:r w:rsidRPr="00131E2B">
        <w:rPr>
          <w:b w:val="0"/>
          <w:sz w:val="28"/>
          <w:szCs w:val="28"/>
        </w:rPr>
        <w:t>дств кр</w:t>
      </w:r>
      <w:proofErr w:type="gramEnd"/>
      <w:r w:rsidRPr="00131E2B">
        <w:rPr>
          <w:b w:val="0"/>
          <w:sz w:val="28"/>
          <w:szCs w:val="28"/>
        </w:rPr>
        <w:t>едиторов предприятием-должником характеризует коэффициент оборачиваемости кредиторской задо</w:t>
      </w:r>
      <w:r w:rsidRPr="00131E2B">
        <w:rPr>
          <w:b w:val="0"/>
          <w:sz w:val="28"/>
          <w:szCs w:val="28"/>
        </w:rPr>
        <w:t>л</w:t>
      </w:r>
      <w:r w:rsidRPr="00131E2B">
        <w:rPr>
          <w:b w:val="0"/>
          <w:sz w:val="28"/>
          <w:szCs w:val="28"/>
        </w:rPr>
        <w:t>женности. Он исчисляется путем деления выручки-нетто от продажи товаров, продукции, работ, услуг (за минусом НДС, акцизов и аналогичных обязател</w:t>
      </w:r>
      <w:r w:rsidRPr="00131E2B">
        <w:rPr>
          <w:b w:val="0"/>
          <w:sz w:val="28"/>
          <w:szCs w:val="28"/>
        </w:rPr>
        <w:t>ь</w:t>
      </w:r>
      <w:r w:rsidRPr="00131E2B">
        <w:rPr>
          <w:b w:val="0"/>
          <w:sz w:val="28"/>
          <w:szCs w:val="28"/>
        </w:rPr>
        <w:t>ных платежей) на сумму кредиторской задолженности на начало и конец года, деленную на 2. Коэффициент оборачиваемости кредиторской задолженности отражает скорость оборота долгов кредиторам в количестве оборотов за анал</w:t>
      </w:r>
      <w:r w:rsidRPr="00131E2B">
        <w:rPr>
          <w:b w:val="0"/>
          <w:sz w:val="28"/>
          <w:szCs w:val="28"/>
        </w:rPr>
        <w:t>и</w:t>
      </w:r>
      <w:r w:rsidRPr="00131E2B">
        <w:rPr>
          <w:b w:val="0"/>
          <w:sz w:val="28"/>
          <w:szCs w:val="28"/>
        </w:rPr>
        <w:t xml:space="preserve">зируемый период. Увеличение числа оборотов кредиторской задолженности за </w:t>
      </w:r>
      <w:r w:rsidRPr="00131E2B">
        <w:rPr>
          <w:b w:val="0"/>
          <w:sz w:val="28"/>
          <w:szCs w:val="28"/>
        </w:rPr>
        <w:lastRenderedPageBreak/>
        <w:t>отчетный год свидетельствует об ускорении погашения текущих обязательств перед кредиторами.</w:t>
      </w:r>
    </w:p>
    <w:p w:rsidR="00C110A9" w:rsidRPr="00131E2B" w:rsidRDefault="00C110A9" w:rsidP="00C110A9">
      <w:pPr>
        <w:spacing w:line="360" w:lineRule="auto"/>
        <w:ind w:firstLine="709"/>
        <w:jc w:val="both"/>
        <w:rPr>
          <w:b w:val="0"/>
          <w:sz w:val="28"/>
          <w:szCs w:val="28"/>
        </w:rPr>
      </w:pPr>
      <w:r w:rsidRPr="00131E2B">
        <w:rPr>
          <w:b w:val="0"/>
          <w:sz w:val="28"/>
          <w:szCs w:val="28"/>
        </w:rPr>
        <w:t>Показатель оборачиваемости кредиторской задолженности можно исчи</w:t>
      </w:r>
      <w:r w:rsidRPr="00131E2B">
        <w:rPr>
          <w:b w:val="0"/>
          <w:sz w:val="28"/>
          <w:szCs w:val="28"/>
        </w:rPr>
        <w:t>с</w:t>
      </w:r>
      <w:r w:rsidRPr="00131E2B">
        <w:rPr>
          <w:b w:val="0"/>
          <w:sz w:val="28"/>
          <w:szCs w:val="28"/>
        </w:rPr>
        <w:t>лить в днях. Для этого число дней в году делят на коэффициент оборачиваем</w:t>
      </w:r>
      <w:r w:rsidRPr="00131E2B">
        <w:rPr>
          <w:b w:val="0"/>
          <w:sz w:val="28"/>
          <w:szCs w:val="28"/>
        </w:rPr>
        <w:t>о</w:t>
      </w:r>
      <w:r w:rsidRPr="00131E2B">
        <w:rPr>
          <w:b w:val="0"/>
          <w:sz w:val="28"/>
          <w:szCs w:val="28"/>
        </w:rPr>
        <w:t>сти задолженности кредиторам. Полученный результат характеризует средний срок погашения обязательств, т. е. период (в днях), в течение которого пре</w:t>
      </w:r>
      <w:r w:rsidRPr="00131E2B">
        <w:rPr>
          <w:b w:val="0"/>
          <w:sz w:val="28"/>
          <w:szCs w:val="28"/>
        </w:rPr>
        <w:t>д</w:t>
      </w:r>
      <w:r w:rsidRPr="00131E2B">
        <w:rPr>
          <w:b w:val="0"/>
          <w:sz w:val="28"/>
          <w:szCs w:val="28"/>
        </w:rPr>
        <w:t>приятие в состоянии выработать продукцию в стоимостном измерении, равном величине кредиторской задолженности.</w:t>
      </w:r>
    </w:p>
    <w:p w:rsidR="00C110A9" w:rsidRPr="00131E2B" w:rsidRDefault="00C110A9" w:rsidP="00C110A9">
      <w:pPr>
        <w:spacing w:line="360" w:lineRule="auto"/>
        <w:ind w:firstLine="709"/>
        <w:jc w:val="both"/>
        <w:rPr>
          <w:b w:val="0"/>
          <w:sz w:val="28"/>
          <w:szCs w:val="28"/>
        </w:rPr>
      </w:pPr>
      <w:r w:rsidRPr="00131E2B">
        <w:rPr>
          <w:b w:val="0"/>
          <w:sz w:val="28"/>
          <w:szCs w:val="28"/>
        </w:rPr>
        <w:t>При одновременном росте длительности оборота дебиторской и кред</w:t>
      </w:r>
      <w:r w:rsidRPr="00131E2B">
        <w:rPr>
          <w:b w:val="0"/>
          <w:sz w:val="28"/>
          <w:szCs w:val="28"/>
        </w:rPr>
        <w:t>и</w:t>
      </w:r>
      <w:r w:rsidRPr="00131E2B">
        <w:rPr>
          <w:b w:val="0"/>
          <w:sz w:val="28"/>
          <w:szCs w:val="28"/>
        </w:rPr>
        <w:t>торской задолженности у предприятия могут возникнуть существенные пр</w:t>
      </w:r>
      <w:r w:rsidRPr="00131E2B">
        <w:rPr>
          <w:b w:val="0"/>
          <w:sz w:val="28"/>
          <w:szCs w:val="28"/>
        </w:rPr>
        <w:t>о</w:t>
      </w:r>
      <w:r w:rsidRPr="00131E2B">
        <w:rPr>
          <w:b w:val="0"/>
          <w:sz w:val="28"/>
          <w:szCs w:val="28"/>
        </w:rPr>
        <w:t>блемы с платежеспособностью, а вероятность своевременной уплаты долгов уменьшается.</w:t>
      </w:r>
    </w:p>
    <w:p w:rsidR="00C110A9" w:rsidRPr="00131E2B" w:rsidRDefault="00C110A9" w:rsidP="00C110A9">
      <w:pPr>
        <w:spacing w:line="360" w:lineRule="auto"/>
        <w:ind w:firstLine="709"/>
        <w:jc w:val="both"/>
        <w:rPr>
          <w:b w:val="0"/>
          <w:sz w:val="28"/>
          <w:szCs w:val="28"/>
        </w:rPr>
      </w:pPr>
      <w:r w:rsidRPr="00131E2B">
        <w:rPr>
          <w:b w:val="0"/>
          <w:sz w:val="28"/>
          <w:szCs w:val="28"/>
        </w:rPr>
        <w:t>Анализ оборачиваемости кредиторской задолженности позволяет судить о рациональности величины годового оборота сре</w:t>
      </w:r>
      <w:proofErr w:type="gramStart"/>
      <w:r w:rsidRPr="00131E2B">
        <w:rPr>
          <w:b w:val="0"/>
          <w:sz w:val="28"/>
          <w:szCs w:val="28"/>
        </w:rPr>
        <w:t>дств в р</w:t>
      </w:r>
      <w:proofErr w:type="gramEnd"/>
      <w:r w:rsidRPr="00131E2B">
        <w:rPr>
          <w:b w:val="0"/>
          <w:sz w:val="28"/>
          <w:szCs w:val="28"/>
        </w:rPr>
        <w:t>асчетах, выявить р</w:t>
      </w:r>
      <w:r w:rsidRPr="00131E2B">
        <w:rPr>
          <w:b w:val="0"/>
          <w:sz w:val="28"/>
          <w:szCs w:val="28"/>
        </w:rPr>
        <w:t>е</w:t>
      </w:r>
      <w:r w:rsidRPr="00131E2B">
        <w:rPr>
          <w:b w:val="0"/>
          <w:sz w:val="28"/>
          <w:szCs w:val="28"/>
        </w:rPr>
        <w:t>зервы ускорения оборачиваемости денежных средств, возможности увеличения их притока в кассу и на расчетные счета предприятия.</w:t>
      </w:r>
    </w:p>
    <w:p w:rsidR="00C110A9" w:rsidRPr="00131E2B" w:rsidRDefault="00C110A9" w:rsidP="00C110A9">
      <w:pPr>
        <w:spacing w:line="360" w:lineRule="auto"/>
        <w:ind w:firstLine="709"/>
        <w:jc w:val="both"/>
        <w:rPr>
          <w:b w:val="0"/>
          <w:sz w:val="28"/>
          <w:szCs w:val="28"/>
        </w:rPr>
      </w:pPr>
      <w:r w:rsidRPr="00131E2B">
        <w:rPr>
          <w:b w:val="0"/>
          <w:sz w:val="28"/>
          <w:szCs w:val="28"/>
        </w:rPr>
        <w:t>Величина кредиторской задолженности участвует в расчетах различных финансовых коэффициентов, характеризующих по данным баланса платеж</w:t>
      </w:r>
      <w:r w:rsidRPr="00131E2B">
        <w:rPr>
          <w:b w:val="0"/>
          <w:sz w:val="28"/>
          <w:szCs w:val="28"/>
        </w:rPr>
        <w:t>е</w:t>
      </w:r>
      <w:r w:rsidRPr="00131E2B">
        <w:rPr>
          <w:b w:val="0"/>
          <w:sz w:val="28"/>
          <w:szCs w:val="28"/>
        </w:rPr>
        <w:t xml:space="preserve">способность и финансовую устойчивость предприятия. </w:t>
      </w:r>
    </w:p>
    <w:p w:rsidR="00C110A9" w:rsidRPr="00131E2B" w:rsidRDefault="00C110A9" w:rsidP="00C110A9">
      <w:pPr>
        <w:spacing w:line="360" w:lineRule="auto"/>
        <w:ind w:firstLine="709"/>
        <w:jc w:val="both"/>
        <w:rPr>
          <w:b w:val="0"/>
          <w:sz w:val="28"/>
          <w:szCs w:val="28"/>
        </w:rPr>
      </w:pPr>
      <w:r w:rsidRPr="00131E2B">
        <w:rPr>
          <w:b w:val="0"/>
          <w:sz w:val="28"/>
          <w:szCs w:val="28"/>
        </w:rPr>
        <w:t>Одним из новых и наиболее сложных вопросов анализа кредиторской з</w:t>
      </w:r>
      <w:r w:rsidRPr="00131E2B">
        <w:rPr>
          <w:b w:val="0"/>
          <w:sz w:val="28"/>
          <w:szCs w:val="28"/>
        </w:rPr>
        <w:t>а</w:t>
      </w:r>
      <w:r w:rsidRPr="00131E2B">
        <w:rPr>
          <w:b w:val="0"/>
          <w:sz w:val="28"/>
          <w:szCs w:val="28"/>
        </w:rPr>
        <w:t>долженности является расчет объема продаж, необходимого для покрытия или уменьшения суммы собственных долгов до определенной заранее величины. Трудность заключается в том, что выручка от продажи продукции (товаров, у</w:t>
      </w:r>
      <w:r w:rsidRPr="00131E2B">
        <w:rPr>
          <w:b w:val="0"/>
          <w:sz w:val="28"/>
          <w:szCs w:val="28"/>
        </w:rPr>
        <w:t>с</w:t>
      </w:r>
      <w:r w:rsidRPr="00131E2B">
        <w:rPr>
          <w:b w:val="0"/>
          <w:sz w:val="28"/>
          <w:szCs w:val="28"/>
        </w:rPr>
        <w:t>луг) используется в первую очередь для приобретения сырья и материалов, о</w:t>
      </w:r>
      <w:r w:rsidRPr="00131E2B">
        <w:rPr>
          <w:b w:val="0"/>
          <w:sz w:val="28"/>
          <w:szCs w:val="28"/>
        </w:rPr>
        <w:t>п</w:t>
      </w:r>
      <w:r w:rsidRPr="00131E2B">
        <w:rPr>
          <w:b w:val="0"/>
          <w:sz w:val="28"/>
          <w:szCs w:val="28"/>
        </w:rPr>
        <w:t>латы производственных услуг, выплаты заработной платы и других неотло</w:t>
      </w:r>
      <w:r w:rsidRPr="00131E2B">
        <w:rPr>
          <w:b w:val="0"/>
          <w:sz w:val="28"/>
          <w:szCs w:val="28"/>
        </w:rPr>
        <w:t>ж</w:t>
      </w:r>
      <w:r w:rsidRPr="00131E2B">
        <w:rPr>
          <w:b w:val="0"/>
          <w:sz w:val="28"/>
          <w:szCs w:val="28"/>
        </w:rPr>
        <w:t>ных нужд и лишь в оставшейся части для погашения долгов. Заранее опред</w:t>
      </w:r>
      <w:r w:rsidRPr="00131E2B">
        <w:rPr>
          <w:b w:val="0"/>
          <w:sz w:val="28"/>
          <w:szCs w:val="28"/>
        </w:rPr>
        <w:t>е</w:t>
      </w:r>
      <w:r w:rsidRPr="00131E2B">
        <w:rPr>
          <w:b w:val="0"/>
          <w:sz w:val="28"/>
          <w:szCs w:val="28"/>
        </w:rPr>
        <w:t>лить с достаточной степенью точности, сколько из поступивших денежных средств уйдет на погашение кредиторской задолженности, непросто, а иногда и невозможно.</w:t>
      </w:r>
    </w:p>
    <w:p w:rsidR="00C110A9" w:rsidRPr="00131E2B" w:rsidRDefault="00C110A9" w:rsidP="00C110A9">
      <w:pPr>
        <w:spacing w:line="360" w:lineRule="auto"/>
        <w:ind w:firstLine="709"/>
        <w:jc w:val="both"/>
        <w:rPr>
          <w:b w:val="0"/>
          <w:sz w:val="28"/>
          <w:szCs w:val="28"/>
        </w:rPr>
      </w:pPr>
      <w:r w:rsidRPr="00131E2B">
        <w:rPr>
          <w:b w:val="0"/>
          <w:sz w:val="28"/>
          <w:szCs w:val="28"/>
        </w:rPr>
        <w:lastRenderedPageBreak/>
        <w:t>Анализу подвергаются наиболее крупные сделки, связанные с приобрет</w:t>
      </w:r>
      <w:r w:rsidRPr="00131E2B">
        <w:rPr>
          <w:b w:val="0"/>
          <w:sz w:val="28"/>
          <w:szCs w:val="28"/>
        </w:rPr>
        <w:t>е</w:t>
      </w:r>
      <w:r w:rsidRPr="00131E2B">
        <w:rPr>
          <w:b w:val="0"/>
          <w:sz w:val="28"/>
          <w:szCs w:val="28"/>
        </w:rPr>
        <w:t>нием дорогостоящих объектов товарно-материальных ценностей в долг или за счет кредитов банка, что в сущности одно и то же. При этом используют эл</w:t>
      </w:r>
      <w:r w:rsidRPr="00131E2B">
        <w:rPr>
          <w:b w:val="0"/>
          <w:sz w:val="28"/>
          <w:szCs w:val="28"/>
        </w:rPr>
        <w:t>е</w:t>
      </w:r>
      <w:r w:rsidRPr="00131E2B">
        <w:rPr>
          <w:b w:val="0"/>
          <w:sz w:val="28"/>
          <w:szCs w:val="28"/>
        </w:rPr>
        <w:t>менты управленческого анализа, основанного на исчислении маржинального дохода (прибыли) и ставки покрытия кредиторской задолженности по каждому мероприятию.</w:t>
      </w:r>
    </w:p>
    <w:p w:rsidR="00C110A9" w:rsidRPr="00131E2B" w:rsidRDefault="003218A7" w:rsidP="00C110A9">
      <w:pPr>
        <w:spacing w:line="360" w:lineRule="auto"/>
        <w:ind w:firstLine="709"/>
        <w:jc w:val="both"/>
        <w:rPr>
          <w:b w:val="0"/>
          <w:sz w:val="28"/>
          <w:szCs w:val="28"/>
        </w:rPr>
      </w:pPr>
      <w:r>
        <w:rPr>
          <w:b w:val="0"/>
          <w:sz w:val="28"/>
          <w:szCs w:val="28"/>
        </w:rPr>
        <w:t>Далее в таблице 4.5</w:t>
      </w:r>
      <w:r w:rsidR="00C110A9" w:rsidRPr="00131E2B">
        <w:rPr>
          <w:b w:val="0"/>
          <w:sz w:val="28"/>
          <w:szCs w:val="28"/>
        </w:rPr>
        <w:t xml:space="preserve"> проанализируем показатели оборачиваемости кред</w:t>
      </w:r>
      <w:r w:rsidR="00C110A9" w:rsidRPr="00131E2B">
        <w:rPr>
          <w:b w:val="0"/>
          <w:sz w:val="28"/>
          <w:szCs w:val="28"/>
        </w:rPr>
        <w:t>и</w:t>
      </w:r>
      <w:r w:rsidR="00C110A9" w:rsidRPr="00131E2B">
        <w:rPr>
          <w:b w:val="0"/>
          <w:sz w:val="28"/>
          <w:szCs w:val="28"/>
        </w:rPr>
        <w:t xml:space="preserve">торской задолженности в </w:t>
      </w:r>
      <w:r>
        <w:rPr>
          <w:rStyle w:val="apple-converted-space"/>
          <w:b w:val="0"/>
          <w:sz w:val="28"/>
          <w:szCs w:val="28"/>
          <w:shd w:val="clear" w:color="auto" w:fill="FFFFFF"/>
        </w:rPr>
        <w:t>ЗАО «Сактон».</w:t>
      </w:r>
    </w:p>
    <w:p w:rsidR="00C110A9" w:rsidRPr="00131E2B" w:rsidRDefault="00C110A9" w:rsidP="00C110A9">
      <w:pPr>
        <w:spacing w:line="360" w:lineRule="auto"/>
        <w:ind w:firstLine="709"/>
        <w:jc w:val="both"/>
        <w:rPr>
          <w:b w:val="0"/>
          <w:sz w:val="28"/>
          <w:szCs w:val="28"/>
        </w:rPr>
      </w:pPr>
    </w:p>
    <w:p w:rsidR="00C110A9" w:rsidRPr="00131E2B" w:rsidRDefault="003218A7" w:rsidP="003218A7">
      <w:pPr>
        <w:pStyle w:val="p88"/>
        <w:shd w:val="clear" w:color="auto" w:fill="FFFFFF"/>
        <w:spacing w:before="0" w:beforeAutospacing="0" w:after="0" w:afterAutospacing="0" w:line="360" w:lineRule="auto"/>
        <w:jc w:val="both"/>
        <w:rPr>
          <w:color w:val="000000"/>
          <w:sz w:val="28"/>
          <w:szCs w:val="28"/>
        </w:rPr>
      </w:pPr>
      <w:r>
        <w:rPr>
          <w:color w:val="000000"/>
          <w:sz w:val="28"/>
          <w:szCs w:val="28"/>
        </w:rPr>
        <w:t>Таблица 4.5</w:t>
      </w:r>
      <w:r w:rsidR="00C110A9" w:rsidRPr="00131E2B">
        <w:rPr>
          <w:color w:val="000000"/>
          <w:sz w:val="28"/>
          <w:szCs w:val="28"/>
        </w:rPr>
        <w:t xml:space="preserve"> - Анализ показателей оборачиваемости кредиторской</w:t>
      </w:r>
      <w:r>
        <w:rPr>
          <w:color w:val="000000"/>
          <w:sz w:val="28"/>
          <w:szCs w:val="28"/>
        </w:rPr>
        <w:t xml:space="preserve">                              </w:t>
      </w:r>
      <w:r w:rsidR="00C110A9" w:rsidRPr="00131E2B">
        <w:rPr>
          <w:color w:val="000000"/>
          <w:sz w:val="28"/>
          <w:szCs w:val="28"/>
        </w:rPr>
        <w:t>задолженности 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134"/>
        <w:gridCol w:w="994"/>
        <w:gridCol w:w="1080"/>
        <w:gridCol w:w="1080"/>
        <w:gridCol w:w="1080"/>
        <w:gridCol w:w="900"/>
        <w:gridCol w:w="900"/>
      </w:tblGrid>
      <w:tr w:rsidR="00C110A9" w:rsidRPr="00131E2B" w:rsidTr="003218A7">
        <w:tc>
          <w:tcPr>
            <w:tcW w:w="2660" w:type="dxa"/>
            <w:vMerge w:val="restart"/>
          </w:tcPr>
          <w:p w:rsidR="00C110A9" w:rsidRPr="00131E2B" w:rsidRDefault="00C110A9" w:rsidP="00C4664A">
            <w:pPr>
              <w:jc w:val="center"/>
              <w:rPr>
                <w:b w:val="0"/>
              </w:rPr>
            </w:pPr>
            <w:r w:rsidRPr="00131E2B">
              <w:rPr>
                <w:b w:val="0"/>
              </w:rPr>
              <w:t>Показатели</w:t>
            </w:r>
          </w:p>
        </w:tc>
        <w:tc>
          <w:tcPr>
            <w:tcW w:w="1134" w:type="dxa"/>
            <w:vMerge w:val="restart"/>
          </w:tcPr>
          <w:p w:rsidR="00C110A9" w:rsidRPr="00131E2B" w:rsidRDefault="003218A7" w:rsidP="00C4664A">
            <w:pPr>
              <w:jc w:val="center"/>
              <w:rPr>
                <w:b w:val="0"/>
              </w:rPr>
            </w:pPr>
            <w:r>
              <w:rPr>
                <w:b w:val="0"/>
              </w:rPr>
              <w:t>2013</w:t>
            </w:r>
            <w:r w:rsidR="00C110A9" w:rsidRPr="00131E2B">
              <w:rPr>
                <w:b w:val="0"/>
              </w:rPr>
              <w:t>г.</w:t>
            </w:r>
          </w:p>
        </w:tc>
        <w:tc>
          <w:tcPr>
            <w:tcW w:w="994" w:type="dxa"/>
            <w:vMerge w:val="restart"/>
          </w:tcPr>
          <w:p w:rsidR="00C110A9" w:rsidRPr="00131E2B" w:rsidRDefault="003218A7" w:rsidP="00C4664A">
            <w:pPr>
              <w:jc w:val="center"/>
              <w:rPr>
                <w:b w:val="0"/>
              </w:rPr>
            </w:pPr>
            <w:r>
              <w:rPr>
                <w:b w:val="0"/>
              </w:rPr>
              <w:t>2014</w:t>
            </w:r>
            <w:r w:rsidR="00C110A9" w:rsidRPr="00131E2B">
              <w:rPr>
                <w:b w:val="0"/>
              </w:rPr>
              <w:t>г.</w:t>
            </w:r>
          </w:p>
        </w:tc>
        <w:tc>
          <w:tcPr>
            <w:tcW w:w="1080" w:type="dxa"/>
            <w:vMerge w:val="restart"/>
          </w:tcPr>
          <w:p w:rsidR="00C110A9" w:rsidRPr="00131E2B" w:rsidRDefault="003218A7" w:rsidP="00C4664A">
            <w:pPr>
              <w:jc w:val="center"/>
              <w:rPr>
                <w:b w:val="0"/>
              </w:rPr>
            </w:pPr>
            <w:r>
              <w:rPr>
                <w:b w:val="0"/>
              </w:rPr>
              <w:t>2015</w:t>
            </w:r>
            <w:r w:rsidR="00C110A9" w:rsidRPr="00131E2B">
              <w:rPr>
                <w:b w:val="0"/>
              </w:rPr>
              <w:t>г.</w:t>
            </w:r>
          </w:p>
        </w:tc>
        <w:tc>
          <w:tcPr>
            <w:tcW w:w="2160" w:type="dxa"/>
            <w:gridSpan w:val="2"/>
          </w:tcPr>
          <w:p w:rsidR="00C110A9" w:rsidRPr="00131E2B" w:rsidRDefault="00C110A9" w:rsidP="00C4664A">
            <w:pPr>
              <w:jc w:val="center"/>
              <w:rPr>
                <w:b w:val="0"/>
              </w:rPr>
            </w:pPr>
            <w:r w:rsidRPr="00131E2B">
              <w:rPr>
                <w:b w:val="0"/>
              </w:rPr>
              <w:t>Измене</w:t>
            </w:r>
            <w:r w:rsidR="003218A7">
              <w:rPr>
                <w:b w:val="0"/>
              </w:rPr>
              <w:t>ния 2015</w:t>
            </w:r>
            <w:r w:rsidRPr="00131E2B">
              <w:rPr>
                <w:b w:val="0"/>
              </w:rPr>
              <w:t>г.,±</w:t>
            </w:r>
          </w:p>
        </w:tc>
        <w:tc>
          <w:tcPr>
            <w:tcW w:w="1800" w:type="dxa"/>
            <w:gridSpan w:val="2"/>
          </w:tcPr>
          <w:p w:rsidR="00C110A9" w:rsidRPr="00131E2B" w:rsidRDefault="003218A7" w:rsidP="00C4664A">
            <w:pPr>
              <w:jc w:val="center"/>
              <w:rPr>
                <w:b w:val="0"/>
              </w:rPr>
            </w:pPr>
            <w:r>
              <w:rPr>
                <w:b w:val="0"/>
              </w:rPr>
              <w:t>Темп роста 2015</w:t>
            </w:r>
            <w:r w:rsidR="00C110A9" w:rsidRPr="00131E2B">
              <w:rPr>
                <w:b w:val="0"/>
              </w:rPr>
              <w:t>г., %</w:t>
            </w:r>
          </w:p>
        </w:tc>
      </w:tr>
      <w:tr w:rsidR="00C110A9" w:rsidRPr="00131E2B" w:rsidTr="003218A7">
        <w:tc>
          <w:tcPr>
            <w:tcW w:w="2660" w:type="dxa"/>
            <w:vMerge/>
          </w:tcPr>
          <w:p w:rsidR="00C110A9" w:rsidRPr="00131E2B" w:rsidRDefault="00C110A9" w:rsidP="00C4664A">
            <w:pPr>
              <w:jc w:val="center"/>
              <w:rPr>
                <w:b w:val="0"/>
              </w:rPr>
            </w:pPr>
          </w:p>
        </w:tc>
        <w:tc>
          <w:tcPr>
            <w:tcW w:w="1134" w:type="dxa"/>
            <w:vMerge/>
          </w:tcPr>
          <w:p w:rsidR="00C110A9" w:rsidRPr="00131E2B" w:rsidRDefault="00C110A9" w:rsidP="00C4664A">
            <w:pPr>
              <w:jc w:val="center"/>
              <w:rPr>
                <w:b w:val="0"/>
              </w:rPr>
            </w:pPr>
          </w:p>
        </w:tc>
        <w:tc>
          <w:tcPr>
            <w:tcW w:w="994" w:type="dxa"/>
            <w:vMerge/>
          </w:tcPr>
          <w:p w:rsidR="00C110A9" w:rsidRPr="00131E2B" w:rsidRDefault="00C110A9" w:rsidP="00C4664A">
            <w:pPr>
              <w:jc w:val="center"/>
              <w:rPr>
                <w:b w:val="0"/>
              </w:rPr>
            </w:pPr>
          </w:p>
        </w:tc>
        <w:tc>
          <w:tcPr>
            <w:tcW w:w="1080" w:type="dxa"/>
            <w:vMerge/>
          </w:tcPr>
          <w:p w:rsidR="00C110A9" w:rsidRPr="00131E2B" w:rsidRDefault="00C110A9" w:rsidP="00C4664A">
            <w:pPr>
              <w:jc w:val="center"/>
              <w:rPr>
                <w:b w:val="0"/>
              </w:rPr>
            </w:pPr>
          </w:p>
        </w:tc>
        <w:tc>
          <w:tcPr>
            <w:tcW w:w="1080" w:type="dxa"/>
          </w:tcPr>
          <w:p w:rsidR="00C110A9" w:rsidRPr="00131E2B" w:rsidRDefault="003218A7" w:rsidP="00C4664A">
            <w:pPr>
              <w:jc w:val="center"/>
              <w:rPr>
                <w:b w:val="0"/>
              </w:rPr>
            </w:pPr>
            <w:r>
              <w:rPr>
                <w:b w:val="0"/>
              </w:rPr>
              <w:t>от 2013</w:t>
            </w:r>
            <w:r w:rsidR="00C110A9" w:rsidRPr="00131E2B">
              <w:rPr>
                <w:b w:val="0"/>
              </w:rPr>
              <w:t>г.</w:t>
            </w:r>
          </w:p>
        </w:tc>
        <w:tc>
          <w:tcPr>
            <w:tcW w:w="1080" w:type="dxa"/>
          </w:tcPr>
          <w:p w:rsidR="00C110A9" w:rsidRPr="00131E2B" w:rsidRDefault="003218A7" w:rsidP="00C4664A">
            <w:pPr>
              <w:jc w:val="center"/>
              <w:rPr>
                <w:b w:val="0"/>
              </w:rPr>
            </w:pPr>
            <w:r>
              <w:rPr>
                <w:b w:val="0"/>
              </w:rPr>
              <w:t>от 2014</w:t>
            </w:r>
            <w:r w:rsidR="00C110A9" w:rsidRPr="00131E2B">
              <w:rPr>
                <w:b w:val="0"/>
              </w:rPr>
              <w:t>г.</w:t>
            </w:r>
          </w:p>
        </w:tc>
        <w:tc>
          <w:tcPr>
            <w:tcW w:w="900" w:type="dxa"/>
          </w:tcPr>
          <w:p w:rsidR="00C110A9" w:rsidRPr="00131E2B" w:rsidRDefault="003218A7" w:rsidP="00C4664A">
            <w:pPr>
              <w:jc w:val="center"/>
              <w:rPr>
                <w:b w:val="0"/>
              </w:rPr>
            </w:pPr>
            <w:r>
              <w:rPr>
                <w:b w:val="0"/>
              </w:rPr>
              <w:t>к 2013</w:t>
            </w:r>
            <w:r w:rsidR="00C110A9" w:rsidRPr="00131E2B">
              <w:rPr>
                <w:b w:val="0"/>
              </w:rPr>
              <w:t>г.</w:t>
            </w:r>
          </w:p>
        </w:tc>
        <w:tc>
          <w:tcPr>
            <w:tcW w:w="900" w:type="dxa"/>
          </w:tcPr>
          <w:p w:rsidR="00C110A9" w:rsidRPr="00131E2B" w:rsidRDefault="003218A7" w:rsidP="00C4664A">
            <w:pPr>
              <w:jc w:val="center"/>
              <w:rPr>
                <w:b w:val="0"/>
              </w:rPr>
            </w:pPr>
            <w:r>
              <w:rPr>
                <w:b w:val="0"/>
              </w:rPr>
              <w:t>к 2014</w:t>
            </w:r>
            <w:r w:rsidR="00C110A9" w:rsidRPr="00131E2B">
              <w:rPr>
                <w:b w:val="0"/>
              </w:rPr>
              <w:t>г.</w:t>
            </w:r>
          </w:p>
        </w:tc>
      </w:tr>
      <w:tr w:rsidR="00943DFB" w:rsidRPr="00131E2B" w:rsidTr="00C4501D">
        <w:tc>
          <w:tcPr>
            <w:tcW w:w="2660" w:type="dxa"/>
          </w:tcPr>
          <w:p w:rsidR="00943DFB" w:rsidRPr="00131E2B" w:rsidRDefault="00943DFB" w:rsidP="00C4664A">
            <w:pPr>
              <w:rPr>
                <w:b w:val="0"/>
              </w:rPr>
            </w:pPr>
            <w:r w:rsidRPr="00131E2B">
              <w:rPr>
                <w:b w:val="0"/>
              </w:rPr>
              <w:t>Выручка от продажи товаров, работ, пр</w:t>
            </w:r>
            <w:r w:rsidRPr="00131E2B">
              <w:rPr>
                <w:b w:val="0"/>
              </w:rPr>
              <w:t>о</w:t>
            </w:r>
            <w:r w:rsidRPr="00131E2B">
              <w:rPr>
                <w:b w:val="0"/>
              </w:rPr>
              <w:t>дукции, услуг, тыс.</w:t>
            </w:r>
            <w:r>
              <w:rPr>
                <w:b w:val="0"/>
              </w:rPr>
              <w:t xml:space="preserve"> </w:t>
            </w:r>
            <w:r w:rsidRPr="00131E2B">
              <w:rPr>
                <w:b w:val="0"/>
              </w:rPr>
              <w:t>руб.</w:t>
            </w:r>
          </w:p>
        </w:tc>
        <w:tc>
          <w:tcPr>
            <w:tcW w:w="1134" w:type="dxa"/>
            <w:vAlign w:val="center"/>
          </w:tcPr>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221245</w:t>
            </w:r>
          </w:p>
        </w:tc>
        <w:tc>
          <w:tcPr>
            <w:tcW w:w="994" w:type="dxa"/>
            <w:vAlign w:val="center"/>
          </w:tcPr>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198396</w:t>
            </w:r>
          </w:p>
        </w:tc>
        <w:tc>
          <w:tcPr>
            <w:tcW w:w="1080" w:type="dxa"/>
            <w:vAlign w:val="center"/>
          </w:tcPr>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229939</w:t>
            </w:r>
          </w:p>
        </w:tc>
        <w:tc>
          <w:tcPr>
            <w:tcW w:w="1080" w:type="dxa"/>
            <w:vAlign w:val="bottom"/>
          </w:tcPr>
          <w:p w:rsidR="00943DFB" w:rsidRPr="00943DFB" w:rsidRDefault="00943DFB" w:rsidP="00943DFB">
            <w:pPr>
              <w:jc w:val="center"/>
              <w:rPr>
                <w:b w:val="0"/>
                <w:color w:val="000000"/>
              </w:rPr>
            </w:pPr>
            <w:r>
              <w:rPr>
                <w:b w:val="0"/>
                <w:color w:val="000000"/>
              </w:rPr>
              <w:t>+</w:t>
            </w:r>
            <w:r w:rsidRPr="00943DFB">
              <w:rPr>
                <w:b w:val="0"/>
                <w:color w:val="000000"/>
              </w:rPr>
              <w:t>8694</w:t>
            </w:r>
          </w:p>
        </w:tc>
        <w:tc>
          <w:tcPr>
            <w:tcW w:w="1080" w:type="dxa"/>
            <w:vAlign w:val="bottom"/>
          </w:tcPr>
          <w:p w:rsidR="00943DFB" w:rsidRPr="00943DFB" w:rsidRDefault="00943DFB" w:rsidP="00943DFB">
            <w:pPr>
              <w:jc w:val="center"/>
              <w:rPr>
                <w:b w:val="0"/>
                <w:color w:val="000000"/>
              </w:rPr>
            </w:pPr>
            <w:r>
              <w:rPr>
                <w:b w:val="0"/>
                <w:color w:val="000000"/>
              </w:rPr>
              <w:t>+</w:t>
            </w:r>
            <w:r w:rsidRPr="00943DFB">
              <w:rPr>
                <w:b w:val="0"/>
                <w:color w:val="000000"/>
              </w:rPr>
              <w:t>31543</w:t>
            </w:r>
          </w:p>
        </w:tc>
        <w:tc>
          <w:tcPr>
            <w:tcW w:w="900" w:type="dxa"/>
            <w:vAlign w:val="bottom"/>
          </w:tcPr>
          <w:p w:rsidR="00943DFB" w:rsidRPr="00943DFB" w:rsidRDefault="00943DFB" w:rsidP="00943DFB">
            <w:pPr>
              <w:jc w:val="center"/>
              <w:rPr>
                <w:b w:val="0"/>
                <w:color w:val="000000"/>
              </w:rPr>
            </w:pPr>
            <w:r w:rsidRPr="00943DFB">
              <w:rPr>
                <w:b w:val="0"/>
                <w:color w:val="000000"/>
              </w:rPr>
              <w:t>103,9</w:t>
            </w:r>
          </w:p>
        </w:tc>
        <w:tc>
          <w:tcPr>
            <w:tcW w:w="900" w:type="dxa"/>
            <w:vAlign w:val="bottom"/>
          </w:tcPr>
          <w:p w:rsidR="00943DFB" w:rsidRPr="00943DFB" w:rsidRDefault="00943DFB" w:rsidP="00943DFB">
            <w:pPr>
              <w:jc w:val="center"/>
              <w:rPr>
                <w:b w:val="0"/>
                <w:color w:val="000000"/>
              </w:rPr>
            </w:pPr>
            <w:r w:rsidRPr="00943DFB">
              <w:rPr>
                <w:b w:val="0"/>
                <w:color w:val="000000"/>
              </w:rPr>
              <w:t>115,9</w:t>
            </w:r>
          </w:p>
        </w:tc>
      </w:tr>
      <w:tr w:rsidR="00943DFB" w:rsidRPr="00131E2B" w:rsidTr="00C4501D">
        <w:tc>
          <w:tcPr>
            <w:tcW w:w="2660" w:type="dxa"/>
          </w:tcPr>
          <w:p w:rsidR="00943DFB" w:rsidRPr="00131E2B" w:rsidRDefault="00943DFB" w:rsidP="00C4664A">
            <w:pPr>
              <w:rPr>
                <w:b w:val="0"/>
              </w:rPr>
            </w:pPr>
            <w:r w:rsidRPr="00131E2B">
              <w:rPr>
                <w:b w:val="0"/>
              </w:rPr>
              <w:t>Кредиторская задо</w:t>
            </w:r>
            <w:r w:rsidRPr="00131E2B">
              <w:rPr>
                <w:b w:val="0"/>
              </w:rPr>
              <w:t>л</w:t>
            </w:r>
            <w:r w:rsidRPr="00131E2B">
              <w:rPr>
                <w:b w:val="0"/>
              </w:rPr>
              <w:t>женность, тыс.</w:t>
            </w:r>
            <w:r>
              <w:rPr>
                <w:b w:val="0"/>
              </w:rPr>
              <w:t xml:space="preserve"> </w:t>
            </w:r>
            <w:r w:rsidRPr="00131E2B">
              <w:rPr>
                <w:b w:val="0"/>
              </w:rPr>
              <w:t>руб.</w:t>
            </w:r>
          </w:p>
        </w:tc>
        <w:tc>
          <w:tcPr>
            <w:tcW w:w="1134" w:type="dxa"/>
            <w:vAlign w:val="center"/>
          </w:tcPr>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12183</w:t>
            </w:r>
          </w:p>
        </w:tc>
        <w:tc>
          <w:tcPr>
            <w:tcW w:w="994" w:type="dxa"/>
            <w:vAlign w:val="center"/>
          </w:tcPr>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12299</w:t>
            </w:r>
          </w:p>
        </w:tc>
        <w:tc>
          <w:tcPr>
            <w:tcW w:w="1080" w:type="dxa"/>
            <w:vAlign w:val="center"/>
          </w:tcPr>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14950</w:t>
            </w:r>
          </w:p>
        </w:tc>
        <w:tc>
          <w:tcPr>
            <w:tcW w:w="1080" w:type="dxa"/>
            <w:vAlign w:val="bottom"/>
          </w:tcPr>
          <w:p w:rsidR="00943DFB" w:rsidRPr="00943DFB" w:rsidRDefault="00943DFB" w:rsidP="00943DFB">
            <w:pPr>
              <w:jc w:val="center"/>
              <w:rPr>
                <w:b w:val="0"/>
                <w:color w:val="000000"/>
              </w:rPr>
            </w:pPr>
            <w:r>
              <w:rPr>
                <w:b w:val="0"/>
                <w:color w:val="000000"/>
              </w:rPr>
              <w:t>+</w:t>
            </w:r>
            <w:r w:rsidRPr="00943DFB">
              <w:rPr>
                <w:b w:val="0"/>
                <w:color w:val="000000"/>
              </w:rPr>
              <w:t>2767</w:t>
            </w:r>
          </w:p>
        </w:tc>
        <w:tc>
          <w:tcPr>
            <w:tcW w:w="1080" w:type="dxa"/>
            <w:vAlign w:val="bottom"/>
          </w:tcPr>
          <w:p w:rsidR="00943DFB" w:rsidRPr="00943DFB" w:rsidRDefault="00943DFB" w:rsidP="00943DFB">
            <w:pPr>
              <w:jc w:val="center"/>
              <w:rPr>
                <w:b w:val="0"/>
                <w:color w:val="000000"/>
              </w:rPr>
            </w:pPr>
            <w:r>
              <w:rPr>
                <w:b w:val="0"/>
                <w:color w:val="000000"/>
              </w:rPr>
              <w:t>+</w:t>
            </w:r>
            <w:r w:rsidRPr="00943DFB">
              <w:rPr>
                <w:b w:val="0"/>
                <w:color w:val="000000"/>
              </w:rPr>
              <w:t>2651</w:t>
            </w:r>
          </w:p>
        </w:tc>
        <w:tc>
          <w:tcPr>
            <w:tcW w:w="900" w:type="dxa"/>
            <w:vAlign w:val="bottom"/>
          </w:tcPr>
          <w:p w:rsidR="00943DFB" w:rsidRPr="00943DFB" w:rsidRDefault="00943DFB" w:rsidP="00943DFB">
            <w:pPr>
              <w:jc w:val="center"/>
              <w:rPr>
                <w:b w:val="0"/>
                <w:color w:val="000000"/>
              </w:rPr>
            </w:pPr>
            <w:r w:rsidRPr="00943DFB">
              <w:rPr>
                <w:b w:val="0"/>
                <w:color w:val="000000"/>
              </w:rPr>
              <w:t>122,7</w:t>
            </w:r>
          </w:p>
        </w:tc>
        <w:tc>
          <w:tcPr>
            <w:tcW w:w="900" w:type="dxa"/>
            <w:vAlign w:val="bottom"/>
          </w:tcPr>
          <w:p w:rsidR="00943DFB" w:rsidRPr="00943DFB" w:rsidRDefault="00943DFB" w:rsidP="00943DFB">
            <w:pPr>
              <w:jc w:val="center"/>
              <w:rPr>
                <w:b w:val="0"/>
                <w:color w:val="000000"/>
              </w:rPr>
            </w:pPr>
            <w:r w:rsidRPr="00943DFB">
              <w:rPr>
                <w:b w:val="0"/>
                <w:color w:val="000000"/>
              </w:rPr>
              <w:t>121,6</w:t>
            </w:r>
          </w:p>
        </w:tc>
      </w:tr>
      <w:tr w:rsidR="00943DFB" w:rsidRPr="00131E2B" w:rsidTr="00C4501D">
        <w:tc>
          <w:tcPr>
            <w:tcW w:w="2660" w:type="dxa"/>
          </w:tcPr>
          <w:p w:rsidR="00943DFB" w:rsidRPr="00131E2B" w:rsidRDefault="00943DFB" w:rsidP="00C4664A">
            <w:pPr>
              <w:rPr>
                <w:b w:val="0"/>
              </w:rPr>
            </w:pPr>
            <w:r w:rsidRPr="00131E2B">
              <w:rPr>
                <w:b w:val="0"/>
              </w:rPr>
              <w:t>Коэффициент оборач</w:t>
            </w:r>
            <w:r w:rsidRPr="00131E2B">
              <w:rPr>
                <w:b w:val="0"/>
              </w:rPr>
              <w:t>и</w:t>
            </w:r>
            <w:r>
              <w:rPr>
                <w:b w:val="0"/>
              </w:rPr>
              <w:t>ваемости кредиторской задолженности</w:t>
            </w:r>
            <w:r w:rsidRPr="00131E2B">
              <w:rPr>
                <w:b w:val="0"/>
              </w:rPr>
              <w:t>, кол</w:t>
            </w:r>
            <w:r w:rsidRPr="00131E2B">
              <w:rPr>
                <w:b w:val="0"/>
              </w:rPr>
              <w:t>и</w:t>
            </w:r>
            <w:r w:rsidRPr="00131E2B">
              <w:rPr>
                <w:b w:val="0"/>
              </w:rPr>
              <w:t>чество оборотов</w:t>
            </w:r>
          </w:p>
        </w:tc>
        <w:tc>
          <w:tcPr>
            <w:tcW w:w="1134" w:type="dxa"/>
            <w:vAlign w:val="center"/>
          </w:tcPr>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18,2</w:t>
            </w:r>
          </w:p>
        </w:tc>
        <w:tc>
          <w:tcPr>
            <w:tcW w:w="994" w:type="dxa"/>
            <w:vAlign w:val="center"/>
          </w:tcPr>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16,1</w:t>
            </w:r>
          </w:p>
        </w:tc>
        <w:tc>
          <w:tcPr>
            <w:tcW w:w="1080" w:type="dxa"/>
            <w:vAlign w:val="center"/>
          </w:tcPr>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15,4</w:t>
            </w:r>
          </w:p>
        </w:tc>
        <w:tc>
          <w:tcPr>
            <w:tcW w:w="1080" w:type="dxa"/>
            <w:vAlign w:val="bottom"/>
          </w:tcPr>
          <w:p w:rsidR="00943DFB" w:rsidRPr="00943DFB" w:rsidRDefault="00943DFB" w:rsidP="00943DFB">
            <w:pPr>
              <w:jc w:val="center"/>
              <w:rPr>
                <w:b w:val="0"/>
                <w:color w:val="000000"/>
              </w:rPr>
            </w:pPr>
            <w:r w:rsidRPr="00943DFB">
              <w:rPr>
                <w:b w:val="0"/>
                <w:color w:val="000000"/>
              </w:rPr>
              <w:t>-2,8</w:t>
            </w:r>
          </w:p>
        </w:tc>
        <w:tc>
          <w:tcPr>
            <w:tcW w:w="1080" w:type="dxa"/>
            <w:vAlign w:val="bottom"/>
          </w:tcPr>
          <w:p w:rsidR="00943DFB" w:rsidRPr="00943DFB" w:rsidRDefault="00943DFB" w:rsidP="00943DFB">
            <w:pPr>
              <w:jc w:val="center"/>
              <w:rPr>
                <w:b w:val="0"/>
                <w:color w:val="000000"/>
              </w:rPr>
            </w:pPr>
            <w:r w:rsidRPr="00943DFB">
              <w:rPr>
                <w:b w:val="0"/>
                <w:color w:val="000000"/>
              </w:rPr>
              <w:t>-0,7</w:t>
            </w:r>
          </w:p>
        </w:tc>
        <w:tc>
          <w:tcPr>
            <w:tcW w:w="900" w:type="dxa"/>
            <w:vAlign w:val="bottom"/>
          </w:tcPr>
          <w:p w:rsidR="00943DFB" w:rsidRPr="00943DFB" w:rsidRDefault="00943DFB" w:rsidP="00943DFB">
            <w:pPr>
              <w:jc w:val="center"/>
              <w:rPr>
                <w:b w:val="0"/>
                <w:color w:val="000000"/>
              </w:rPr>
            </w:pPr>
            <w:r w:rsidRPr="00943DFB">
              <w:rPr>
                <w:b w:val="0"/>
                <w:color w:val="000000"/>
              </w:rPr>
              <w:t>84,6</w:t>
            </w:r>
          </w:p>
        </w:tc>
        <w:tc>
          <w:tcPr>
            <w:tcW w:w="900" w:type="dxa"/>
            <w:vAlign w:val="bottom"/>
          </w:tcPr>
          <w:p w:rsidR="00943DFB" w:rsidRPr="00943DFB" w:rsidRDefault="00943DFB" w:rsidP="00943DFB">
            <w:pPr>
              <w:jc w:val="center"/>
              <w:rPr>
                <w:b w:val="0"/>
                <w:color w:val="000000"/>
              </w:rPr>
            </w:pPr>
            <w:r w:rsidRPr="00943DFB">
              <w:rPr>
                <w:b w:val="0"/>
                <w:color w:val="000000"/>
              </w:rPr>
              <w:t>95,7</w:t>
            </w:r>
          </w:p>
        </w:tc>
      </w:tr>
      <w:tr w:rsidR="00943DFB" w:rsidRPr="00131E2B" w:rsidTr="00C4501D">
        <w:tc>
          <w:tcPr>
            <w:tcW w:w="2660" w:type="dxa"/>
          </w:tcPr>
          <w:p w:rsidR="00943DFB" w:rsidRPr="00131E2B" w:rsidRDefault="00943DFB" w:rsidP="00C4664A">
            <w:pPr>
              <w:rPr>
                <w:b w:val="0"/>
              </w:rPr>
            </w:pPr>
            <w:r w:rsidRPr="00131E2B">
              <w:rPr>
                <w:b w:val="0"/>
              </w:rPr>
              <w:t>Продолжительность 1 оборота, дн.</w:t>
            </w:r>
          </w:p>
        </w:tc>
        <w:tc>
          <w:tcPr>
            <w:tcW w:w="1134" w:type="dxa"/>
            <w:vAlign w:val="center"/>
          </w:tcPr>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20,1</w:t>
            </w:r>
          </w:p>
        </w:tc>
        <w:tc>
          <w:tcPr>
            <w:tcW w:w="994" w:type="dxa"/>
            <w:vAlign w:val="center"/>
          </w:tcPr>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22,7</w:t>
            </w:r>
          </w:p>
        </w:tc>
        <w:tc>
          <w:tcPr>
            <w:tcW w:w="1080" w:type="dxa"/>
            <w:vAlign w:val="center"/>
          </w:tcPr>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23,7</w:t>
            </w:r>
          </w:p>
        </w:tc>
        <w:tc>
          <w:tcPr>
            <w:tcW w:w="1080" w:type="dxa"/>
            <w:vAlign w:val="bottom"/>
          </w:tcPr>
          <w:p w:rsidR="00943DFB" w:rsidRPr="00943DFB" w:rsidRDefault="00943DFB" w:rsidP="00943DFB">
            <w:pPr>
              <w:jc w:val="center"/>
              <w:rPr>
                <w:b w:val="0"/>
                <w:color w:val="000000"/>
              </w:rPr>
            </w:pPr>
            <w:r>
              <w:rPr>
                <w:b w:val="0"/>
                <w:color w:val="000000"/>
              </w:rPr>
              <w:t>+</w:t>
            </w:r>
            <w:r w:rsidRPr="00943DFB">
              <w:rPr>
                <w:b w:val="0"/>
                <w:color w:val="000000"/>
              </w:rPr>
              <w:t>3,6</w:t>
            </w:r>
          </w:p>
        </w:tc>
        <w:tc>
          <w:tcPr>
            <w:tcW w:w="1080" w:type="dxa"/>
            <w:vAlign w:val="bottom"/>
          </w:tcPr>
          <w:p w:rsidR="00943DFB" w:rsidRPr="00943DFB" w:rsidRDefault="00943DFB" w:rsidP="00943DFB">
            <w:pPr>
              <w:jc w:val="center"/>
              <w:rPr>
                <w:b w:val="0"/>
                <w:color w:val="000000"/>
              </w:rPr>
            </w:pPr>
            <w:r>
              <w:rPr>
                <w:b w:val="0"/>
                <w:color w:val="000000"/>
              </w:rPr>
              <w:t>+</w:t>
            </w:r>
            <w:r w:rsidRPr="00943DFB">
              <w:rPr>
                <w:b w:val="0"/>
                <w:color w:val="000000"/>
              </w:rPr>
              <w:t>1</w:t>
            </w:r>
          </w:p>
        </w:tc>
        <w:tc>
          <w:tcPr>
            <w:tcW w:w="900" w:type="dxa"/>
            <w:vAlign w:val="bottom"/>
          </w:tcPr>
          <w:p w:rsidR="00943DFB" w:rsidRPr="00943DFB" w:rsidRDefault="00943DFB" w:rsidP="00943DFB">
            <w:pPr>
              <w:jc w:val="center"/>
              <w:rPr>
                <w:b w:val="0"/>
                <w:color w:val="000000"/>
              </w:rPr>
            </w:pPr>
            <w:r w:rsidRPr="00943DFB">
              <w:rPr>
                <w:b w:val="0"/>
                <w:color w:val="000000"/>
              </w:rPr>
              <w:t>117,9</w:t>
            </w:r>
          </w:p>
        </w:tc>
        <w:tc>
          <w:tcPr>
            <w:tcW w:w="900" w:type="dxa"/>
            <w:vAlign w:val="bottom"/>
          </w:tcPr>
          <w:p w:rsidR="00943DFB" w:rsidRPr="00943DFB" w:rsidRDefault="00943DFB" w:rsidP="00943DFB">
            <w:pPr>
              <w:jc w:val="center"/>
              <w:rPr>
                <w:b w:val="0"/>
                <w:color w:val="000000"/>
              </w:rPr>
            </w:pPr>
            <w:r w:rsidRPr="00943DFB">
              <w:rPr>
                <w:b w:val="0"/>
                <w:color w:val="000000"/>
              </w:rPr>
              <w:t>104,4</w:t>
            </w:r>
          </w:p>
        </w:tc>
      </w:tr>
      <w:tr w:rsidR="00943DFB" w:rsidRPr="00131E2B" w:rsidTr="00C4501D">
        <w:tc>
          <w:tcPr>
            <w:tcW w:w="2660" w:type="dxa"/>
          </w:tcPr>
          <w:p w:rsidR="00943DFB" w:rsidRPr="00131E2B" w:rsidRDefault="00943DFB" w:rsidP="00C4664A">
            <w:pPr>
              <w:rPr>
                <w:b w:val="0"/>
              </w:rPr>
            </w:pPr>
            <w:r w:rsidRPr="00131E2B">
              <w:rPr>
                <w:b w:val="0"/>
              </w:rPr>
              <w:t>Отношение средней величины кредито</w:t>
            </w:r>
            <w:r w:rsidRPr="00131E2B">
              <w:rPr>
                <w:b w:val="0"/>
              </w:rPr>
              <w:t>р</w:t>
            </w:r>
            <w:r w:rsidRPr="00131E2B">
              <w:rPr>
                <w:b w:val="0"/>
              </w:rPr>
              <w:t>ской задолженности к выручке от реализации</w:t>
            </w:r>
          </w:p>
        </w:tc>
        <w:tc>
          <w:tcPr>
            <w:tcW w:w="1134" w:type="dxa"/>
            <w:vAlign w:val="center"/>
          </w:tcPr>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0,06</w:t>
            </w:r>
          </w:p>
        </w:tc>
        <w:tc>
          <w:tcPr>
            <w:tcW w:w="994" w:type="dxa"/>
            <w:vAlign w:val="center"/>
          </w:tcPr>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0,06</w:t>
            </w:r>
          </w:p>
        </w:tc>
        <w:tc>
          <w:tcPr>
            <w:tcW w:w="1080" w:type="dxa"/>
            <w:vAlign w:val="center"/>
          </w:tcPr>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Default="00943DFB" w:rsidP="00943DFB">
            <w:pPr>
              <w:jc w:val="center"/>
              <w:rPr>
                <w:b w:val="0"/>
                <w:bCs w:val="0"/>
                <w:color w:val="000000"/>
              </w:rPr>
            </w:pPr>
          </w:p>
          <w:p w:rsidR="00943DFB" w:rsidRPr="00943DFB" w:rsidRDefault="00943DFB" w:rsidP="00943DFB">
            <w:pPr>
              <w:jc w:val="center"/>
              <w:rPr>
                <w:b w:val="0"/>
                <w:color w:val="000000"/>
              </w:rPr>
            </w:pPr>
            <w:r w:rsidRPr="00943DFB">
              <w:rPr>
                <w:b w:val="0"/>
                <w:bCs w:val="0"/>
                <w:color w:val="000000"/>
              </w:rPr>
              <w:t>0,07</w:t>
            </w:r>
          </w:p>
        </w:tc>
        <w:tc>
          <w:tcPr>
            <w:tcW w:w="1080" w:type="dxa"/>
            <w:vAlign w:val="bottom"/>
          </w:tcPr>
          <w:p w:rsidR="00943DFB" w:rsidRPr="00943DFB" w:rsidRDefault="00943DFB" w:rsidP="00943DFB">
            <w:pPr>
              <w:jc w:val="center"/>
              <w:rPr>
                <w:b w:val="0"/>
                <w:color w:val="000000"/>
              </w:rPr>
            </w:pPr>
            <w:r>
              <w:rPr>
                <w:b w:val="0"/>
                <w:color w:val="000000"/>
              </w:rPr>
              <w:t>+</w:t>
            </w:r>
            <w:r w:rsidRPr="00943DFB">
              <w:rPr>
                <w:b w:val="0"/>
                <w:color w:val="000000"/>
              </w:rPr>
              <w:t>0,01</w:t>
            </w:r>
          </w:p>
        </w:tc>
        <w:tc>
          <w:tcPr>
            <w:tcW w:w="1080" w:type="dxa"/>
            <w:vAlign w:val="bottom"/>
          </w:tcPr>
          <w:p w:rsidR="00943DFB" w:rsidRPr="00943DFB" w:rsidRDefault="00943DFB" w:rsidP="00943DFB">
            <w:pPr>
              <w:jc w:val="center"/>
              <w:rPr>
                <w:b w:val="0"/>
                <w:color w:val="000000"/>
              </w:rPr>
            </w:pPr>
            <w:r>
              <w:rPr>
                <w:b w:val="0"/>
                <w:color w:val="000000"/>
              </w:rPr>
              <w:t>+</w:t>
            </w:r>
            <w:r w:rsidRPr="00943DFB">
              <w:rPr>
                <w:b w:val="0"/>
                <w:color w:val="000000"/>
              </w:rPr>
              <w:t>0,01</w:t>
            </w:r>
          </w:p>
        </w:tc>
        <w:tc>
          <w:tcPr>
            <w:tcW w:w="900" w:type="dxa"/>
            <w:vAlign w:val="bottom"/>
          </w:tcPr>
          <w:p w:rsidR="00943DFB" w:rsidRPr="00943DFB" w:rsidRDefault="00943DFB" w:rsidP="00943DFB">
            <w:pPr>
              <w:jc w:val="center"/>
              <w:rPr>
                <w:b w:val="0"/>
                <w:color w:val="000000"/>
              </w:rPr>
            </w:pPr>
            <w:r w:rsidRPr="00943DFB">
              <w:rPr>
                <w:b w:val="0"/>
                <w:color w:val="000000"/>
              </w:rPr>
              <w:t>116,7</w:t>
            </w:r>
          </w:p>
        </w:tc>
        <w:tc>
          <w:tcPr>
            <w:tcW w:w="900" w:type="dxa"/>
            <w:vAlign w:val="bottom"/>
          </w:tcPr>
          <w:p w:rsidR="00943DFB" w:rsidRPr="00943DFB" w:rsidRDefault="00943DFB" w:rsidP="00943DFB">
            <w:pPr>
              <w:jc w:val="center"/>
              <w:rPr>
                <w:b w:val="0"/>
                <w:color w:val="000000"/>
              </w:rPr>
            </w:pPr>
            <w:r w:rsidRPr="00943DFB">
              <w:rPr>
                <w:b w:val="0"/>
                <w:color w:val="000000"/>
              </w:rPr>
              <w:t>116,7</w:t>
            </w:r>
          </w:p>
        </w:tc>
      </w:tr>
    </w:tbl>
    <w:p w:rsidR="00C110A9" w:rsidRPr="00131E2B" w:rsidRDefault="00C110A9" w:rsidP="00C110A9">
      <w:pPr>
        <w:spacing w:line="360" w:lineRule="auto"/>
        <w:ind w:firstLine="709"/>
        <w:jc w:val="both"/>
        <w:rPr>
          <w:b w:val="0"/>
          <w:sz w:val="28"/>
          <w:szCs w:val="28"/>
        </w:rPr>
      </w:pPr>
    </w:p>
    <w:p w:rsidR="00C110A9" w:rsidRPr="00131E2B" w:rsidRDefault="00120B20" w:rsidP="00C110A9">
      <w:pPr>
        <w:spacing w:line="360" w:lineRule="auto"/>
        <w:ind w:firstLine="709"/>
        <w:jc w:val="both"/>
        <w:rPr>
          <w:b w:val="0"/>
          <w:sz w:val="28"/>
          <w:szCs w:val="28"/>
        </w:rPr>
      </w:pPr>
      <w:r>
        <w:rPr>
          <w:b w:val="0"/>
          <w:sz w:val="28"/>
          <w:szCs w:val="28"/>
        </w:rPr>
        <w:t>Как видно из данных таблицы 4.5</w:t>
      </w:r>
      <w:r w:rsidR="00C110A9" w:rsidRPr="00120B20">
        <w:rPr>
          <w:b w:val="0"/>
          <w:sz w:val="28"/>
          <w:szCs w:val="28"/>
        </w:rPr>
        <w:t xml:space="preserve"> состояние расчетов с поставщиками и подрядчиками по сравнению с соответствующим периодом прошлого года у</w:t>
      </w:r>
      <w:r>
        <w:rPr>
          <w:b w:val="0"/>
          <w:sz w:val="28"/>
          <w:szCs w:val="28"/>
        </w:rPr>
        <w:t>худшилось</w:t>
      </w:r>
      <w:r w:rsidR="00C110A9" w:rsidRPr="00120B20">
        <w:rPr>
          <w:b w:val="0"/>
          <w:sz w:val="28"/>
          <w:szCs w:val="28"/>
        </w:rPr>
        <w:t>. Выручка от продажи товаров,</w:t>
      </w:r>
      <w:r>
        <w:rPr>
          <w:b w:val="0"/>
          <w:sz w:val="28"/>
          <w:szCs w:val="28"/>
        </w:rPr>
        <w:t xml:space="preserve"> продукции, работ, услуг к 2015</w:t>
      </w:r>
      <w:r w:rsidR="00C110A9" w:rsidRPr="00120B20">
        <w:rPr>
          <w:b w:val="0"/>
          <w:sz w:val="28"/>
          <w:szCs w:val="28"/>
        </w:rPr>
        <w:t xml:space="preserve">г. увеличилась на </w:t>
      </w:r>
      <w:r>
        <w:rPr>
          <w:b w:val="0"/>
          <w:sz w:val="28"/>
          <w:szCs w:val="28"/>
        </w:rPr>
        <w:t xml:space="preserve">8694 </w:t>
      </w:r>
      <w:r w:rsidR="00C110A9" w:rsidRPr="00120B20">
        <w:rPr>
          <w:b w:val="0"/>
          <w:sz w:val="28"/>
          <w:szCs w:val="28"/>
        </w:rPr>
        <w:t>тыс.</w:t>
      </w:r>
      <w:r>
        <w:rPr>
          <w:b w:val="0"/>
          <w:sz w:val="28"/>
          <w:szCs w:val="28"/>
        </w:rPr>
        <w:t xml:space="preserve"> руб. по сравнению с 2013</w:t>
      </w:r>
      <w:r w:rsidR="00C110A9" w:rsidRPr="00120B20">
        <w:rPr>
          <w:b w:val="0"/>
          <w:sz w:val="28"/>
          <w:szCs w:val="28"/>
        </w:rPr>
        <w:t>г.</w:t>
      </w:r>
      <w:r>
        <w:rPr>
          <w:b w:val="0"/>
          <w:sz w:val="28"/>
          <w:szCs w:val="28"/>
        </w:rPr>
        <w:t xml:space="preserve"> и на 31543 тыс. руб. по сравнению с 2014г.</w:t>
      </w:r>
      <w:r w:rsidR="00C110A9" w:rsidRPr="00120B20">
        <w:rPr>
          <w:b w:val="0"/>
          <w:sz w:val="28"/>
          <w:szCs w:val="28"/>
        </w:rPr>
        <w:t xml:space="preserve"> Анализируя период погашения кредиторской задолженн</w:t>
      </w:r>
      <w:r w:rsidR="00C110A9" w:rsidRPr="00120B20">
        <w:rPr>
          <w:b w:val="0"/>
          <w:sz w:val="28"/>
          <w:szCs w:val="28"/>
        </w:rPr>
        <w:t>о</w:t>
      </w:r>
      <w:r w:rsidR="00C110A9" w:rsidRPr="00120B20">
        <w:rPr>
          <w:b w:val="0"/>
          <w:sz w:val="28"/>
          <w:szCs w:val="28"/>
        </w:rPr>
        <w:t>сти в 201</w:t>
      </w:r>
      <w:r>
        <w:rPr>
          <w:b w:val="0"/>
          <w:sz w:val="28"/>
          <w:szCs w:val="28"/>
        </w:rPr>
        <w:t>3</w:t>
      </w:r>
      <w:r w:rsidR="00C110A9" w:rsidRPr="00120B20">
        <w:rPr>
          <w:b w:val="0"/>
          <w:sz w:val="28"/>
          <w:szCs w:val="28"/>
        </w:rPr>
        <w:t>-201</w:t>
      </w:r>
      <w:r>
        <w:rPr>
          <w:b w:val="0"/>
          <w:sz w:val="28"/>
          <w:szCs w:val="28"/>
        </w:rPr>
        <w:t>5</w:t>
      </w:r>
      <w:r w:rsidR="00C110A9" w:rsidRPr="00120B20">
        <w:rPr>
          <w:b w:val="0"/>
          <w:sz w:val="28"/>
          <w:szCs w:val="28"/>
        </w:rPr>
        <w:t> гг. наблюдается</w:t>
      </w:r>
      <w:r w:rsidR="00C110A9" w:rsidRPr="00131E2B">
        <w:rPr>
          <w:b w:val="0"/>
          <w:sz w:val="28"/>
          <w:szCs w:val="28"/>
        </w:rPr>
        <w:t xml:space="preserve"> тенденция к </w:t>
      </w:r>
      <w:r>
        <w:rPr>
          <w:b w:val="0"/>
          <w:sz w:val="28"/>
          <w:szCs w:val="28"/>
        </w:rPr>
        <w:t>увеличению,</w:t>
      </w:r>
      <w:r w:rsidR="00C110A9" w:rsidRPr="00131E2B">
        <w:rPr>
          <w:b w:val="0"/>
          <w:sz w:val="28"/>
          <w:szCs w:val="28"/>
        </w:rPr>
        <w:t xml:space="preserve"> а именно: в 201</w:t>
      </w:r>
      <w:r>
        <w:rPr>
          <w:b w:val="0"/>
          <w:sz w:val="28"/>
          <w:szCs w:val="28"/>
        </w:rPr>
        <w:t>3</w:t>
      </w:r>
      <w:r w:rsidR="00C110A9" w:rsidRPr="00131E2B">
        <w:rPr>
          <w:b w:val="0"/>
          <w:sz w:val="28"/>
          <w:szCs w:val="28"/>
        </w:rPr>
        <w:t xml:space="preserve"> г. </w:t>
      </w:r>
      <w:r w:rsidR="00C110A9" w:rsidRPr="00131E2B">
        <w:rPr>
          <w:b w:val="0"/>
          <w:sz w:val="28"/>
          <w:szCs w:val="28"/>
        </w:rPr>
        <w:lastRenderedPageBreak/>
        <w:t xml:space="preserve">составил </w:t>
      </w:r>
      <w:r>
        <w:rPr>
          <w:b w:val="0"/>
          <w:sz w:val="28"/>
          <w:szCs w:val="28"/>
        </w:rPr>
        <w:t>20,1</w:t>
      </w:r>
      <w:r w:rsidR="00C110A9" w:rsidRPr="00131E2B">
        <w:rPr>
          <w:b w:val="0"/>
          <w:sz w:val="28"/>
          <w:szCs w:val="28"/>
        </w:rPr>
        <w:t> дн., в 201</w:t>
      </w:r>
      <w:r>
        <w:rPr>
          <w:b w:val="0"/>
          <w:sz w:val="28"/>
          <w:szCs w:val="28"/>
        </w:rPr>
        <w:t>4</w:t>
      </w:r>
      <w:r w:rsidR="00C110A9" w:rsidRPr="00131E2B">
        <w:rPr>
          <w:b w:val="0"/>
          <w:sz w:val="28"/>
          <w:szCs w:val="28"/>
        </w:rPr>
        <w:t xml:space="preserve">г. — </w:t>
      </w:r>
      <w:r>
        <w:rPr>
          <w:b w:val="0"/>
          <w:sz w:val="28"/>
          <w:szCs w:val="28"/>
        </w:rPr>
        <w:t>22,7</w:t>
      </w:r>
      <w:r w:rsidR="00C110A9" w:rsidRPr="00131E2B">
        <w:rPr>
          <w:b w:val="0"/>
          <w:sz w:val="28"/>
          <w:szCs w:val="28"/>
        </w:rPr>
        <w:t> дн.,</w:t>
      </w:r>
      <w:r>
        <w:rPr>
          <w:b w:val="0"/>
          <w:sz w:val="28"/>
          <w:szCs w:val="28"/>
        </w:rPr>
        <w:t xml:space="preserve"> в 2015</w:t>
      </w:r>
      <w:r w:rsidR="00C110A9" w:rsidRPr="00131E2B">
        <w:rPr>
          <w:b w:val="0"/>
          <w:sz w:val="28"/>
          <w:szCs w:val="28"/>
        </w:rPr>
        <w:t xml:space="preserve">г.  </w:t>
      </w:r>
      <w:r>
        <w:rPr>
          <w:b w:val="0"/>
          <w:sz w:val="28"/>
          <w:szCs w:val="28"/>
        </w:rPr>
        <w:t>–</w:t>
      </w:r>
      <w:r w:rsidR="00C110A9" w:rsidRPr="00131E2B">
        <w:rPr>
          <w:b w:val="0"/>
          <w:sz w:val="28"/>
          <w:szCs w:val="28"/>
        </w:rPr>
        <w:t xml:space="preserve"> </w:t>
      </w:r>
      <w:r>
        <w:rPr>
          <w:b w:val="0"/>
          <w:sz w:val="28"/>
          <w:szCs w:val="28"/>
        </w:rPr>
        <w:t>23,7</w:t>
      </w:r>
      <w:r w:rsidR="00C110A9" w:rsidRPr="00131E2B">
        <w:rPr>
          <w:b w:val="0"/>
          <w:sz w:val="28"/>
          <w:szCs w:val="28"/>
        </w:rPr>
        <w:t xml:space="preserve"> дн.,  что по сравнению с 201</w:t>
      </w:r>
      <w:r>
        <w:rPr>
          <w:b w:val="0"/>
          <w:sz w:val="28"/>
          <w:szCs w:val="28"/>
        </w:rPr>
        <w:t>3</w:t>
      </w:r>
      <w:r w:rsidR="00C110A9" w:rsidRPr="00131E2B">
        <w:rPr>
          <w:b w:val="0"/>
          <w:sz w:val="28"/>
          <w:szCs w:val="28"/>
        </w:rPr>
        <w:t xml:space="preserve">г. меньше </w:t>
      </w:r>
      <w:proofErr w:type="gramStart"/>
      <w:r w:rsidR="00C110A9" w:rsidRPr="00131E2B">
        <w:rPr>
          <w:b w:val="0"/>
          <w:sz w:val="28"/>
          <w:szCs w:val="28"/>
        </w:rPr>
        <w:t>на</w:t>
      </w:r>
      <w:proofErr w:type="gramEnd"/>
      <w:r w:rsidR="00C110A9" w:rsidRPr="00131E2B">
        <w:rPr>
          <w:b w:val="0"/>
          <w:sz w:val="28"/>
          <w:szCs w:val="28"/>
        </w:rPr>
        <w:t xml:space="preserve"> </w:t>
      </w:r>
      <w:r>
        <w:rPr>
          <w:b w:val="0"/>
          <w:sz w:val="28"/>
          <w:szCs w:val="28"/>
        </w:rPr>
        <w:t xml:space="preserve">3,6 </w:t>
      </w:r>
      <w:r w:rsidR="00C110A9" w:rsidRPr="00131E2B">
        <w:rPr>
          <w:b w:val="0"/>
          <w:sz w:val="28"/>
          <w:szCs w:val="28"/>
        </w:rPr>
        <w:t>дн. Чем выше данный показатель, тем дольше времени о</w:t>
      </w:r>
      <w:r w:rsidR="00C110A9" w:rsidRPr="00131E2B">
        <w:rPr>
          <w:b w:val="0"/>
          <w:sz w:val="28"/>
          <w:szCs w:val="28"/>
        </w:rPr>
        <w:t>р</w:t>
      </w:r>
      <w:r w:rsidR="00C110A9" w:rsidRPr="00131E2B">
        <w:rPr>
          <w:b w:val="0"/>
          <w:sz w:val="28"/>
          <w:szCs w:val="28"/>
        </w:rPr>
        <w:t>ганизация пользуется чужими ресурсами. С одной стороны, это может быть в</w:t>
      </w:r>
      <w:r w:rsidR="00C110A9" w:rsidRPr="00131E2B">
        <w:rPr>
          <w:b w:val="0"/>
          <w:sz w:val="28"/>
          <w:szCs w:val="28"/>
        </w:rPr>
        <w:t>ы</w:t>
      </w:r>
      <w:r w:rsidR="00C110A9" w:rsidRPr="00131E2B">
        <w:rPr>
          <w:b w:val="0"/>
          <w:sz w:val="28"/>
          <w:szCs w:val="28"/>
        </w:rPr>
        <w:t xml:space="preserve">годно для </w:t>
      </w:r>
      <w:r>
        <w:rPr>
          <w:rStyle w:val="apple-converted-space"/>
          <w:b w:val="0"/>
          <w:sz w:val="28"/>
          <w:szCs w:val="28"/>
          <w:shd w:val="clear" w:color="auto" w:fill="FFFFFF"/>
        </w:rPr>
        <w:t>ЗАО «Сактон»</w:t>
      </w:r>
      <w:r w:rsidR="00C110A9" w:rsidRPr="00131E2B">
        <w:rPr>
          <w:b w:val="0"/>
          <w:sz w:val="28"/>
          <w:szCs w:val="28"/>
        </w:rPr>
        <w:t xml:space="preserve">, с другой стороны, это может свидетельствовать о просрочке оплат поставщикам, и как следствие, потере деловой репутации. </w:t>
      </w:r>
    </w:p>
    <w:p w:rsidR="00C110A9" w:rsidRPr="00131E2B" w:rsidRDefault="00C110A9" w:rsidP="00C110A9">
      <w:pPr>
        <w:spacing w:line="360" w:lineRule="auto"/>
        <w:ind w:firstLine="709"/>
        <w:jc w:val="both"/>
        <w:rPr>
          <w:b w:val="0"/>
          <w:sz w:val="28"/>
          <w:szCs w:val="28"/>
        </w:rPr>
      </w:pPr>
      <w:r w:rsidRPr="00131E2B">
        <w:rPr>
          <w:b w:val="0"/>
          <w:sz w:val="28"/>
          <w:szCs w:val="28"/>
        </w:rPr>
        <w:t>По своей сути, кредиторская задолженность воспринимается в качестве обязательства, неблагоприятно сказывающегося на деятельности организации.</w:t>
      </w:r>
    </w:p>
    <w:p w:rsidR="00C110A9" w:rsidRPr="00131E2B" w:rsidRDefault="00C110A9" w:rsidP="005D67B4">
      <w:pPr>
        <w:spacing w:line="360" w:lineRule="auto"/>
        <w:ind w:firstLine="709"/>
        <w:jc w:val="both"/>
        <w:rPr>
          <w:b w:val="0"/>
          <w:sz w:val="28"/>
          <w:szCs w:val="28"/>
        </w:rPr>
      </w:pPr>
      <w:r w:rsidRPr="00131E2B">
        <w:rPr>
          <w:b w:val="0"/>
          <w:sz w:val="28"/>
          <w:szCs w:val="28"/>
        </w:rPr>
        <w:t>Наличие кредиторской задолженности является неблагоприятным факт</w:t>
      </w:r>
      <w:r w:rsidRPr="00131E2B">
        <w:rPr>
          <w:b w:val="0"/>
          <w:sz w:val="28"/>
          <w:szCs w:val="28"/>
        </w:rPr>
        <w:t>о</w:t>
      </w:r>
      <w:r w:rsidRPr="00131E2B">
        <w:rPr>
          <w:b w:val="0"/>
          <w:sz w:val="28"/>
          <w:szCs w:val="28"/>
        </w:rPr>
        <w:t xml:space="preserve">ром для </w:t>
      </w:r>
      <w:r w:rsidR="005D67B4">
        <w:rPr>
          <w:rStyle w:val="apple-converted-space"/>
          <w:b w:val="0"/>
          <w:sz w:val="28"/>
          <w:szCs w:val="28"/>
          <w:shd w:val="clear" w:color="auto" w:fill="FFFFFF"/>
        </w:rPr>
        <w:t>ЗАО «Сактон»</w:t>
      </w:r>
      <w:r w:rsidRPr="00131E2B">
        <w:rPr>
          <w:b w:val="0"/>
          <w:sz w:val="28"/>
          <w:szCs w:val="28"/>
        </w:rPr>
        <w:t>, который существенно снижает показатели при оценке финансового состояния организации, платежеспособности и ликвидности. Во</w:t>
      </w:r>
      <w:r w:rsidRPr="00131E2B">
        <w:rPr>
          <w:b w:val="0"/>
          <w:sz w:val="28"/>
          <w:szCs w:val="28"/>
        </w:rPr>
        <w:t>з</w:t>
      </w:r>
      <w:r w:rsidRPr="00131E2B">
        <w:rPr>
          <w:b w:val="0"/>
          <w:sz w:val="28"/>
          <w:szCs w:val="28"/>
        </w:rPr>
        <w:t>никновение кредиторской задолженности наступает, в случае несовпадения д</w:t>
      </w:r>
      <w:r w:rsidRPr="00131E2B">
        <w:rPr>
          <w:b w:val="0"/>
          <w:sz w:val="28"/>
          <w:szCs w:val="28"/>
        </w:rPr>
        <w:t>а</w:t>
      </w:r>
      <w:r w:rsidRPr="00131E2B">
        <w:rPr>
          <w:b w:val="0"/>
          <w:sz w:val="28"/>
          <w:szCs w:val="28"/>
        </w:rPr>
        <w:t>ты поступления услуг (товаров, работ, материалов и пр.) с фактической датой их оплаты.</w:t>
      </w:r>
    </w:p>
    <w:p w:rsidR="00C110A9" w:rsidRPr="005339FB" w:rsidRDefault="00C110A9" w:rsidP="005D67B4">
      <w:pPr>
        <w:spacing w:line="360" w:lineRule="auto"/>
        <w:ind w:firstLine="709"/>
        <w:jc w:val="both"/>
        <w:rPr>
          <w:sz w:val="28"/>
          <w:szCs w:val="28"/>
        </w:rPr>
      </w:pPr>
    </w:p>
    <w:p w:rsidR="00C110A9" w:rsidRPr="00C405B3" w:rsidRDefault="008810E2" w:rsidP="000457B1">
      <w:pPr>
        <w:pStyle w:val="p88"/>
        <w:shd w:val="clear" w:color="auto" w:fill="FFFFFF"/>
        <w:spacing w:before="0" w:beforeAutospacing="0" w:after="0" w:afterAutospacing="0"/>
        <w:ind w:firstLine="709"/>
        <w:jc w:val="center"/>
        <w:outlineLvl w:val="1"/>
        <w:rPr>
          <w:b/>
          <w:color w:val="000000"/>
          <w:sz w:val="28"/>
          <w:szCs w:val="28"/>
        </w:rPr>
      </w:pPr>
      <w:bookmarkStart w:id="31" w:name="_Toc473454239"/>
      <w:r>
        <w:rPr>
          <w:b/>
          <w:color w:val="000000"/>
          <w:sz w:val="28"/>
          <w:szCs w:val="28"/>
        </w:rPr>
        <w:t>4.3</w:t>
      </w:r>
      <w:r w:rsidR="00C110A9" w:rsidRPr="00C405B3">
        <w:rPr>
          <w:b/>
          <w:color w:val="000000"/>
          <w:sz w:val="28"/>
          <w:szCs w:val="28"/>
        </w:rPr>
        <w:t xml:space="preserve"> Предложения по ускорению оборачиваемости кредиторской</w:t>
      </w:r>
      <w:bookmarkEnd w:id="31"/>
      <w:r w:rsidR="00C110A9" w:rsidRPr="00C405B3">
        <w:rPr>
          <w:b/>
          <w:color w:val="000000"/>
          <w:sz w:val="28"/>
          <w:szCs w:val="28"/>
        </w:rPr>
        <w:t xml:space="preserve"> </w:t>
      </w:r>
    </w:p>
    <w:p w:rsidR="00C110A9" w:rsidRDefault="00C110A9" w:rsidP="000457B1">
      <w:pPr>
        <w:pStyle w:val="p88"/>
        <w:shd w:val="clear" w:color="auto" w:fill="FFFFFF"/>
        <w:spacing w:before="0" w:beforeAutospacing="0" w:after="0" w:afterAutospacing="0"/>
        <w:ind w:firstLine="709"/>
        <w:jc w:val="center"/>
        <w:outlineLvl w:val="1"/>
        <w:rPr>
          <w:b/>
          <w:color w:val="000000"/>
          <w:sz w:val="28"/>
          <w:szCs w:val="28"/>
        </w:rPr>
      </w:pPr>
      <w:bookmarkStart w:id="32" w:name="_Toc473454240"/>
      <w:r w:rsidRPr="00C405B3">
        <w:rPr>
          <w:b/>
          <w:color w:val="000000"/>
          <w:sz w:val="28"/>
          <w:szCs w:val="28"/>
        </w:rPr>
        <w:t>задолженности в организации</w:t>
      </w:r>
      <w:bookmarkEnd w:id="32"/>
    </w:p>
    <w:p w:rsidR="005D67B4" w:rsidRDefault="005D67B4" w:rsidP="005D67B4">
      <w:pPr>
        <w:spacing w:line="360" w:lineRule="auto"/>
        <w:jc w:val="both"/>
        <w:rPr>
          <w:sz w:val="28"/>
          <w:szCs w:val="28"/>
        </w:rPr>
      </w:pPr>
    </w:p>
    <w:p w:rsidR="00C110A9" w:rsidRPr="005D67B4" w:rsidRDefault="00C110A9" w:rsidP="00C110A9">
      <w:pPr>
        <w:spacing w:line="360" w:lineRule="auto"/>
        <w:ind w:firstLine="709"/>
        <w:jc w:val="both"/>
        <w:rPr>
          <w:b w:val="0"/>
          <w:color w:val="000000"/>
          <w:sz w:val="28"/>
          <w:szCs w:val="28"/>
        </w:rPr>
      </w:pPr>
      <w:r w:rsidRPr="005D67B4">
        <w:rPr>
          <w:b w:val="0"/>
          <w:color w:val="000000"/>
          <w:sz w:val="28"/>
          <w:szCs w:val="28"/>
        </w:rPr>
        <w:t xml:space="preserve">По результатам проведенного анализа кредиторской задолженности </w:t>
      </w:r>
      <w:r w:rsidR="005D67B4">
        <w:rPr>
          <w:rStyle w:val="apple-converted-space"/>
          <w:b w:val="0"/>
          <w:sz w:val="28"/>
          <w:szCs w:val="28"/>
          <w:shd w:val="clear" w:color="auto" w:fill="FFFFFF"/>
        </w:rPr>
        <w:t>ЗАО «Сактон»</w:t>
      </w:r>
      <w:r w:rsidRPr="005D67B4">
        <w:rPr>
          <w:b w:val="0"/>
          <w:color w:val="000000"/>
          <w:sz w:val="28"/>
          <w:szCs w:val="28"/>
        </w:rPr>
        <w:t xml:space="preserve"> можно дать следующие рекомендации:</w:t>
      </w:r>
    </w:p>
    <w:p w:rsidR="00C110A9" w:rsidRPr="005D67B4" w:rsidRDefault="00C110A9" w:rsidP="00C110A9">
      <w:pPr>
        <w:spacing w:line="360" w:lineRule="auto"/>
        <w:ind w:firstLine="709"/>
        <w:jc w:val="both"/>
        <w:rPr>
          <w:b w:val="0"/>
          <w:sz w:val="28"/>
          <w:szCs w:val="28"/>
        </w:rPr>
      </w:pPr>
      <w:r w:rsidRPr="005D67B4">
        <w:rPr>
          <w:b w:val="0"/>
          <w:sz w:val="28"/>
          <w:szCs w:val="28"/>
        </w:rPr>
        <w:t>- следить за соотношением кредиторской и дебиторской задолженности. Значительное превышение дебиторской задолженности создает угрозу фина</w:t>
      </w:r>
      <w:r w:rsidRPr="005D67B4">
        <w:rPr>
          <w:b w:val="0"/>
          <w:sz w:val="28"/>
          <w:szCs w:val="28"/>
        </w:rPr>
        <w:t>н</w:t>
      </w:r>
      <w:r w:rsidRPr="005D67B4">
        <w:rPr>
          <w:b w:val="0"/>
          <w:sz w:val="28"/>
          <w:szCs w:val="28"/>
        </w:rPr>
        <w:t>совой устойчивости организации, делает необходимым для погашения возн</w:t>
      </w:r>
      <w:r w:rsidRPr="005D67B4">
        <w:rPr>
          <w:b w:val="0"/>
          <w:sz w:val="28"/>
          <w:szCs w:val="28"/>
        </w:rPr>
        <w:t>и</w:t>
      </w:r>
      <w:r w:rsidRPr="005D67B4">
        <w:rPr>
          <w:b w:val="0"/>
          <w:sz w:val="28"/>
          <w:szCs w:val="28"/>
        </w:rPr>
        <w:t>кающей кредиторской задолженности привлечение дополнительных источн</w:t>
      </w:r>
      <w:r w:rsidRPr="005D67B4">
        <w:rPr>
          <w:b w:val="0"/>
          <w:sz w:val="28"/>
          <w:szCs w:val="28"/>
        </w:rPr>
        <w:t>и</w:t>
      </w:r>
      <w:r w:rsidRPr="005D67B4">
        <w:rPr>
          <w:b w:val="0"/>
          <w:sz w:val="28"/>
          <w:szCs w:val="28"/>
        </w:rPr>
        <w:t>ков финансирования;</w:t>
      </w:r>
    </w:p>
    <w:p w:rsidR="00C110A9" w:rsidRPr="005D67B4" w:rsidRDefault="00C110A9" w:rsidP="00C110A9">
      <w:pPr>
        <w:spacing w:line="360" w:lineRule="auto"/>
        <w:ind w:firstLine="709"/>
        <w:jc w:val="both"/>
        <w:rPr>
          <w:b w:val="0"/>
          <w:sz w:val="28"/>
          <w:szCs w:val="28"/>
        </w:rPr>
      </w:pPr>
      <w:r w:rsidRPr="005D67B4">
        <w:rPr>
          <w:b w:val="0"/>
          <w:sz w:val="28"/>
          <w:szCs w:val="28"/>
        </w:rPr>
        <w:t>- контролировать состояние расчетов по просроченным задолженностям;</w:t>
      </w:r>
    </w:p>
    <w:p w:rsidR="00C110A9" w:rsidRPr="005D67B4" w:rsidRDefault="00C110A9" w:rsidP="00C110A9">
      <w:pPr>
        <w:spacing w:line="360" w:lineRule="auto"/>
        <w:ind w:firstLine="709"/>
        <w:jc w:val="both"/>
        <w:rPr>
          <w:b w:val="0"/>
          <w:sz w:val="28"/>
          <w:szCs w:val="28"/>
        </w:rPr>
      </w:pPr>
      <w:r w:rsidRPr="005D67B4">
        <w:rPr>
          <w:b w:val="0"/>
          <w:sz w:val="28"/>
          <w:szCs w:val="28"/>
        </w:rPr>
        <w:t>- расширить систему авансовых платежей. В условиях инфляции всякая отсрочка платежа приводит к тому, что организация реально получает лишь часть стоимости выполненных работ;</w:t>
      </w:r>
    </w:p>
    <w:p w:rsidR="00C110A9" w:rsidRPr="005D67B4" w:rsidRDefault="00C110A9" w:rsidP="00C110A9">
      <w:pPr>
        <w:spacing w:line="360" w:lineRule="auto"/>
        <w:ind w:firstLine="709"/>
        <w:jc w:val="both"/>
        <w:rPr>
          <w:b w:val="0"/>
          <w:sz w:val="28"/>
          <w:szCs w:val="28"/>
        </w:rPr>
      </w:pPr>
      <w:r w:rsidRPr="005D67B4">
        <w:rPr>
          <w:b w:val="0"/>
          <w:sz w:val="28"/>
          <w:szCs w:val="28"/>
        </w:rPr>
        <w:t>- своевременно выявлять недопустимые виды кредиторской задолженн</w:t>
      </w:r>
      <w:r w:rsidRPr="005D67B4">
        <w:rPr>
          <w:b w:val="0"/>
          <w:sz w:val="28"/>
          <w:szCs w:val="28"/>
        </w:rPr>
        <w:t>о</w:t>
      </w:r>
      <w:r w:rsidRPr="005D67B4">
        <w:rPr>
          <w:b w:val="0"/>
          <w:sz w:val="28"/>
          <w:szCs w:val="28"/>
        </w:rPr>
        <w:t xml:space="preserve">сти, к которым относятся: </w:t>
      </w:r>
    </w:p>
    <w:p w:rsidR="00C110A9" w:rsidRPr="005D67B4" w:rsidRDefault="00C110A9" w:rsidP="00C110A9">
      <w:pPr>
        <w:spacing w:line="360" w:lineRule="auto"/>
        <w:ind w:firstLine="709"/>
        <w:jc w:val="both"/>
        <w:rPr>
          <w:b w:val="0"/>
          <w:sz w:val="28"/>
          <w:szCs w:val="28"/>
        </w:rPr>
      </w:pPr>
      <w:r w:rsidRPr="005D67B4">
        <w:rPr>
          <w:b w:val="0"/>
          <w:sz w:val="28"/>
          <w:szCs w:val="28"/>
        </w:rPr>
        <w:lastRenderedPageBreak/>
        <w:t xml:space="preserve">- кредиторская задолженность по претензиям; </w:t>
      </w:r>
    </w:p>
    <w:p w:rsidR="00C110A9" w:rsidRPr="005D67B4" w:rsidRDefault="00C110A9" w:rsidP="00C110A9">
      <w:pPr>
        <w:spacing w:line="360" w:lineRule="auto"/>
        <w:ind w:firstLine="709"/>
        <w:jc w:val="both"/>
        <w:rPr>
          <w:b w:val="0"/>
          <w:sz w:val="28"/>
          <w:szCs w:val="28"/>
        </w:rPr>
      </w:pPr>
      <w:r w:rsidRPr="005D67B4">
        <w:rPr>
          <w:b w:val="0"/>
          <w:sz w:val="28"/>
          <w:szCs w:val="28"/>
        </w:rPr>
        <w:t xml:space="preserve">- сверхнормативная задолженность по устойчивым пассивам; </w:t>
      </w:r>
    </w:p>
    <w:p w:rsidR="00C110A9" w:rsidRPr="005D67B4" w:rsidRDefault="00C110A9" w:rsidP="00C110A9">
      <w:pPr>
        <w:spacing w:line="360" w:lineRule="auto"/>
        <w:ind w:firstLine="709"/>
        <w:jc w:val="both"/>
        <w:rPr>
          <w:b w:val="0"/>
          <w:sz w:val="28"/>
          <w:szCs w:val="28"/>
        </w:rPr>
      </w:pPr>
      <w:r w:rsidRPr="005D67B4">
        <w:rPr>
          <w:b w:val="0"/>
          <w:sz w:val="28"/>
          <w:szCs w:val="28"/>
        </w:rPr>
        <w:t xml:space="preserve">- товары отгруженные, не оплаченные в срок; </w:t>
      </w:r>
    </w:p>
    <w:p w:rsidR="00C110A9" w:rsidRPr="005D67B4" w:rsidRDefault="00C110A9" w:rsidP="00C110A9">
      <w:pPr>
        <w:spacing w:line="360" w:lineRule="auto"/>
        <w:ind w:firstLine="709"/>
        <w:jc w:val="both"/>
        <w:rPr>
          <w:b w:val="0"/>
          <w:sz w:val="28"/>
          <w:szCs w:val="28"/>
        </w:rPr>
      </w:pPr>
      <w:r w:rsidRPr="005D67B4">
        <w:rPr>
          <w:b w:val="0"/>
          <w:sz w:val="28"/>
          <w:szCs w:val="28"/>
        </w:rPr>
        <w:t xml:space="preserve">- поставщики и покупатели по претензиям; </w:t>
      </w:r>
    </w:p>
    <w:p w:rsidR="00C110A9" w:rsidRPr="005D67B4" w:rsidRDefault="00C110A9" w:rsidP="00C110A9">
      <w:pPr>
        <w:spacing w:line="360" w:lineRule="auto"/>
        <w:ind w:firstLine="709"/>
        <w:jc w:val="both"/>
        <w:rPr>
          <w:b w:val="0"/>
          <w:sz w:val="28"/>
          <w:szCs w:val="28"/>
        </w:rPr>
      </w:pPr>
      <w:r w:rsidRPr="005D67B4">
        <w:rPr>
          <w:b w:val="0"/>
          <w:sz w:val="28"/>
          <w:szCs w:val="28"/>
        </w:rPr>
        <w:t xml:space="preserve">- задолженность по расчетам возмещения материального ущерба. </w:t>
      </w:r>
    </w:p>
    <w:p w:rsidR="00C110A9" w:rsidRPr="005D67B4" w:rsidRDefault="00C110A9" w:rsidP="00C110A9">
      <w:pPr>
        <w:spacing w:line="360" w:lineRule="auto"/>
        <w:ind w:firstLine="709"/>
        <w:jc w:val="both"/>
        <w:rPr>
          <w:b w:val="0"/>
          <w:sz w:val="28"/>
          <w:szCs w:val="28"/>
        </w:rPr>
      </w:pPr>
      <w:r w:rsidRPr="005D67B4">
        <w:rPr>
          <w:b w:val="0"/>
          <w:sz w:val="28"/>
          <w:szCs w:val="28"/>
        </w:rPr>
        <w:t>Показатели оборачиваемости запасов, кредиторской задолженности опр</w:t>
      </w:r>
      <w:r w:rsidRPr="005D67B4">
        <w:rPr>
          <w:b w:val="0"/>
          <w:sz w:val="28"/>
          <w:szCs w:val="28"/>
        </w:rPr>
        <w:t>е</w:t>
      </w:r>
      <w:r w:rsidRPr="005D67B4">
        <w:rPr>
          <w:b w:val="0"/>
          <w:sz w:val="28"/>
          <w:szCs w:val="28"/>
        </w:rPr>
        <w:t>деляют общую продолжительность финансового цикла, т.е. денежного оборота.</w:t>
      </w:r>
    </w:p>
    <w:p w:rsidR="00C110A9" w:rsidRPr="005D67B4" w:rsidRDefault="00C110A9" w:rsidP="00C110A9">
      <w:pPr>
        <w:spacing w:line="360" w:lineRule="auto"/>
        <w:ind w:firstLine="709"/>
        <w:jc w:val="both"/>
        <w:rPr>
          <w:b w:val="0"/>
          <w:sz w:val="28"/>
          <w:szCs w:val="28"/>
        </w:rPr>
      </w:pPr>
      <w:r w:rsidRPr="005D67B4">
        <w:rPr>
          <w:b w:val="0"/>
          <w:sz w:val="28"/>
          <w:szCs w:val="28"/>
        </w:rPr>
        <w:t>Для того</w:t>
      </w:r>
      <w:proofErr w:type="gramStart"/>
      <w:r w:rsidRPr="005D67B4">
        <w:rPr>
          <w:b w:val="0"/>
          <w:sz w:val="28"/>
          <w:szCs w:val="28"/>
        </w:rPr>
        <w:t>,</w:t>
      </w:r>
      <w:proofErr w:type="gramEnd"/>
      <w:r w:rsidRPr="005D67B4">
        <w:rPr>
          <w:b w:val="0"/>
          <w:sz w:val="28"/>
          <w:szCs w:val="28"/>
        </w:rPr>
        <w:t xml:space="preserve"> чтобы отношения с кредиторами максимально соответствовали целям обеспечения финансовой устойчивости (безопасности) </w:t>
      </w:r>
      <w:r w:rsidR="005D67B4">
        <w:rPr>
          <w:rStyle w:val="apple-converted-space"/>
          <w:b w:val="0"/>
          <w:sz w:val="28"/>
          <w:szCs w:val="28"/>
          <w:shd w:val="clear" w:color="auto" w:fill="FFFFFF"/>
        </w:rPr>
        <w:t xml:space="preserve">ЗАО «Сактон» </w:t>
      </w:r>
      <w:r w:rsidRPr="005D67B4">
        <w:rPr>
          <w:b w:val="0"/>
          <w:sz w:val="28"/>
          <w:szCs w:val="28"/>
        </w:rPr>
        <w:t>и увеличению ее прибыльности и конкурентоспособности, менеджменту комп</w:t>
      </w:r>
      <w:r w:rsidRPr="005D67B4">
        <w:rPr>
          <w:b w:val="0"/>
          <w:sz w:val="28"/>
          <w:szCs w:val="28"/>
        </w:rPr>
        <w:t>а</w:t>
      </w:r>
      <w:r w:rsidRPr="005D67B4">
        <w:rPr>
          <w:b w:val="0"/>
          <w:sz w:val="28"/>
          <w:szCs w:val="28"/>
        </w:rPr>
        <w:t>нии необходимо выработать четкую стратегическую линию в отношении х</w:t>
      </w:r>
      <w:r w:rsidRPr="005D67B4">
        <w:rPr>
          <w:b w:val="0"/>
          <w:sz w:val="28"/>
          <w:szCs w:val="28"/>
        </w:rPr>
        <w:t>а</w:t>
      </w:r>
      <w:r w:rsidRPr="005D67B4">
        <w:rPr>
          <w:b w:val="0"/>
          <w:sz w:val="28"/>
          <w:szCs w:val="28"/>
        </w:rPr>
        <w:t>рактера привлечения и использования заемного капитала.</w:t>
      </w:r>
    </w:p>
    <w:p w:rsidR="00C110A9" w:rsidRPr="005D67B4" w:rsidRDefault="00C110A9" w:rsidP="00C110A9">
      <w:pPr>
        <w:spacing w:line="360" w:lineRule="auto"/>
        <w:ind w:firstLine="709"/>
        <w:jc w:val="both"/>
        <w:rPr>
          <w:b w:val="0"/>
          <w:sz w:val="28"/>
          <w:szCs w:val="28"/>
        </w:rPr>
      </w:pPr>
      <w:r w:rsidRPr="005D67B4">
        <w:rPr>
          <w:b w:val="0"/>
          <w:sz w:val="28"/>
          <w:szCs w:val="28"/>
        </w:rPr>
        <w:t>Для того чтобы оптимизировать кредиторскую задолженность необход</w:t>
      </w:r>
      <w:r w:rsidRPr="005D67B4">
        <w:rPr>
          <w:b w:val="0"/>
          <w:sz w:val="28"/>
          <w:szCs w:val="28"/>
        </w:rPr>
        <w:t>и</w:t>
      </w:r>
      <w:r w:rsidRPr="005D67B4">
        <w:rPr>
          <w:b w:val="0"/>
          <w:sz w:val="28"/>
          <w:szCs w:val="28"/>
        </w:rPr>
        <w:t>мо определить ее плановые характеристики. Наиболее часто используемый к</w:t>
      </w:r>
      <w:r w:rsidRPr="005D67B4">
        <w:rPr>
          <w:b w:val="0"/>
          <w:sz w:val="28"/>
          <w:szCs w:val="28"/>
        </w:rPr>
        <w:t>о</w:t>
      </w:r>
      <w:r w:rsidRPr="005D67B4">
        <w:rPr>
          <w:b w:val="0"/>
          <w:sz w:val="28"/>
          <w:szCs w:val="28"/>
        </w:rPr>
        <w:t>эффициент, связанный с оценкой кредиторской задолженности предприятия - это коэффициент ликвидности, который рассчитывается как отношение вел</w:t>
      </w:r>
      <w:r w:rsidRPr="005D67B4">
        <w:rPr>
          <w:b w:val="0"/>
          <w:sz w:val="28"/>
          <w:szCs w:val="28"/>
        </w:rPr>
        <w:t>и</w:t>
      </w:r>
      <w:r w:rsidRPr="005D67B4">
        <w:rPr>
          <w:b w:val="0"/>
          <w:sz w:val="28"/>
          <w:szCs w:val="28"/>
        </w:rPr>
        <w:t>чины оборотного капитала к краткосрочным долговым обязательствам. Мене</w:t>
      </w:r>
      <w:r w:rsidRPr="005D67B4">
        <w:rPr>
          <w:b w:val="0"/>
          <w:sz w:val="28"/>
          <w:szCs w:val="28"/>
        </w:rPr>
        <w:t>д</w:t>
      </w:r>
      <w:r w:rsidRPr="005D67B4">
        <w:rPr>
          <w:b w:val="0"/>
          <w:sz w:val="28"/>
          <w:szCs w:val="28"/>
        </w:rPr>
        <w:t>жеры и финансисты также часто используют коэффициент, который предста</w:t>
      </w:r>
      <w:r w:rsidRPr="005D67B4">
        <w:rPr>
          <w:b w:val="0"/>
          <w:sz w:val="28"/>
          <w:szCs w:val="28"/>
        </w:rPr>
        <w:t>в</w:t>
      </w:r>
      <w:r w:rsidRPr="005D67B4">
        <w:rPr>
          <w:b w:val="0"/>
          <w:sz w:val="28"/>
          <w:szCs w:val="28"/>
        </w:rPr>
        <w:t>ляет собой отношение разницы между текущими активами и стоимостью т</w:t>
      </w:r>
      <w:r w:rsidRPr="005D67B4">
        <w:rPr>
          <w:b w:val="0"/>
          <w:sz w:val="28"/>
          <w:szCs w:val="28"/>
        </w:rPr>
        <w:t>о</w:t>
      </w:r>
      <w:r w:rsidRPr="005D67B4">
        <w:rPr>
          <w:b w:val="0"/>
          <w:sz w:val="28"/>
          <w:szCs w:val="28"/>
        </w:rPr>
        <w:t>варно-материальных активов к текущим обязательствам. И первый и второй показатели должны характеризовать способность предприятия покрывать свои обязательства перед кредиторами. Эти коэффициенты обладают двумя сущес</w:t>
      </w:r>
      <w:r w:rsidRPr="005D67B4">
        <w:rPr>
          <w:b w:val="0"/>
          <w:sz w:val="28"/>
          <w:szCs w:val="28"/>
        </w:rPr>
        <w:t>т</w:t>
      </w:r>
      <w:r w:rsidRPr="005D67B4">
        <w:rPr>
          <w:b w:val="0"/>
          <w:sz w:val="28"/>
          <w:szCs w:val="28"/>
        </w:rPr>
        <w:t>венными недостатками:</w:t>
      </w:r>
    </w:p>
    <w:p w:rsidR="00C110A9" w:rsidRPr="005D67B4" w:rsidRDefault="00C110A9" w:rsidP="00C110A9">
      <w:pPr>
        <w:spacing w:line="360" w:lineRule="auto"/>
        <w:ind w:firstLine="709"/>
        <w:jc w:val="both"/>
        <w:rPr>
          <w:b w:val="0"/>
          <w:sz w:val="28"/>
          <w:szCs w:val="28"/>
        </w:rPr>
      </w:pPr>
      <w:r w:rsidRPr="005D67B4">
        <w:rPr>
          <w:b w:val="0"/>
          <w:sz w:val="28"/>
          <w:szCs w:val="28"/>
        </w:rPr>
        <w:t>- они оперируют такими понятиями как «краткосрочные» или «текущие» обязательства, срок которых может колебаться от одного дня до одного года. Поэтому не учитывается более детально соотношение сроков платежей в сост</w:t>
      </w:r>
      <w:r w:rsidRPr="005D67B4">
        <w:rPr>
          <w:b w:val="0"/>
          <w:sz w:val="28"/>
          <w:szCs w:val="28"/>
        </w:rPr>
        <w:t>а</w:t>
      </w:r>
      <w:r w:rsidRPr="005D67B4">
        <w:rPr>
          <w:b w:val="0"/>
          <w:sz w:val="28"/>
          <w:szCs w:val="28"/>
        </w:rPr>
        <w:t>ве как кредиторской, так и дебиторской задолженностей;</w:t>
      </w:r>
    </w:p>
    <w:p w:rsidR="00C110A9" w:rsidRPr="005D67B4" w:rsidRDefault="00C110A9" w:rsidP="00C110A9">
      <w:pPr>
        <w:spacing w:line="360" w:lineRule="auto"/>
        <w:ind w:firstLine="709"/>
        <w:jc w:val="both"/>
        <w:rPr>
          <w:b w:val="0"/>
          <w:sz w:val="28"/>
          <w:szCs w:val="28"/>
        </w:rPr>
      </w:pPr>
      <w:r w:rsidRPr="005D67B4">
        <w:rPr>
          <w:b w:val="0"/>
          <w:sz w:val="28"/>
          <w:szCs w:val="28"/>
        </w:rPr>
        <w:t>- расчет производится, как правило, на дату баланса, или какой либо иной фиксированный момент, что не может в полной мере говорить о действител</w:t>
      </w:r>
      <w:r w:rsidRPr="005D67B4">
        <w:rPr>
          <w:b w:val="0"/>
          <w:sz w:val="28"/>
          <w:szCs w:val="28"/>
        </w:rPr>
        <w:t>ь</w:t>
      </w:r>
      <w:r w:rsidRPr="005D67B4">
        <w:rPr>
          <w:b w:val="0"/>
          <w:sz w:val="28"/>
          <w:szCs w:val="28"/>
        </w:rPr>
        <w:t>ном состоянии ликвидности компании. Это связано с влиянием множества ра</w:t>
      </w:r>
      <w:r w:rsidRPr="005D67B4">
        <w:rPr>
          <w:b w:val="0"/>
          <w:sz w:val="28"/>
          <w:szCs w:val="28"/>
        </w:rPr>
        <w:t>з</w:t>
      </w:r>
      <w:r w:rsidRPr="005D67B4">
        <w:rPr>
          <w:b w:val="0"/>
          <w:sz w:val="28"/>
          <w:szCs w:val="28"/>
        </w:rPr>
        <w:lastRenderedPageBreak/>
        <w:t>личных (в том числе и случайных) обстоятельств в какой-то определенный м</w:t>
      </w:r>
      <w:r w:rsidRPr="005D67B4">
        <w:rPr>
          <w:b w:val="0"/>
          <w:sz w:val="28"/>
          <w:szCs w:val="28"/>
        </w:rPr>
        <w:t>о</w:t>
      </w:r>
      <w:r w:rsidRPr="005D67B4">
        <w:rPr>
          <w:b w:val="0"/>
          <w:sz w:val="28"/>
          <w:szCs w:val="28"/>
        </w:rPr>
        <w:t>мент.</w:t>
      </w:r>
    </w:p>
    <w:p w:rsidR="00C110A9" w:rsidRPr="005D67B4" w:rsidRDefault="00C110A9" w:rsidP="00C110A9">
      <w:pPr>
        <w:spacing w:line="360" w:lineRule="auto"/>
        <w:ind w:firstLine="709"/>
        <w:jc w:val="both"/>
        <w:rPr>
          <w:b w:val="0"/>
          <w:sz w:val="28"/>
          <w:szCs w:val="28"/>
        </w:rPr>
      </w:pPr>
      <w:r w:rsidRPr="005D67B4">
        <w:rPr>
          <w:b w:val="0"/>
          <w:sz w:val="28"/>
          <w:szCs w:val="28"/>
        </w:rPr>
        <w:t>Устранить подобные недочеты в системе анализа состояния предприятия позволяют в первом случае - проведение расчетов с использованием более ди</w:t>
      </w:r>
      <w:r w:rsidRPr="005D67B4">
        <w:rPr>
          <w:b w:val="0"/>
          <w:sz w:val="28"/>
          <w:szCs w:val="28"/>
        </w:rPr>
        <w:t>с</w:t>
      </w:r>
      <w:r w:rsidRPr="005D67B4">
        <w:rPr>
          <w:b w:val="0"/>
          <w:sz w:val="28"/>
          <w:szCs w:val="28"/>
        </w:rPr>
        <w:t>кретных значений (распределение задолженностей по месячным периодам или (если необходимо) недельным периодам), во втором случае - определять сре</w:t>
      </w:r>
      <w:r w:rsidRPr="005D67B4">
        <w:rPr>
          <w:b w:val="0"/>
          <w:sz w:val="28"/>
          <w:szCs w:val="28"/>
        </w:rPr>
        <w:t>д</w:t>
      </w:r>
      <w:r w:rsidRPr="005D67B4">
        <w:rPr>
          <w:b w:val="0"/>
          <w:sz w:val="28"/>
          <w:szCs w:val="28"/>
        </w:rPr>
        <w:t>немесячное или среднегодовое значение коэффициента ликвидности и других аналогичных показателей.</w:t>
      </w:r>
    </w:p>
    <w:p w:rsidR="00C110A9" w:rsidRPr="005D67B4" w:rsidRDefault="00C110A9" w:rsidP="00C110A9">
      <w:pPr>
        <w:spacing w:line="360" w:lineRule="auto"/>
        <w:ind w:firstLine="709"/>
        <w:jc w:val="both"/>
        <w:rPr>
          <w:b w:val="0"/>
          <w:sz w:val="28"/>
          <w:szCs w:val="28"/>
        </w:rPr>
      </w:pPr>
      <w:r w:rsidRPr="005D67B4">
        <w:rPr>
          <w:b w:val="0"/>
          <w:sz w:val="28"/>
          <w:szCs w:val="28"/>
        </w:rPr>
        <w:t>Необходимость управления кредиторской задолженностью следует из т</w:t>
      </w:r>
      <w:r w:rsidRPr="005D67B4">
        <w:rPr>
          <w:b w:val="0"/>
          <w:sz w:val="28"/>
          <w:szCs w:val="28"/>
        </w:rPr>
        <w:t>о</w:t>
      </w:r>
      <w:r w:rsidRPr="005D67B4">
        <w:rPr>
          <w:b w:val="0"/>
          <w:sz w:val="28"/>
          <w:szCs w:val="28"/>
        </w:rPr>
        <w:t>го, что умелое использование временно привлеченных сре</w:t>
      </w:r>
      <w:proofErr w:type="gramStart"/>
      <w:r w:rsidRPr="005D67B4">
        <w:rPr>
          <w:b w:val="0"/>
          <w:sz w:val="28"/>
          <w:szCs w:val="28"/>
        </w:rPr>
        <w:t>дств сп</w:t>
      </w:r>
      <w:proofErr w:type="gramEnd"/>
      <w:r w:rsidRPr="005D67B4">
        <w:rPr>
          <w:b w:val="0"/>
          <w:sz w:val="28"/>
          <w:szCs w:val="28"/>
        </w:rPr>
        <w:t>особствует максимизации прибыли от деятельности организации.</w:t>
      </w:r>
    </w:p>
    <w:p w:rsidR="00C110A9" w:rsidRPr="005D67B4" w:rsidRDefault="00C110A9" w:rsidP="00C110A9">
      <w:pPr>
        <w:spacing w:line="360" w:lineRule="auto"/>
        <w:ind w:firstLine="709"/>
        <w:jc w:val="both"/>
        <w:rPr>
          <w:b w:val="0"/>
          <w:sz w:val="28"/>
          <w:szCs w:val="28"/>
        </w:rPr>
      </w:pPr>
      <w:r w:rsidRPr="005D67B4">
        <w:rPr>
          <w:b w:val="0"/>
          <w:sz w:val="28"/>
          <w:szCs w:val="28"/>
        </w:rPr>
        <w:t xml:space="preserve">В </w:t>
      </w:r>
      <w:r w:rsidR="005D67B4">
        <w:rPr>
          <w:rStyle w:val="apple-converted-space"/>
          <w:b w:val="0"/>
          <w:sz w:val="28"/>
          <w:szCs w:val="28"/>
          <w:shd w:val="clear" w:color="auto" w:fill="FFFFFF"/>
        </w:rPr>
        <w:t xml:space="preserve">ЗАО «Сактон» </w:t>
      </w:r>
      <w:r w:rsidRPr="005D67B4">
        <w:rPr>
          <w:b w:val="0"/>
          <w:sz w:val="28"/>
          <w:szCs w:val="28"/>
        </w:rPr>
        <w:t>резервы и пути ускорения оборачиваемости кредито</w:t>
      </w:r>
      <w:r w:rsidRPr="005D67B4">
        <w:rPr>
          <w:b w:val="0"/>
          <w:sz w:val="28"/>
          <w:szCs w:val="28"/>
        </w:rPr>
        <w:t>р</w:t>
      </w:r>
      <w:r w:rsidRPr="005D67B4">
        <w:rPr>
          <w:b w:val="0"/>
          <w:sz w:val="28"/>
          <w:szCs w:val="28"/>
        </w:rPr>
        <w:t>ской задолженности в обобщенном виде зависят от двух факторов: объема т</w:t>
      </w:r>
      <w:r w:rsidRPr="005D67B4">
        <w:rPr>
          <w:b w:val="0"/>
          <w:sz w:val="28"/>
          <w:szCs w:val="28"/>
        </w:rPr>
        <w:t>о</w:t>
      </w:r>
      <w:r w:rsidRPr="005D67B4">
        <w:rPr>
          <w:b w:val="0"/>
          <w:sz w:val="28"/>
          <w:szCs w:val="28"/>
        </w:rPr>
        <w:t>варооборота и размера кредиторской задолженности. Чтобы ускорить оборач</w:t>
      </w:r>
      <w:r w:rsidRPr="005D67B4">
        <w:rPr>
          <w:b w:val="0"/>
          <w:sz w:val="28"/>
          <w:szCs w:val="28"/>
        </w:rPr>
        <w:t>и</w:t>
      </w:r>
      <w:r w:rsidRPr="005D67B4">
        <w:rPr>
          <w:b w:val="0"/>
          <w:sz w:val="28"/>
          <w:szCs w:val="28"/>
        </w:rPr>
        <w:t>ваемость кредиторской задолженности, необходимо:</w:t>
      </w:r>
    </w:p>
    <w:p w:rsidR="00C110A9" w:rsidRPr="005D67B4" w:rsidRDefault="00C110A9" w:rsidP="00C110A9">
      <w:pPr>
        <w:spacing w:line="360" w:lineRule="auto"/>
        <w:ind w:firstLine="709"/>
        <w:jc w:val="both"/>
        <w:rPr>
          <w:b w:val="0"/>
          <w:sz w:val="28"/>
          <w:szCs w:val="28"/>
        </w:rPr>
      </w:pPr>
      <w:r w:rsidRPr="005D67B4">
        <w:rPr>
          <w:b w:val="0"/>
          <w:sz w:val="28"/>
          <w:szCs w:val="28"/>
        </w:rPr>
        <w:t>- совершенствовать товародвижение и нормализовать размещение об</w:t>
      </w:r>
      <w:r w:rsidRPr="005D67B4">
        <w:rPr>
          <w:b w:val="0"/>
          <w:sz w:val="28"/>
          <w:szCs w:val="28"/>
        </w:rPr>
        <w:t>о</w:t>
      </w:r>
      <w:r w:rsidRPr="005D67B4">
        <w:rPr>
          <w:b w:val="0"/>
          <w:sz w:val="28"/>
          <w:szCs w:val="28"/>
        </w:rPr>
        <w:t>ротных средств;</w:t>
      </w:r>
    </w:p>
    <w:p w:rsidR="00C110A9" w:rsidRPr="005D67B4" w:rsidRDefault="00C110A9" w:rsidP="00C110A9">
      <w:pPr>
        <w:spacing w:line="360" w:lineRule="auto"/>
        <w:ind w:firstLine="709"/>
        <w:jc w:val="both"/>
        <w:rPr>
          <w:b w:val="0"/>
          <w:sz w:val="28"/>
          <w:szCs w:val="28"/>
        </w:rPr>
      </w:pPr>
      <w:r w:rsidRPr="005D67B4">
        <w:rPr>
          <w:b w:val="0"/>
          <w:sz w:val="28"/>
          <w:szCs w:val="28"/>
        </w:rPr>
        <w:t>- полностью и ритмично выполнять планы хозяйственной деятельности;</w:t>
      </w:r>
    </w:p>
    <w:p w:rsidR="00C110A9" w:rsidRPr="005D67B4" w:rsidRDefault="00C110A9" w:rsidP="00C110A9">
      <w:pPr>
        <w:spacing w:line="360" w:lineRule="auto"/>
        <w:ind w:firstLine="709"/>
        <w:jc w:val="both"/>
        <w:rPr>
          <w:b w:val="0"/>
          <w:sz w:val="28"/>
          <w:szCs w:val="28"/>
        </w:rPr>
      </w:pPr>
      <w:r w:rsidRPr="005D67B4">
        <w:rPr>
          <w:b w:val="0"/>
          <w:sz w:val="28"/>
          <w:szCs w:val="28"/>
        </w:rPr>
        <w:t>- совершенствовать организацию торговли, внедрять прогрессивные фо</w:t>
      </w:r>
      <w:r w:rsidRPr="005D67B4">
        <w:rPr>
          <w:b w:val="0"/>
          <w:sz w:val="28"/>
          <w:szCs w:val="28"/>
        </w:rPr>
        <w:t>р</w:t>
      </w:r>
      <w:r w:rsidRPr="005D67B4">
        <w:rPr>
          <w:b w:val="0"/>
          <w:sz w:val="28"/>
          <w:szCs w:val="28"/>
        </w:rPr>
        <w:t>мы и методы продажи;</w:t>
      </w:r>
    </w:p>
    <w:p w:rsidR="00C110A9" w:rsidRPr="005D67B4" w:rsidRDefault="00C110A9" w:rsidP="00C110A9">
      <w:pPr>
        <w:spacing w:line="360" w:lineRule="auto"/>
        <w:ind w:firstLine="709"/>
        <w:jc w:val="both"/>
        <w:rPr>
          <w:b w:val="0"/>
          <w:sz w:val="28"/>
          <w:szCs w:val="28"/>
        </w:rPr>
      </w:pPr>
      <w:r w:rsidRPr="005D67B4">
        <w:rPr>
          <w:b w:val="0"/>
          <w:sz w:val="28"/>
          <w:szCs w:val="28"/>
        </w:rPr>
        <w:t>- упорядочить сбор и хранение порожней тары, ускорять возврат тары п</w:t>
      </w:r>
      <w:r w:rsidRPr="005D67B4">
        <w:rPr>
          <w:b w:val="0"/>
          <w:sz w:val="28"/>
          <w:szCs w:val="28"/>
        </w:rPr>
        <w:t>о</w:t>
      </w:r>
      <w:r w:rsidRPr="005D67B4">
        <w:rPr>
          <w:b w:val="0"/>
          <w:sz w:val="28"/>
          <w:szCs w:val="28"/>
        </w:rPr>
        <w:t xml:space="preserve">ставщикам и сдачу </w:t>
      </w:r>
      <w:proofErr w:type="spellStart"/>
      <w:r w:rsidRPr="005D67B4">
        <w:rPr>
          <w:b w:val="0"/>
          <w:sz w:val="28"/>
          <w:szCs w:val="28"/>
        </w:rPr>
        <w:t>тарособирающим</w:t>
      </w:r>
      <w:proofErr w:type="spellEnd"/>
      <w:r w:rsidRPr="005D67B4">
        <w:rPr>
          <w:b w:val="0"/>
          <w:sz w:val="28"/>
          <w:szCs w:val="28"/>
        </w:rPr>
        <w:t xml:space="preserve"> организациям;</w:t>
      </w:r>
    </w:p>
    <w:p w:rsidR="00C110A9" w:rsidRPr="005D67B4" w:rsidRDefault="00C110A9" w:rsidP="00C110A9">
      <w:pPr>
        <w:spacing w:line="360" w:lineRule="auto"/>
        <w:ind w:firstLine="709"/>
        <w:jc w:val="both"/>
        <w:rPr>
          <w:b w:val="0"/>
          <w:sz w:val="28"/>
          <w:szCs w:val="28"/>
        </w:rPr>
      </w:pPr>
      <w:r w:rsidRPr="005D67B4">
        <w:rPr>
          <w:b w:val="0"/>
          <w:sz w:val="28"/>
          <w:szCs w:val="28"/>
        </w:rPr>
        <w:t>совершенствовать расчеты с поставщиками и покупателями;</w:t>
      </w:r>
    </w:p>
    <w:p w:rsidR="00C110A9" w:rsidRPr="005D67B4" w:rsidRDefault="00C110A9" w:rsidP="00C110A9">
      <w:pPr>
        <w:spacing w:line="360" w:lineRule="auto"/>
        <w:ind w:firstLine="709"/>
        <w:jc w:val="both"/>
        <w:rPr>
          <w:b w:val="0"/>
          <w:sz w:val="28"/>
          <w:szCs w:val="28"/>
        </w:rPr>
      </w:pPr>
      <w:r w:rsidRPr="005D67B4">
        <w:rPr>
          <w:b w:val="0"/>
          <w:sz w:val="28"/>
          <w:szCs w:val="28"/>
        </w:rPr>
        <w:t>- улучшать претензионную работу;</w:t>
      </w:r>
    </w:p>
    <w:p w:rsidR="00C110A9" w:rsidRPr="005D67B4" w:rsidRDefault="00C110A9" w:rsidP="00C110A9">
      <w:pPr>
        <w:spacing w:line="360" w:lineRule="auto"/>
        <w:ind w:firstLine="709"/>
        <w:jc w:val="both"/>
        <w:rPr>
          <w:b w:val="0"/>
          <w:sz w:val="28"/>
          <w:szCs w:val="28"/>
        </w:rPr>
      </w:pPr>
      <w:r w:rsidRPr="005D67B4">
        <w:rPr>
          <w:b w:val="0"/>
          <w:sz w:val="28"/>
          <w:szCs w:val="28"/>
        </w:rPr>
        <w:t>- ускорять оборот денежных средств за счет улучшения инкассации то</w:t>
      </w:r>
      <w:r w:rsidRPr="005D67B4">
        <w:rPr>
          <w:b w:val="0"/>
          <w:sz w:val="28"/>
          <w:szCs w:val="28"/>
        </w:rPr>
        <w:t>р</w:t>
      </w:r>
      <w:r w:rsidRPr="005D67B4">
        <w:rPr>
          <w:b w:val="0"/>
          <w:sz w:val="28"/>
          <w:szCs w:val="28"/>
        </w:rPr>
        <w:t xml:space="preserve">говой выручки, строгого </w:t>
      </w:r>
      <w:proofErr w:type="spellStart"/>
      <w:r w:rsidRPr="005D67B4">
        <w:rPr>
          <w:b w:val="0"/>
          <w:sz w:val="28"/>
          <w:szCs w:val="28"/>
        </w:rPr>
        <w:t>лимитирования</w:t>
      </w:r>
      <w:proofErr w:type="spellEnd"/>
      <w:r w:rsidRPr="005D67B4">
        <w:rPr>
          <w:b w:val="0"/>
          <w:sz w:val="28"/>
          <w:szCs w:val="28"/>
        </w:rPr>
        <w:t xml:space="preserve"> остатков денежных сре</w:t>
      </w:r>
      <w:proofErr w:type="gramStart"/>
      <w:r w:rsidRPr="005D67B4">
        <w:rPr>
          <w:b w:val="0"/>
          <w:sz w:val="28"/>
          <w:szCs w:val="28"/>
        </w:rPr>
        <w:t>дств в к</w:t>
      </w:r>
      <w:proofErr w:type="gramEnd"/>
      <w:r w:rsidRPr="005D67B4">
        <w:rPr>
          <w:b w:val="0"/>
          <w:sz w:val="28"/>
          <w:szCs w:val="28"/>
        </w:rPr>
        <w:t>ассах торговых предприятий, в пути, на расчетном счете в банке;</w:t>
      </w:r>
    </w:p>
    <w:p w:rsidR="00C110A9" w:rsidRPr="005D67B4" w:rsidRDefault="00C110A9" w:rsidP="00C110A9">
      <w:pPr>
        <w:spacing w:line="360" w:lineRule="auto"/>
        <w:ind w:firstLine="709"/>
        <w:jc w:val="both"/>
        <w:rPr>
          <w:b w:val="0"/>
          <w:sz w:val="28"/>
          <w:szCs w:val="28"/>
        </w:rPr>
      </w:pPr>
      <w:r w:rsidRPr="005D67B4">
        <w:rPr>
          <w:b w:val="0"/>
          <w:sz w:val="28"/>
          <w:szCs w:val="28"/>
        </w:rPr>
        <w:t>- свести к минимуму запасы хозяйственных материалов, малоценных и быстроизнашивающ</w:t>
      </w:r>
      <w:r w:rsidR="005D67B4">
        <w:rPr>
          <w:b w:val="0"/>
          <w:sz w:val="28"/>
          <w:szCs w:val="28"/>
        </w:rPr>
        <w:t xml:space="preserve">ихся предметов, инвентаря, специальной </w:t>
      </w:r>
      <w:r w:rsidRPr="005D67B4">
        <w:rPr>
          <w:b w:val="0"/>
          <w:sz w:val="28"/>
          <w:szCs w:val="28"/>
        </w:rPr>
        <w:t>одежды на складе, сократить подотчетные суммы, расходы будущих периодов;</w:t>
      </w:r>
    </w:p>
    <w:p w:rsidR="00C110A9" w:rsidRPr="005D67B4" w:rsidRDefault="00C110A9" w:rsidP="00C110A9">
      <w:pPr>
        <w:spacing w:line="360" w:lineRule="auto"/>
        <w:ind w:firstLine="709"/>
        <w:jc w:val="both"/>
        <w:rPr>
          <w:b w:val="0"/>
          <w:sz w:val="28"/>
          <w:szCs w:val="28"/>
        </w:rPr>
      </w:pPr>
      <w:r w:rsidRPr="005D67B4">
        <w:rPr>
          <w:b w:val="0"/>
          <w:sz w:val="28"/>
          <w:szCs w:val="28"/>
        </w:rPr>
        <w:lastRenderedPageBreak/>
        <w:t>- не допускать дебиторской задолженности.</w:t>
      </w:r>
    </w:p>
    <w:p w:rsidR="00C110A9" w:rsidRPr="005D67B4" w:rsidRDefault="00C110A9" w:rsidP="00CF6851">
      <w:pPr>
        <w:spacing w:line="360" w:lineRule="auto"/>
        <w:ind w:firstLine="709"/>
        <w:jc w:val="center"/>
        <w:rPr>
          <w:b w:val="0"/>
          <w:sz w:val="28"/>
          <w:szCs w:val="28"/>
        </w:rPr>
      </w:pPr>
      <w:r w:rsidRPr="005D67B4">
        <w:rPr>
          <w:b w:val="0"/>
          <w:sz w:val="28"/>
          <w:szCs w:val="28"/>
        </w:rPr>
        <w:t>На рисунке 4.2 представим предложения по ускорению оборачиваемости кредитор</w:t>
      </w:r>
      <w:r w:rsidR="00CF6851">
        <w:rPr>
          <w:b w:val="0"/>
          <w:sz w:val="28"/>
          <w:szCs w:val="28"/>
        </w:rPr>
        <w:t>ской задолженностью графически.</w:t>
      </w:r>
      <w:r w:rsidR="006808D6" w:rsidRPr="006808D6">
        <w:rPr>
          <w:b w:val="0"/>
          <w:noProof/>
        </w:rPr>
        <w:pict>
          <v:group id="_x0000_s1072" editas="canvas" style="position:absolute;margin-left:0;margin-top:0;width:486pt;height:445.2pt;z-index:251694080;mso-position-horizontal-relative:char;mso-position-vertical-relative:line" coordorigin="1999,5076" coordsize="7623,6893">
            <o:lock v:ext="edit" aspectratio="t"/>
            <v:shape id="_x0000_s1073" type="#_x0000_t75" style="position:absolute;left:1999;top:5076;width:7623;height:6893" o:preferrelative="f">
              <v:fill o:detectmouseclick="t"/>
              <v:path o:extrusionok="t" o:connecttype="none"/>
              <o:lock v:ext="edit" text="t"/>
            </v:shape>
            <v:rect id="_x0000_s1074" style="position:absolute;left:4257;top:5215;width:2824;height:836">
              <v:textbox style="mso-next-textbox:#_x0000_s1074">
                <w:txbxContent>
                  <w:p w:rsidR="000457B1" w:rsidRPr="005D67B4" w:rsidRDefault="000457B1" w:rsidP="00C110A9">
                    <w:pPr>
                      <w:jc w:val="center"/>
                      <w:rPr>
                        <w:b w:val="0"/>
                      </w:rPr>
                    </w:pPr>
                    <w:r w:rsidRPr="005D67B4">
                      <w:rPr>
                        <w:b w:val="0"/>
                      </w:rPr>
                      <w:t>Резервы по ускорению обор</w:t>
                    </w:r>
                    <w:r w:rsidRPr="005D67B4">
                      <w:rPr>
                        <w:b w:val="0"/>
                      </w:rPr>
                      <w:t>а</w:t>
                    </w:r>
                    <w:r w:rsidRPr="005D67B4">
                      <w:rPr>
                        <w:b w:val="0"/>
                      </w:rPr>
                      <w:t>чиваемости кредиторской з</w:t>
                    </w:r>
                    <w:r w:rsidRPr="005D67B4">
                      <w:rPr>
                        <w:b w:val="0"/>
                      </w:rPr>
                      <w:t>а</w:t>
                    </w:r>
                    <w:r w:rsidRPr="005D67B4">
                      <w:rPr>
                        <w:b w:val="0"/>
                      </w:rPr>
                      <w:t>долженности</w:t>
                    </w:r>
                  </w:p>
                </w:txbxContent>
              </v:textbox>
            </v:rect>
            <v:rect id="_x0000_s1075" style="position:absolute;left:2422;top:6470;width:2683;height:697">
              <v:textbox style="mso-next-textbox:#_x0000_s1075">
                <w:txbxContent>
                  <w:p w:rsidR="000457B1" w:rsidRPr="005D67B4" w:rsidRDefault="000457B1" w:rsidP="00C110A9">
                    <w:pPr>
                      <w:jc w:val="center"/>
                      <w:rPr>
                        <w:b w:val="0"/>
                      </w:rPr>
                    </w:pPr>
                    <w:r w:rsidRPr="005D67B4">
                      <w:rPr>
                        <w:b w:val="0"/>
                      </w:rPr>
                      <w:t>Резервы по уменьшению кр</w:t>
                    </w:r>
                    <w:r w:rsidRPr="005D67B4">
                      <w:rPr>
                        <w:b w:val="0"/>
                      </w:rPr>
                      <w:t>е</w:t>
                    </w:r>
                    <w:r w:rsidRPr="005D67B4">
                      <w:rPr>
                        <w:b w:val="0"/>
                      </w:rPr>
                      <w:t>диторской задолженности</w:t>
                    </w:r>
                  </w:p>
                </w:txbxContent>
              </v:textbox>
            </v:rect>
            <v:rect id="_x0000_s1076" style="position:absolute;left:6375;top:6470;width:2965;height:697">
              <v:textbox style="mso-next-textbox:#_x0000_s1076">
                <w:txbxContent>
                  <w:p w:rsidR="000457B1" w:rsidRPr="005D67B4" w:rsidRDefault="000457B1" w:rsidP="00C110A9">
                    <w:pPr>
                      <w:jc w:val="center"/>
                      <w:rPr>
                        <w:b w:val="0"/>
                      </w:rPr>
                    </w:pPr>
                    <w:r w:rsidRPr="005D67B4">
                      <w:rPr>
                        <w:b w:val="0"/>
                      </w:rPr>
                      <w:t>Резервы по увеличению выручки</w:t>
                    </w:r>
                  </w:p>
                </w:txbxContent>
              </v:textbox>
            </v:rect>
            <v:line id="_x0000_s1077" style="position:absolute;flip:x" from="4116,6051" to="4963,6470">
              <v:stroke endarrow="block"/>
            </v:line>
            <v:line id="_x0000_s1078" style="position:absolute" from="6799,6051" to="7646,6470">
              <v:stroke endarrow="block"/>
            </v:line>
            <v:rect id="_x0000_s1079" style="position:absolute;left:1999;top:7510;width:847;height:1811">
              <v:textbox style="layout-flow:vertical;mso-layout-flow-alt:bottom-to-top;mso-next-textbox:#_x0000_s1079">
                <w:txbxContent>
                  <w:p w:rsidR="000457B1" w:rsidRPr="005D67B4" w:rsidRDefault="000457B1" w:rsidP="00C110A9">
                    <w:pPr>
                      <w:jc w:val="center"/>
                      <w:rPr>
                        <w:b w:val="0"/>
                      </w:rPr>
                    </w:pPr>
                    <w:r w:rsidRPr="005D67B4">
                      <w:rPr>
                        <w:b w:val="0"/>
                      </w:rPr>
                      <w:t>Совершенствовать расчеты с поставщ</w:t>
                    </w:r>
                    <w:r w:rsidRPr="005D67B4">
                      <w:rPr>
                        <w:b w:val="0"/>
                      </w:rPr>
                      <w:t>и</w:t>
                    </w:r>
                    <w:r w:rsidRPr="005D67B4">
                      <w:rPr>
                        <w:b w:val="0"/>
                      </w:rPr>
                      <w:t>ками</w:t>
                    </w:r>
                  </w:p>
                </w:txbxContent>
              </v:textbox>
            </v:rect>
            <v:rect id="_x0000_s1080" style="position:absolute;left:2987;top:7510;width:706;height:1812">
              <v:textbox style="layout-flow:vertical;mso-layout-flow-alt:bottom-to-top">
                <w:txbxContent>
                  <w:p w:rsidR="000457B1" w:rsidRPr="005D67B4" w:rsidRDefault="000457B1" w:rsidP="00C110A9">
                    <w:pPr>
                      <w:jc w:val="center"/>
                      <w:rPr>
                        <w:b w:val="0"/>
                      </w:rPr>
                    </w:pPr>
                    <w:r w:rsidRPr="005D67B4">
                      <w:rPr>
                        <w:b w:val="0"/>
                      </w:rPr>
                      <w:t>Свести к минимуму запасы материалов</w:t>
                    </w:r>
                  </w:p>
                </w:txbxContent>
              </v:textbox>
            </v:rect>
            <v:rect id="_x0000_s1081" style="position:absolute;left:3975;top:7510;width:847;height:1812">
              <v:textbox style="layout-flow:vertical;mso-layout-flow-alt:bottom-to-top">
                <w:txbxContent>
                  <w:p w:rsidR="000457B1" w:rsidRPr="005D67B4" w:rsidRDefault="000457B1" w:rsidP="00C110A9">
                    <w:pPr>
                      <w:jc w:val="center"/>
                      <w:rPr>
                        <w:b w:val="0"/>
                      </w:rPr>
                    </w:pPr>
                    <w:r w:rsidRPr="005D67B4">
                      <w:rPr>
                        <w:b w:val="0"/>
                      </w:rPr>
                      <w:t>Улучшать претенз</w:t>
                    </w:r>
                    <w:r w:rsidRPr="005D67B4">
                      <w:rPr>
                        <w:b w:val="0"/>
                      </w:rPr>
                      <w:t>и</w:t>
                    </w:r>
                    <w:r w:rsidRPr="005D67B4">
                      <w:rPr>
                        <w:b w:val="0"/>
                      </w:rPr>
                      <w:t>онную работу</w:t>
                    </w:r>
                  </w:p>
                </w:txbxContent>
              </v:textbox>
            </v:rect>
            <v:rect id="_x0000_s1082" style="position:absolute;left:2423;top:9814;width:987;height:1811">
              <v:textbox style="layout-flow:vertical;mso-layout-flow-alt:bottom-to-top">
                <w:txbxContent>
                  <w:p w:rsidR="000457B1" w:rsidRPr="005D67B4" w:rsidRDefault="000457B1" w:rsidP="00C110A9">
                    <w:pPr>
                      <w:jc w:val="center"/>
                      <w:rPr>
                        <w:b w:val="0"/>
                      </w:rPr>
                    </w:pPr>
                    <w:r w:rsidRPr="005D67B4">
                      <w:rPr>
                        <w:b w:val="0"/>
                      </w:rPr>
                      <w:t>Улучшение инкасс</w:t>
                    </w:r>
                    <w:r w:rsidRPr="005D67B4">
                      <w:rPr>
                        <w:b w:val="0"/>
                      </w:rPr>
                      <w:t>а</w:t>
                    </w:r>
                    <w:r w:rsidRPr="005D67B4">
                      <w:rPr>
                        <w:b w:val="0"/>
                      </w:rPr>
                      <w:t>ции торговой в</w:t>
                    </w:r>
                    <w:r w:rsidRPr="005D67B4">
                      <w:rPr>
                        <w:b w:val="0"/>
                      </w:rPr>
                      <w:t>ы</w:t>
                    </w:r>
                    <w:r w:rsidRPr="005D67B4">
                      <w:rPr>
                        <w:b w:val="0"/>
                      </w:rPr>
                      <w:t>ручки</w:t>
                    </w:r>
                  </w:p>
                </w:txbxContent>
              </v:textbox>
            </v:rect>
            <v:rect id="_x0000_s1083" style="position:absolute;left:3834;top:9814;width:988;height:1811">
              <v:textbox style="layout-flow:vertical;mso-layout-flow-alt:bottom-to-top">
                <w:txbxContent>
                  <w:p w:rsidR="000457B1" w:rsidRPr="005D67B4" w:rsidRDefault="000457B1" w:rsidP="00C110A9">
                    <w:pPr>
                      <w:jc w:val="center"/>
                      <w:rPr>
                        <w:b w:val="0"/>
                      </w:rPr>
                    </w:pPr>
                    <w:r w:rsidRPr="005D67B4">
                      <w:rPr>
                        <w:b w:val="0"/>
                      </w:rPr>
                      <w:t>Не допускать деб</w:t>
                    </w:r>
                    <w:r w:rsidRPr="005D67B4">
                      <w:rPr>
                        <w:b w:val="0"/>
                      </w:rPr>
                      <w:t>и</w:t>
                    </w:r>
                    <w:r w:rsidRPr="005D67B4">
                      <w:rPr>
                        <w:b w:val="0"/>
                      </w:rPr>
                      <w:t>торской задолже</w:t>
                    </w:r>
                    <w:r w:rsidRPr="005D67B4">
                      <w:rPr>
                        <w:b w:val="0"/>
                      </w:rPr>
                      <w:t>н</w:t>
                    </w:r>
                    <w:r w:rsidRPr="005D67B4">
                      <w:rPr>
                        <w:b w:val="0"/>
                      </w:rPr>
                      <w:t>ности</w:t>
                    </w:r>
                  </w:p>
                </w:txbxContent>
              </v:textbox>
            </v:rect>
            <v:rect id="_x0000_s1084" style="position:absolute;left:4964;top:7510;width:705;height:1812">
              <v:textbox style="layout-flow:vertical;mso-layout-flow-alt:bottom-to-top">
                <w:txbxContent>
                  <w:p w:rsidR="000457B1" w:rsidRPr="005D67B4" w:rsidRDefault="000457B1" w:rsidP="00C110A9">
                    <w:pPr>
                      <w:jc w:val="center"/>
                      <w:rPr>
                        <w:b w:val="0"/>
                      </w:rPr>
                    </w:pPr>
                    <w:r w:rsidRPr="005D67B4">
                      <w:rPr>
                        <w:b w:val="0"/>
                      </w:rPr>
                      <w:t>Ускорять возврат тары поставщикам</w:t>
                    </w:r>
                  </w:p>
                </w:txbxContent>
              </v:textbox>
            </v:rect>
            <v:rect id="_x0000_s1086" style="position:absolute;left:7288;top:7511;width:1129;height:1811">
              <v:textbox style="layout-flow:vertical;mso-layout-flow-alt:bottom-to-top">
                <w:txbxContent>
                  <w:p w:rsidR="000457B1" w:rsidRPr="005D67B4" w:rsidRDefault="000457B1" w:rsidP="00C110A9">
                    <w:pPr>
                      <w:jc w:val="center"/>
                      <w:rPr>
                        <w:b w:val="0"/>
                      </w:rPr>
                    </w:pPr>
                    <w:r w:rsidRPr="005D67B4">
                      <w:rPr>
                        <w:b w:val="0"/>
                      </w:rPr>
                      <w:t>Полностью выпо</w:t>
                    </w:r>
                    <w:r w:rsidRPr="005D67B4">
                      <w:rPr>
                        <w:b w:val="0"/>
                      </w:rPr>
                      <w:t>л</w:t>
                    </w:r>
                    <w:r w:rsidRPr="005D67B4">
                      <w:rPr>
                        <w:b w:val="0"/>
                      </w:rPr>
                      <w:t>нять планы хозяйс</w:t>
                    </w:r>
                    <w:r w:rsidRPr="005D67B4">
                      <w:rPr>
                        <w:b w:val="0"/>
                      </w:rPr>
                      <w:t>т</w:t>
                    </w:r>
                    <w:r w:rsidRPr="005D67B4">
                      <w:rPr>
                        <w:b w:val="0"/>
                      </w:rPr>
                      <w:t>венной деятельности</w:t>
                    </w:r>
                  </w:p>
                </w:txbxContent>
              </v:textbox>
            </v:rect>
            <v:rect id="_x0000_s1087" style="position:absolute;left:8634;top:7510;width:847;height:1812">
              <v:textbox style="layout-flow:vertical;mso-layout-flow-alt:bottom-to-top">
                <w:txbxContent>
                  <w:p w:rsidR="000457B1" w:rsidRPr="005D67B4" w:rsidRDefault="000457B1" w:rsidP="00C110A9">
                    <w:pPr>
                      <w:jc w:val="center"/>
                      <w:rPr>
                        <w:b w:val="0"/>
                      </w:rPr>
                    </w:pPr>
                    <w:r w:rsidRPr="005D67B4">
                      <w:rPr>
                        <w:b w:val="0"/>
                      </w:rPr>
                      <w:t xml:space="preserve">Совершенствовать организацию </w:t>
                    </w:r>
                    <w:r>
                      <w:rPr>
                        <w:b w:val="0"/>
                      </w:rPr>
                      <w:t>прои</w:t>
                    </w:r>
                    <w:r>
                      <w:rPr>
                        <w:b w:val="0"/>
                      </w:rPr>
                      <w:t>з</w:t>
                    </w:r>
                    <w:r>
                      <w:rPr>
                        <w:b w:val="0"/>
                      </w:rPr>
                      <w:t xml:space="preserve">водства и </w:t>
                    </w:r>
                    <w:r w:rsidRPr="005D67B4">
                      <w:rPr>
                        <w:b w:val="0"/>
                      </w:rPr>
                      <w:t>торговли</w:t>
                    </w:r>
                  </w:p>
                </w:txbxContent>
              </v:textbox>
            </v:rect>
            <v:rect id="_x0000_s1088" style="position:absolute;left:6234;top:7510;width:847;height:1812">
              <v:textbox style="layout-flow:vertical;mso-layout-flow-alt:bottom-to-top">
                <w:txbxContent>
                  <w:p w:rsidR="000457B1" w:rsidRPr="005D67B4" w:rsidRDefault="000457B1" w:rsidP="00C110A9">
                    <w:pPr>
                      <w:jc w:val="center"/>
                      <w:rPr>
                        <w:b w:val="0"/>
                      </w:rPr>
                    </w:pPr>
                    <w:r w:rsidRPr="005D67B4">
                      <w:rPr>
                        <w:b w:val="0"/>
                      </w:rPr>
                      <w:t>Совершенствовать товародвижение</w:t>
                    </w:r>
                  </w:p>
                </w:txbxContent>
              </v:textbox>
            </v:rect>
            <v:line id="_x0000_s1089" style="position:absolute;flip:x" from="2564,7231" to="2846,7510">
              <v:stroke endarrow="block"/>
            </v:line>
            <v:line id="_x0000_s1090" style="position:absolute" from="3411,7231" to="3411,7510">
              <v:stroke endarrow="block"/>
            </v:line>
            <v:line id="_x0000_s1091" style="position:absolute" from="4258,7231" to="4258,7510">
              <v:stroke endarrow="block"/>
            </v:line>
            <v:line id="_x0000_s1092" style="position:absolute" from="4822,7231" to="5105,7510">
              <v:stroke endarrow="block"/>
            </v:line>
            <v:line id="_x0000_s1093" style="position:absolute;flip:x" from="2846,7231" to="2987,9739">
              <v:stroke endarrow="block"/>
            </v:line>
            <v:line id="_x0000_s1094" style="position:absolute" from="3834,7231" to="3976,9741">
              <v:stroke endarrow="block"/>
            </v:line>
            <v:line id="_x0000_s1095" style="position:absolute;flip:x" from="6940,7231" to="7081,7510">
              <v:stroke endarrow="block"/>
            </v:line>
            <v:line id="_x0000_s1096" style="position:absolute" from="8775,7231" to="9057,7510">
              <v:stroke endarrow="block"/>
            </v:line>
            <v:line id="_x0000_s1097" style="position:absolute;flip:x" from="7841,7167" to="7842,7510">
              <v:stroke endarrow="block"/>
            </v:line>
          </v:group>
        </w:pict>
      </w:r>
      <w:r w:rsidR="006808D6" w:rsidRPr="006808D6">
        <w:rPr>
          <w:b w:val="0"/>
        </w:rPr>
        <w:pict>
          <v:shape id="_x0000_i1037" type="#_x0000_t75" style="width:482.25pt;height:473.25pt">
            <v:imagedata croptop="-65520f" cropbottom="65520f"/>
          </v:shape>
        </w:pict>
      </w:r>
      <w:r w:rsidRPr="005D67B4">
        <w:rPr>
          <w:b w:val="0"/>
          <w:sz w:val="28"/>
          <w:szCs w:val="28"/>
        </w:rPr>
        <w:t>Рисунок 4.2 - Предложения по ускорению оборачиваемости кредиторской</w:t>
      </w:r>
    </w:p>
    <w:p w:rsidR="00C110A9" w:rsidRPr="005D67B4" w:rsidRDefault="00C110A9" w:rsidP="00C110A9">
      <w:pPr>
        <w:spacing w:line="360" w:lineRule="auto"/>
        <w:jc w:val="center"/>
        <w:rPr>
          <w:b w:val="0"/>
          <w:sz w:val="28"/>
          <w:szCs w:val="28"/>
        </w:rPr>
      </w:pPr>
      <w:r w:rsidRPr="005D67B4">
        <w:rPr>
          <w:b w:val="0"/>
          <w:sz w:val="28"/>
          <w:szCs w:val="28"/>
        </w:rPr>
        <w:t xml:space="preserve">задолженности в </w:t>
      </w:r>
      <w:r w:rsidR="005D67B4">
        <w:rPr>
          <w:rStyle w:val="apple-converted-space"/>
          <w:b w:val="0"/>
          <w:sz w:val="28"/>
          <w:szCs w:val="28"/>
          <w:shd w:val="clear" w:color="auto" w:fill="FFFFFF"/>
        </w:rPr>
        <w:t>ЗАО «Сактон»</w:t>
      </w:r>
    </w:p>
    <w:p w:rsidR="00C110A9" w:rsidRPr="005D67B4" w:rsidRDefault="00C110A9" w:rsidP="00C110A9">
      <w:pPr>
        <w:rPr>
          <w:b w:val="0"/>
          <w:sz w:val="28"/>
          <w:szCs w:val="28"/>
        </w:rPr>
      </w:pPr>
    </w:p>
    <w:p w:rsidR="00CF6851" w:rsidRDefault="00CF6851" w:rsidP="00CF6851">
      <w:pPr>
        <w:spacing w:line="360" w:lineRule="auto"/>
        <w:ind w:firstLine="709"/>
        <w:jc w:val="both"/>
        <w:rPr>
          <w:b w:val="0"/>
          <w:sz w:val="28"/>
          <w:szCs w:val="28"/>
        </w:rPr>
      </w:pPr>
      <w:r>
        <w:rPr>
          <w:b w:val="0"/>
          <w:sz w:val="28"/>
          <w:szCs w:val="28"/>
        </w:rPr>
        <w:t>В качестве совершенствования по сокращению кредиторской задолже</w:t>
      </w:r>
      <w:r>
        <w:rPr>
          <w:b w:val="0"/>
          <w:sz w:val="28"/>
          <w:szCs w:val="28"/>
        </w:rPr>
        <w:t>н</w:t>
      </w:r>
      <w:r>
        <w:rPr>
          <w:b w:val="0"/>
          <w:sz w:val="28"/>
          <w:szCs w:val="28"/>
        </w:rPr>
        <w:t>ности в ЗАО «Сактон» предлагаем повысить выручку и направить ее на пог</w:t>
      </w:r>
      <w:r>
        <w:rPr>
          <w:b w:val="0"/>
          <w:sz w:val="28"/>
          <w:szCs w:val="28"/>
        </w:rPr>
        <w:t>а</w:t>
      </w:r>
      <w:r>
        <w:rPr>
          <w:b w:val="0"/>
          <w:sz w:val="28"/>
          <w:szCs w:val="28"/>
        </w:rPr>
        <w:t>шение кредиторской задолженности.</w:t>
      </w:r>
    </w:p>
    <w:p w:rsidR="00CF6851" w:rsidRDefault="005D67B4" w:rsidP="00C110A9">
      <w:pPr>
        <w:spacing w:line="360" w:lineRule="auto"/>
        <w:ind w:firstLine="709"/>
        <w:jc w:val="both"/>
        <w:rPr>
          <w:b w:val="0"/>
          <w:sz w:val="28"/>
          <w:szCs w:val="28"/>
        </w:rPr>
      </w:pPr>
      <w:r>
        <w:rPr>
          <w:rStyle w:val="apple-converted-space"/>
          <w:b w:val="0"/>
          <w:sz w:val="28"/>
          <w:szCs w:val="28"/>
          <w:shd w:val="clear" w:color="auto" w:fill="FFFFFF"/>
        </w:rPr>
        <w:lastRenderedPageBreak/>
        <w:t xml:space="preserve">ЗАО «Сактон» </w:t>
      </w:r>
      <w:r w:rsidR="00C110A9" w:rsidRPr="005D67B4">
        <w:rPr>
          <w:b w:val="0"/>
          <w:sz w:val="28"/>
          <w:szCs w:val="28"/>
        </w:rPr>
        <w:t xml:space="preserve">служит заключить договор о поставке </w:t>
      </w:r>
      <w:r w:rsidR="00CF6851">
        <w:rPr>
          <w:b w:val="0"/>
          <w:sz w:val="28"/>
          <w:szCs w:val="28"/>
        </w:rPr>
        <w:t>товаров (мужской, женской и детской одежды)</w:t>
      </w:r>
      <w:r w:rsidR="00C110A9" w:rsidRPr="005D67B4">
        <w:rPr>
          <w:b w:val="0"/>
          <w:sz w:val="28"/>
          <w:szCs w:val="28"/>
        </w:rPr>
        <w:t xml:space="preserve"> с  </w:t>
      </w:r>
      <w:r w:rsidR="00CF6851">
        <w:rPr>
          <w:b w:val="0"/>
          <w:sz w:val="28"/>
          <w:szCs w:val="28"/>
        </w:rPr>
        <w:t>несколькими магазинами детских товаров с у</w:t>
      </w:r>
      <w:r w:rsidR="00CF6851">
        <w:rPr>
          <w:b w:val="0"/>
          <w:sz w:val="28"/>
          <w:szCs w:val="28"/>
        </w:rPr>
        <w:t>с</w:t>
      </w:r>
      <w:r w:rsidR="00CF6851">
        <w:rPr>
          <w:b w:val="0"/>
          <w:sz w:val="28"/>
          <w:szCs w:val="28"/>
        </w:rPr>
        <w:t>ловием скидки 10% о суммы заказа 200 000 руб</w:t>
      </w:r>
      <w:r w:rsidR="00C110A9" w:rsidRPr="005D67B4">
        <w:rPr>
          <w:b w:val="0"/>
          <w:sz w:val="28"/>
          <w:szCs w:val="28"/>
        </w:rPr>
        <w:t xml:space="preserve">. </w:t>
      </w:r>
    </w:p>
    <w:p w:rsidR="00CF6851" w:rsidRDefault="00CF6851" w:rsidP="00C110A9">
      <w:pPr>
        <w:spacing w:line="360" w:lineRule="auto"/>
        <w:ind w:firstLine="709"/>
        <w:jc w:val="both"/>
        <w:rPr>
          <w:b w:val="0"/>
          <w:sz w:val="28"/>
          <w:szCs w:val="28"/>
        </w:rPr>
      </w:pPr>
      <w:r>
        <w:rPr>
          <w:b w:val="0"/>
          <w:sz w:val="28"/>
          <w:szCs w:val="28"/>
        </w:rPr>
        <w:t>Допустим ЗАО «Сактон» заключит такой договор с тремя детскими маг</w:t>
      </w:r>
      <w:r>
        <w:rPr>
          <w:b w:val="0"/>
          <w:sz w:val="28"/>
          <w:szCs w:val="28"/>
        </w:rPr>
        <w:t>а</w:t>
      </w:r>
      <w:r>
        <w:rPr>
          <w:b w:val="0"/>
          <w:sz w:val="28"/>
          <w:szCs w:val="28"/>
        </w:rPr>
        <w:t>зинами.</w:t>
      </w:r>
    </w:p>
    <w:p w:rsidR="00CF6851" w:rsidRDefault="00CF6851" w:rsidP="00C110A9">
      <w:pPr>
        <w:spacing w:line="360" w:lineRule="auto"/>
        <w:ind w:firstLine="709"/>
        <w:jc w:val="both"/>
        <w:rPr>
          <w:b w:val="0"/>
          <w:sz w:val="28"/>
          <w:szCs w:val="28"/>
        </w:rPr>
      </w:pPr>
      <w:r>
        <w:rPr>
          <w:b w:val="0"/>
          <w:sz w:val="28"/>
          <w:szCs w:val="28"/>
        </w:rPr>
        <w:t>Тогда:</w:t>
      </w:r>
    </w:p>
    <w:p w:rsidR="00CF6851" w:rsidRDefault="00CF6851" w:rsidP="00C110A9">
      <w:pPr>
        <w:spacing w:line="360" w:lineRule="auto"/>
        <w:ind w:firstLine="709"/>
        <w:jc w:val="both"/>
        <w:rPr>
          <w:b w:val="0"/>
          <w:sz w:val="28"/>
          <w:szCs w:val="28"/>
        </w:rPr>
      </w:pPr>
      <w:r>
        <w:rPr>
          <w:b w:val="0"/>
          <w:sz w:val="28"/>
          <w:szCs w:val="28"/>
        </w:rPr>
        <w:t>200 000 * 3 = 600 000 руб. – выручка с трех магазинов</w:t>
      </w:r>
    </w:p>
    <w:p w:rsidR="00CF6851" w:rsidRDefault="00CF6851" w:rsidP="00C110A9">
      <w:pPr>
        <w:spacing w:line="360" w:lineRule="auto"/>
        <w:ind w:firstLine="709"/>
        <w:jc w:val="both"/>
        <w:rPr>
          <w:b w:val="0"/>
          <w:sz w:val="28"/>
          <w:szCs w:val="28"/>
        </w:rPr>
      </w:pPr>
      <w:r>
        <w:rPr>
          <w:b w:val="0"/>
          <w:sz w:val="28"/>
          <w:szCs w:val="28"/>
        </w:rPr>
        <w:t>600000 * 10% = 60 000 руб. – потеря выручки за счет скидки.</w:t>
      </w:r>
    </w:p>
    <w:p w:rsidR="00CF6851" w:rsidRDefault="00EE2773" w:rsidP="00C110A9">
      <w:pPr>
        <w:spacing w:line="360" w:lineRule="auto"/>
        <w:ind w:firstLine="709"/>
        <w:jc w:val="both"/>
        <w:rPr>
          <w:b w:val="0"/>
          <w:sz w:val="28"/>
          <w:szCs w:val="28"/>
        </w:rPr>
      </w:pPr>
      <w:r>
        <w:rPr>
          <w:b w:val="0"/>
          <w:sz w:val="28"/>
          <w:szCs w:val="28"/>
        </w:rPr>
        <w:t>Отсюда, 600000 – 60000 = 540 000 руб. или 540 тыс. руб. – прибыль от данного мероприятия.</w:t>
      </w:r>
    </w:p>
    <w:p w:rsidR="00C110A9" w:rsidRPr="005D67B4" w:rsidRDefault="00C110A9" w:rsidP="00C110A9">
      <w:pPr>
        <w:spacing w:line="360" w:lineRule="auto"/>
        <w:ind w:firstLine="709"/>
        <w:jc w:val="both"/>
        <w:rPr>
          <w:b w:val="0"/>
          <w:sz w:val="28"/>
          <w:szCs w:val="28"/>
        </w:rPr>
      </w:pPr>
      <w:r w:rsidRPr="005D67B4">
        <w:rPr>
          <w:b w:val="0"/>
          <w:sz w:val="28"/>
          <w:szCs w:val="28"/>
        </w:rPr>
        <w:t xml:space="preserve">В соответствии с этим,  </w:t>
      </w:r>
      <w:r w:rsidR="0050040C">
        <w:rPr>
          <w:b w:val="0"/>
          <w:sz w:val="28"/>
          <w:szCs w:val="28"/>
        </w:rPr>
        <w:t xml:space="preserve">ЗАО «Сактон» </w:t>
      </w:r>
      <w:r w:rsidRPr="005D67B4">
        <w:rPr>
          <w:b w:val="0"/>
          <w:sz w:val="28"/>
          <w:szCs w:val="28"/>
        </w:rPr>
        <w:t xml:space="preserve">направит денежные средства на погашение кредиторской задолженности перед своими поставщиками. При этом кредиторская задолженность уменьшится и составит </w:t>
      </w:r>
      <w:r w:rsidR="0050040C">
        <w:rPr>
          <w:b w:val="0"/>
          <w:sz w:val="28"/>
          <w:szCs w:val="28"/>
        </w:rPr>
        <w:t xml:space="preserve">14410 </w:t>
      </w:r>
      <w:r w:rsidRPr="005D67B4">
        <w:rPr>
          <w:b w:val="0"/>
          <w:sz w:val="28"/>
          <w:szCs w:val="28"/>
        </w:rPr>
        <w:t>тыс. руб. (</w:t>
      </w:r>
      <w:r w:rsidR="0050040C">
        <w:rPr>
          <w:b w:val="0"/>
          <w:sz w:val="28"/>
          <w:szCs w:val="28"/>
        </w:rPr>
        <w:t>14950</w:t>
      </w:r>
      <w:r w:rsidRPr="005D67B4">
        <w:rPr>
          <w:b w:val="0"/>
          <w:sz w:val="28"/>
          <w:szCs w:val="28"/>
        </w:rPr>
        <w:t xml:space="preserve"> тыс. руб. – </w:t>
      </w:r>
      <w:r w:rsidR="0050040C">
        <w:rPr>
          <w:b w:val="0"/>
          <w:sz w:val="28"/>
          <w:szCs w:val="28"/>
        </w:rPr>
        <w:t>540</w:t>
      </w:r>
      <w:r w:rsidRPr="005D67B4">
        <w:rPr>
          <w:b w:val="0"/>
          <w:sz w:val="28"/>
          <w:szCs w:val="28"/>
        </w:rPr>
        <w:t xml:space="preserve"> тыс. руб.)</w:t>
      </w:r>
    </w:p>
    <w:p w:rsidR="00C110A9" w:rsidRPr="005D67B4" w:rsidRDefault="0050040C" w:rsidP="00C110A9">
      <w:pPr>
        <w:spacing w:line="360" w:lineRule="auto"/>
        <w:ind w:firstLine="709"/>
        <w:jc w:val="both"/>
        <w:rPr>
          <w:b w:val="0"/>
          <w:sz w:val="28"/>
          <w:szCs w:val="28"/>
        </w:rPr>
      </w:pPr>
      <w:r>
        <w:rPr>
          <w:b w:val="0"/>
          <w:sz w:val="28"/>
          <w:szCs w:val="28"/>
        </w:rPr>
        <w:t>В таблице 4.6</w:t>
      </w:r>
      <w:r w:rsidR="00C110A9" w:rsidRPr="005D67B4">
        <w:rPr>
          <w:b w:val="0"/>
          <w:sz w:val="28"/>
          <w:szCs w:val="28"/>
        </w:rPr>
        <w:t xml:space="preserve"> проведен анализ внедренных мероприятий (резервов) в </w:t>
      </w:r>
      <w:r>
        <w:rPr>
          <w:b w:val="0"/>
          <w:sz w:val="28"/>
          <w:szCs w:val="28"/>
        </w:rPr>
        <w:t>ЗАО «Сактон».</w:t>
      </w:r>
    </w:p>
    <w:p w:rsidR="00C110A9" w:rsidRPr="005D67B4" w:rsidRDefault="00C110A9" w:rsidP="00C110A9">
      <w:pPr>
        <w:spacing w:line="360" w:lineRule="auto"/>
        <w:ind w:firstLine="709"/>
        <w:jc w:val="both"/>
        <w:rPr>
          <w:b w:val="0"/>
          <w:sz w:val="28"/>
          <w:szCs w:val="28"/>
        </w:rPr>
      </w:pPr>
    </w:p>
    <w:p w:rsidR="00C110A9" w:rsidRPr="005D67B4" w:rsidRDefault="0050040C" w:rsidP="0050040C">
      <w:pPr>
        <w:spacing w:line="360" w:lineRule="auto"/>
        <w:rPr>
          <w:b w:val="0"/>
          <w:sz w:val="28"/>
          <w:szCs w:val="28"/>
        </w:rPr>
      </w:pPr>
      <w:r>
        <w:rPr>
          <w:b w:val="0"/>
          <w:sz w:val="28"/>
          <w:szCs w:val="28"/>
        </w:rPr>
        <w:t>Таблица 4.6</w:t>
      </w:r>
      <w:r w:rsidR="00C110A9" w:rsidRPr="005D67B4">
        <w:rPr>
          <w:b w:val="0"/>
          <w:sz w:val="28"/>
          <w:szCs w:val="28"/>
        </w:rPr>
        <w:t xml:space="preserve"> - Результаты предложений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340"/>
        <w:gridCol w:w="2160"/>
        <w:gridCol w:w="2083"/>
      </w:tblGrid>
      <w:tr w:rsidR="00C110A9" w:rsidRPr="005D67B4" w:rsidTr="00C4664A">
        <w:tc>
          <w:tcPr>
            <w:tcW w:w="2988" w:type="dxa"/>
          </w:tcPr>
          <w:p w:rsidR="00C110A9" w:rsidRPr="005D67B4" w:rsidRDefault="00C110A9" w:rsidP="00C4664A">
            <w:pPr>
              <w:jc w:val="center"/>
              <w:rPr>
                <w:b w:val="0"/>
              </w:rPr>
            </w:pPr>
            <w:r w:rsidRPr="005D67B4">
              <w:rPr>
                <w:b w:val="0"/>
              </w:rPr>
              <w:t xml:space="preserve">Показатели </w:t>
            </w:r>
          </w:p>
        </w:tc>
        <w:tc>
          <w:tcPr>
            <w:tcW w:w="2340" w:type="dxa"/>
          </w:tcPr>
          <w:p w:rsidR="00C110A9" w:rsidRPr="005D67B4" w:rsidRDefault="00C110A9" w:rsidP="00C4664A">
            <w:pPr>
              <w:jc w:val="center"/>
              <w:rPr>
                <w:b w:val="0"/>
              </w:rPr>
            </w:pPr>
            <w:r w:rsidRPr="005D67B4">
              <w:rPr>
                <w:b w:val="0"/>
              </w:rPr>
              <w:t>До мероприятия</w:t>
            </w:r>
          </w:p>
        </w:tc>
        <w:tc>
          <w:tcPr>
            <w:tcW w:w="2160" w:type="dxa"/>
          </w:tcPr>
          <w:p w:rsidR="00C110A9" w:rsidRPr="005D67B4" w:rsidRDefault="00C110A9" w:rsidP="00C4664A">
            <w:pPr>
              <w:jc w:val="center"/>
              <w:rPr>
                <w:b w:val="0"/>
              </w:rPr>
            </w:pPr>
            <w:r w:rsidRPr="005D67B4">
              <w:rPr>
                <w:b w:val="0"/>
              </w:rPr>
              <w:t>После меропри</w:t>
            </w:r>
            <w:r w:rsidRPr="005D67B4">
              <w:rPr>
                <w:b w:val="0"/>
              </w:rPr>
              <w:t>я</w:t>
            </w:r>
            <w:r w:rsidRPr="005D67B4">
              <w:rPr>
                <w:b w:val="0"/>
              </w:rPr>
              <w:t>тия</w:t>
            </w:r>
          </w:p>
        </w:tc>
        <w:tc>
          <w:tcPr>
            <w:tcW w:w="2083" w:type="dxa"/>
          </w:tcPr>
          <w:p w:rsidR="00C110A9" w:rsidRPr="005D67B4" w:rsidRDefault="00C110A9" w:rsidP="00C4664A">
            <w:pPr>
              <w:jc w:val="center"/>
              <w:rPr>
                <w:b w:val="0"/>
              </w:rPr>
            </w:pPr>
            <w:r w:rsidRPr="005D67B4">
              <w:rPr>
                <w:b w:val="0"/>
              </w:rPr>
              <w:t xml:space="preserve">Изменения, +/ - </w:t>
            </w:r>
          </w:p>
        </w:tc>
      </w:tr>
      <w:tr w:rsidR="0050040C" w:rsidRPr="005D67B4" w:rsidTr="0050040C">
        <w:trPr>
          <w:trHeight w:val="675"/>
        </w:trPr>
        <w:tc>
          <w:tcPr>
            <w:tcW w:w="2988" w:type="dxa"/>
          </w:tcPr>
          <w:p w:rsidR="0050040C" w:rsidRPr="005D67B4" w:rsidRDefault="0050040C" w:rsidP="00C4664A">
            <w:pPr>
              <w:rPr>
                <w:b w:val="0"/>
              </w:rPr>
            </w:pPr>
            <w:r w:rsidRPr="005D67B4">
              <w:rPr>
                <w:b w:val="0"/>
              </w:rPr>
              <w:t>Выручка от продажи тов</w:t>
            </w:r>
            <w:r w:rsidRPr="005D67B4">
              <w:rPr>
                <w:b w:val="0"/>
              </w:rPr>
              <w:t>а</w:t>
            </w:r>
            <w:r w:rsidRPr="005D67B4">
              <w:rPr>
                <w:b w:val="0"/>
              </w:rPr>
              <w:t>ров, продукции, работ, у</w:t>
            </w:r>
            <w:r w:rsidRPr="005D67B4">
              <w:rPr>
                <w:b w:val="0"/>
              </w:rPr>
              <w:t>с</w:t>
            </w:r>
            <w:r w:rsidRPr="005D67B4">
              <w:rPr>
                <w:b w:val="0"/>
              </w:rPr>
              <w:t>луг, тыс. руб.</w:t>
            </w:r>
          </w:p>
        </w:tc>
        <w:tc>
          <w:tcPr>
            <w:tcW w:w="2340" w:type="dxa"/>
            <w:vAlign w:val="center"/>
          </w:tcPr>
          <w:p w:rsidR="0050040C" w:rsidRPr="00943DFB" w:rsidRDefault="0050040C" w:rsidP="0050040C">
            <w:pPr>
              <w:jc w:val="center"/>
              <w:rPr>
                <w:b w:val="0"/>
                <w:color w:val="000000"/>
              </w:rPr>
            </w:pPr>
            <w:r w:rsidRPr="00943DFB">
              <w:rPr>
                <w:b w:val="0"/>
                <w:bCs w:val="0"/>
                <w:color w:val="000000"/>
              </w:rPr>
              <w:t>229939</w:t>
            </w:r>
          </w:p>
        </w:tc>
        <w:tc>
          <w:tcPr>
            <w:tcW w:w="2160" w:type="dxa"/>
          </w:tcPr>
          <w:p w:rsidR="0050040C" w:rsidRDefault="0050040C" w:rsidP="00C4664A">
            <w:pPr>
              <w:jc w:val="center"/>
              <w:rPr>
                <w:b w:val="0"/>
              </w:rPr>
            </w:pPr>
          </w:p>
          <w:p w:rsidR="0050040C" w:rsidRPr="005D67B4" w:rsidRDefault="0050040C" w:rsidP="00C4664A">
            <w:pPr>
              <w:jc w:val="center"/>
              <w:rPr>
                <w:b w:val="0"/>
              </w:rPr>
            </w:pPr>
            <w:r>
              <w:rPr>
                <w:b w:val="0"/>
              </w:rPr>
              <w:t>230439</w:t>
            </w:r>
          </w:p>
        </w:tc>
        <w:tc>
          <w:tcPr>
            <w:tcW w:w="2083" w:type="dxa"/>
          </w:tcPr>
          <w:p w:rsidR="0050040C" w:rsidRDefault="0050040C" w:rsidP="00C4664A">
            <w:pPr>
              <w:jc w:val="center"/>
              <w:rPr>
                <w:b w:val="0"/>
              </w:rPr>
            </w:pPr>
          </w:p>
          <w:p w:rsidR="0050040C" w:rsidRPr="005D67B4" w:rsidRDefault="0050040C" w:rsidP="00C4664A">
            <w:pPr>
              <w:jc w:val="center"/>
              <w:rPr>
                <w:b w:val="0"/>
              </w:rPr>
            </w:pPr>
            <w:r>
              <w:rPr>
                <w:b w:val="0"/>
              </w:rPr>
              <w:t>+540</w:t>
            </w:r>
          </w:p>
        </w:tc>
      </w:tr>
      <w:tr w:rsidR="0050040C" w:rsidRPr="005D67B4" w:rsidTr="00C4501D">
        <w:tc>
          <w:tcPr>
            <w:tcW w:w="2988" w:type="dxa"/>
          </w:tcPr>
          <w:p w:rsidR="0050040C" w:rsidRPr="005D67B4" w:rsidRDefault="0050040C" w:rsidP="00C4664A">
            <w:pPr>
              <w:rPr>
                <w:b w:val="0"/>
              </w:rPr>
            </w:pPr>
            <w:r w:rsidRPr="005D67B4">
              <w:rPr>
                <w:b w:val="0"/>
              </w:rPr>
              <w:t>Кредиторская задолже</w:t>
            </w:r>
            <w:r w:rsidRPr="005D67B4">
              <w:rPr>
                <w:b w:val="0"/>
              </w:rPr>
              <w:t>н</w:t>
            </w:r>
            <w:r w:rsidRPr="005D67B4">
              <w:rPr>
                <w:b w:val="0"/>
              </w:rPr>
              <w:t>ность, тыс.руб.</w:t>
            </w:r>
          </w:p>
        </w:tc>
        <w:tc>
          <w:tcPr>
            <w:tcW w:w="2340" w:type="dxa"/>
            <w:vAlign w:val="center"/>
          </w:tcPr>
          <w:p w:rsidR="0050040C" w:rsidRDefault="0050040C" w:rsidP="00C4501D">
            <w:pPr>
              <w:jc w:val="center"/>
              <w:rPr>
                <w:b w:val="0"/>
                <w:bCs w:val="0"/>
                <w:color w:val="000000"/>
              </w:rPr>
            </w:pPr>
          </w:p>
          <w:p w:rsidR="0050040C" w:rsidRPr="00943DFB" w:rsidRDefault="0050040C" w:rsidP="00C4501D">
            <w:pPr>
              <w:jc w:val="center"/>
              <w:rPr>
                <w:b w:val="0"/>
                <w:color w:val="000000"/>
              </w:rPr>
            </w:pPr>
            <w:r w:rsidRPr="00943DFB">
              <w:rPr>
                <w:b w:val="0"/>
                <w:bCs w:val="0"/>
                <w:color w:val="000000"/>
              </w:rPr>
              <w:t>14950</w:t>
            </w:r>
          </w:p>
        </w:tc>
        <w:tc>
          <w:tcPr>
            <w:tcW w:w="2160" w:type="dxa"/>
          </w:tcPr>
          <w:p w:rsidR="0050040C" w:rsidRDefault="0050040C" w:rsidP="00C4664A">
            <w:pPr>
              <w:jc w:val="center"/>
              <w:rPr>
                <w:b w:val="0"/>
              </w:rPr>
            </w:pPr>
          </w:p>
          <w:p w:rsidR="0050040C" w:rsidRPr="005D67B4" w:rsidRDefault="0050040C" w:rsidP="00C4664A">
            <w:pPr>
              <w:jc w:val="center"/>
              <w:rPr>
                <w:b w:val="0"/>
              </w:rPr>
            </w:pPr>
            <w:r>
              <w:rPr>
                <w:b w:val="0"/>
              </w:rPr>
              <w:t>14410</w:t>
            </w:r>
          </w:p>
        </w:tc>
        <w:tc>
          <w:tcPr>
            <w:tcW w:w="2083" w:type="dxa"/>
          </w:tcPr>
          <w:p w:rsidR="0050040C" w:rsidRDefault="0050040C" w:rsidP="00C4664A">
            <w:pPr>
              <w:jc w:val="center"/>
              <w:rPr>
                <w:b w:val="0"/>
              </w:rPr>
            </w:pPr>
          </w:p>
          <w:p w:rsidR="0050040C" w:rsidRPr="005D67B4" w:rsidRDefault="0050040C" w:rsidP="00C4664A">
            <w:pPr>
              <w:jc w:val="center"/>
              <w:rPr>
                <w:b w:val="0"/>
              </w:rPr>
            </w:pPr>
            <w:r>
              <w:rPr>
                <w:b w:val="0"/>
              </w:rPr>
              <w:t>-540</w:t>
            </w:r>
          </w:p>
        </w:tc>
      </w:tr>
      <w:tr w:rsidR="0050040C" w:rsidRPr="005D67B4" w:rsidTr="00C4501D">
        <w:tc>
          <w:tcPr>
            <w:tcW w:w="2988" w:type="dxa"/>
          </w:tcPr>
          <w:p w:rsidR="0050040C" w:rsidRPr="005D67B4" w:rsidRDefault="0050040C" w:rsidP="00C4664A">
            <w:pPr>
              <w:rPr>
                <w:b w:val="0"/>
              </w:rPr>
            </w:pPr>
            <w:r w:rsidRPr="005D67B4">
              <w:rPr>
                <w:b w:val="0"/>
              </w:rPr>
              <w:t>Коэффициент оборач</w:t>
            </w:r>
            <w:r w:rsidRPr="005D67B4">
              <w:rPr>
                <w:b w:val="0"/>
              </w:rPr>
              <w:t>и</w:t>
            </w:r>
            <w:r w:rsidRPr="005D67B4">
              <w:rPr>
                <w:b w:val="0"/>
              </w:rPr>
              <w:t>ваемости, количество об</w:t>
            </w:r>
            <w:r w:rsidRPr="005D67B4">
              <w:rPr>
                <w:b w:val="0"/>
              </w:rPr>
              <w:t>о</w:t>
            </w:r>
            <w:r w:rsidRPr="005D67B4">
              <w:rPr>
                <w:b w:val="0"/>
              </w:rPr>
              <w:t>ротов</w:t>
            </w:r>
          </w:p>
        </w:tc>
        <w:tc>
          <w:tcPr>
            <w:tcW w:w="2340" w:type="dxa"/>
            <w:vAlign w:val="center"/>
          </w:tcPr>
          <w:p w:rsidR="0050040C" w:rsidRPr="00943DFB" w:rsidRDefault="0050040C" w:rsidP="0050040C">
            <w:pPr>
              <w:jc w:val="center"/>
              <w:rPr>
                <w:b w:val="0"/>
                <w:color w:val="000000"/>
              </w:rPr>
            </w:pPr>
            <w:r w:rsidRPr="00943DFB">
              <w:rPr>
                <w:b w:val="0"/>
                <w:bCs w:val="0"/>
                <w:color w:val="000000"/>
              </w:rPr>
              <w:t>15,4</w:t>
            </w:r>
          </w:p>
        </w:tc>
        <w:tc>
          <w:tcPr>
            <w:tcW w:w="2160" w:type="dxa"/>
          </w:tcPr>
          <w:p w:rsidR="0050040C" w:rsidRDefault="0050040C" w:rsidP="00C4664A">
            <w:pPr>
              <w:jc w:val="center"/>
              <w:rPr>
                <w:b w:val="0"/>
              </w:rPr>
            </w:pPr>
          </w:p>
          <w:p w:rsidR="0050040C" w:rsidRPr="005D67B4" w:rsidRDefault="0050040C" w:rsidP="00C4664A">
            <w:pPr>
              <w:jc w:val="center"/>
              <w:rPr>
                <w:b w:val="0"/>
              </w:rPr>
            </w:pPr>
            <w:r>
              <w:rPr>
                <w:b w:val="0"/>
              </w:rPr>
              <w:t>16,0</w:t>
            </w:r>
          </w:p>
        </w:tc>
        <w:tc>
          <w:tcPr>
            <w:tcW w:w="2083" w:type="dxa"/>
          </w:tcPr>
          <w:p w:rsidR="0050040C" w:rsidRDefault="0050040C" w:rsidP="00C4664A">
            <w:pPr>
              <w:jc w:val="center"/>
              <w:rPr>
                <w:b w:val="0"/>
              </w:rPr>
            </w:pPr>
          </w:p>
          <w:p w:rsidR="0050040C" w:rsidRPr="005D67B4" w:rsidRDefault="0050040C" w:rsidP="00C4664A">
            <w:pPr>
              <w:jc w:val="center"/>
              <w:rPr>
                <w:b w:val="0"/>
              </w:rPr>
            </w:pPr>
            <w:r>
              <w:rPr>
                <w:b w:val="0"/>
              </w:rPr>
              <w:t>+0,6</w:t>
            </w:r>
          </w:p>
        </w:tc>
      </w:tr>
      <w:tr w:rsidR="0050040C" w:rsidRPr="005D67B4" w:rsidTr="00C4501D">
        <w:tc>
          <w:tcPr>
            <w:tcW w:w="2988" w:type="dxa"/>
          </w:tcPr>
          <w:p w:rsidR="0050040C" w:rsidRPr="005D67B4" w:rsidRDefault="0050040C" w:rsidP="00C4664A">
            <w:pPr>
              <w:rPr>
                <w:b w:val="0"/>
              </w:rPr>
            </w:pPr>
            <w:r w:rsidRPr="005D67B4">
              <w:rPr>
                <w:b w:val="0"/>
              </w:rPr>
              <w:t>Продолжительность, дн.</w:t>
            </w:r>
          </w:p>
        </w:tc>
        <w:tc>
          <w:tcPr>
            <w:tcW w:w="2340" w:type="dxa"/>
            <w:vAlign w:val="center"/>
          </w:tcPr>
          <w:p w:rsidR="0050040C" w:rsidRPr="00943DFB" w:rsidRDefault="0050040C" w:rsidP="0050040C">
            <w:pPr>
              <w:jc w:val="center"/>
              <w:rPr>
                <w:b w:val="0"/>
                <w:color w:val="000000"/>
              </w:rPr>
            </w:pPr>
            <w:r w:rsidRPr="00943DFB">
              <w:rPr>
                <w:b w:val="0"/>
                <w:bCs w:val="0"/>
                <w:color w:val="000000"/>
              </w:rPr>
              <w:t>23,7</w:t>
            </w:r>
          </w:p>
        </w:tc>
        <w:tc>
          <w:tcPr>
            <w:tcW w:w="2160" w:type="dxa"/>
          </w:tcPr>
          <w:p w:rsidR="0050040C" w:rsidRPr="005D67B4" w:rsidRDefault="0050040C" w:rsidP="00C4664A">
            <w:pPr>
              <w:jc w:val="center"/>
              <w:rPr>
                <w:b w:val="0"/>
              </w:rPr>
            </w:pPr>
            <w:r>
              <w:rPr>
                <w:b w:val="0"/>
              </w:rPr>
              <w:t>22,8</w:t>
            </w:r>
          </w:p>
        </w:tc>
        <w:tc>
          <w:tcPr>
            <w:tcW w:w="2083" w:type="dxa"/>
          </w:tcPr>
          <w:p w:rsidR="0050040C" w:rsidRPr="005D67B4" w:rsidRDefault="0050040C" w:rsidP="0050040C">
            <w:pPr>
              <w:jc w:val="center"/>
              <w:rPr>
                <w:b w:val="0"/>
              </w:rPr>
            </w:pPr>
            <w:r>
              <w:rPr>
                <w:b w:val="0"/>
              </w:rPr>
              <w:t>-0,9</w:t>
            </w:r>
          </w:p>
        </w:tc>
      </w:tr>
    </w:tbl>
    <w:p w:rsidR="00C110A9" w:rsidRPr="005D67B4" w:rsidRDefault="00C110A9" w:rsidP="00C110A9">
      <w:pPr>
        <w:spacing w:line="360" w:lineRule="auto"/>
        <w:ind w:firstLine="709"/>
        <w:jc w:val="both"/>
        <w:rPr>
          <w:b w:val="0"/>
          <w:sz w:val="28"/>
          <w:szCs w:val="28"/>
        </w:rPr>
      </w:pPr>
    </w:p>
    <w:p w:rsidR="00C110A9" w:rsidRPr="005D67B4" w:rsidRDefault="0050040C" w:rsidP="00C110A9">
      <w:pPr>
        <w:spacing w:line="360" w:lineRule="auto"/>
        <w:ind w:firstLine="709"/>
        <w:jc w:val="both"/>
        <w:rPr>
          <w:b w:val="0"/>
          <w:sz w:val="28"/>
          <w:szCs w:val="28"/>
        </w:rPr>
      </w:pPr>
      <w:r>
        <w:rPr>
          <w:b w:val="0"/>
          <w:sz w:val="28"/>
          <w:szCs w:val="28"/>
        </w:rPr>
        <w:t>Как видно из данных таблицы 4.6</w:t>
      </w:r>
      <w:r w:rsidR="00C110A9" w:rsidRPr="005D67B4">
        <w:rPr>
          <w:b w:val="0"/>
          <w:sz w:val="28"/>
          <w:szCs w:val="28"/>
        </w:rPr>
        <w:t xml:space="preserve"> результаты мероприятий по снижению кредиторской задолженности  оказались значительными и эффективными для организации </w:t>
      </w:r>
      <w:r>
        <w:rPr>
          <w:b w:val="0"/>
          <w:sz w:val="28"/>
          <w:szCs w:val="28"/>
        </w:rPr>
        <w:t>ЗАО «Сактон».</w:t>
      </w:r>
    </w:p>
    <w:p w:rsidR="00C110A9" w:rsidRDefault="00C110A9" w:rsidP="00C110A9">
      <w:pPr>
        <w:spacing w:line="360" w:lineRule="auto"/>
        <w:ind w:firstLine="709"/>
        <w:jc w:val="both"/>
        <w:rPr>
          <w:b w:val="0"/>
          <w:sz w:val="28"/>
          <w:szCs w:val="28"/>
        </w:rPr>
      </w:pPr>
      <w:r w:rsidRPr="005D67B4">
        <w:rPr>
          <w:b w:val="0"/>
          <w:sz w:val="28"/>
          <w:szCs w:val="28"/>
        </w:rPr>
        <w:lastRenderedPageBreak/>
        <w:t xml:space="preserve">Выручка от реализации продукции за счет </w:t>
      </w:r>
      <w:r w:rsidR="0050040C">
        <w:rPr>
          <w:b w:val="0"/>
          <w:sz w:val="28"/>
          <w:szCs w:val="28"/>
        </w:rPr>
        <w:t xml:space="preserve">данного мероприятия </w:t>
      </w:r>
      <w:r w:rsidRPr="005D67B4">
        <w:rPr>
          <w:b w:val="0"/>
          <w:sz w:val="28"/>
          <w:szCs w:val="28"/>
        </w:rPr>
        <w:t>увелич</w:t>
      </w:r>
      <w:r w:rsidRPr="005D67B4">
        <w:rPr>
          <w:b w:val="0"/>
          <w:sz w:val="28"/>
          <w:szCs w:val="28"/>
        </w:rPr>
        <w:t>и</w:t>
      </w:r>
      <w:r w:rsidRPr="005D67B4">
        <w:rPr>
          <w:b w:val="0"/>
          <w:sz w:val="28"/>
          <w:szCs w:val="28"/>
        </w:rPr>
        <w:t>лась на</w:t>
      </w:r>
      <w:r w:rsidR="0050040C">
        <w:rPr>
          <w:b w:val="0"/>
          <w:sz w:val="28"/>
          <w:szCs w:val="28"/>
        </w:rPr>
        <w:t xml:space="preserve"> 540</w:t>
      </w:r>
      <w:r w:rsidRPr="005D67B4">
        <w:rPr>
          <w:b w:val="0"/>
          <w:sz w:val="28"/>
          <w:szCs w:val="28"/>
        </w:rPr>
        <w:t xml:space="preserve"> тыс. руб. Анализируя уровень кредиторской задолженности, видно, что после внедрения мероприятий</w:t>
      </w:r>
      <w:r w:rsidR="0050040C">
        <w:rPr>
          <w:b w:val="0"/>
          <w:sz w:val="28"/>
          <w:szCs w:val="28"/>
        </w:rPr>
        <w:t xml:space="preserve"> </w:t>
      </w:r>
      <w:r w:rsidRPr="005D67B4">
        <w:rPr>
          <w:b w:val="0"/>
          <w:sz w:val="28"/>
          <w:szCs w:val="28"/>
        </w:rPr>
        <w:t xml:space="preserve">ее значение снизилось на </w:t>
      </w:r>
      <w:r w:rsidR="0050040C">
        <w:rPr>
          <w:b w:val="0"/>
          <w:sz w:val="28"/>
          <w:szCs w:val="28"/>
        </w:rPr>
        <w:t>54</w:t>
      </w:r>
      <w:r w:rsidRPr="005D67B4">
        <w:rPr>
          <w:b w:val="0"/>
          <w:sz w:val="28"/>
          <w:szCs w:val="28"/>
        </w:rPr>
        <w:t xml:space="preserve">0 тыс. руб., что оказывает эффективное воздействие на финансовое положение </w:t>
      </w:r>
      <w:r w:rsidR="0050040C">
        <w:rPr>
          <w:b w:val="0"/>
          <w:sz w:val="28"/>
          <w:szCs w:val="28"/>
        </w:rPr>
        <w:t xml:space="preserve">ЗАО «Сактон». </w:t>
      </w:r>
      <w:r w:rsidRPr="005D67B4">
        <w:rPr>
          <w:b w:val="0"/>
          <w:sz w:val="28"/>
          <w:szCs w:val="28"/>
        </w:rPr>
        <w:t xml:space="preserve"> Продолжительность оборачиваемости кредиторской задолженности также сн</w:t>
      </w:r>
      <w:r w:rsidRPr="005D67B4">
        <w:rPr>
          <w:b w:val="0"/>
          <w:sz w:val="28"/>
          <w:szCs w:val="28"/>
        </w:rPr>
        <w:t>и</w:t>
      </w:r>
      <w:r w:rsidRPr="005D67B4">
        <w:rPr>
          <w:b w:val="0"/>
          <w:sz w:val="28"/>
          <w:szCs w:val="28"/>
        </w:rPr>
        <w:t xml:space="preserve">зилось на </w:t>
      </w:r>
      <w:r w:rsidR="0050040C">
        <w:rPr>
          <w:b w:val="0"/>
          <w:sz w:val="28"/>
          <w:szCs w:val="28"/>
        </w:rPr>
        <w:t>0,9</w:t>
      </w:r>
      <w:r w:rsidRPr="005D67B4">
        <w:rPr>
          <w:b w:val="0"/>
          <w:sz w:val="28"/>
          <w:szCs w:val="28"/>
        </w:rPr>
        <w:t xml:space="preserve"> дней. Это свидетельствует о том, что </w:t>
      </w:r>
      <w:r w:rsidR="0050040C">
        <w:rPr>
          <w:b w:val="0"/>
          <w:sz w:val="28"/>
          <w:szCs w:val="28"/>
        </w:rPr>
        <w:t xml:space="preserve">ЗАО «Сактон» </w:t>
      </w:r>
      <w:r w:rsidRPr="005D67B4">
        <w:rPr>
          <w:b w:val="0"/>
          <w:sz w:val="28"/>
          <w:szCs w:val="28"/>
        </w:rPr>
        <w:t>стало меньше пользоваться чужими ресурсами.</w:t>
      </w:r>
    </w:p>
    <w:p w:rsidR="00E86A95" w:rsidRDefault="00E86A95" w:rsidP="00C110A9">
      <w:pPr>
        <w:spacing w:line="360" w:lineRule="auto"/>
        <w:ind w:firstLine="709"/>
        <w:jc w:val="both"/>
        <w:rPr>
          <w:b w:val="0"/>
          <w:sz w:val="28"/>
          <w:szCs w:val="28"/>
        </w:rPr>
      </w:pPr>
    </w:p>
    <w:p w:rsidR="00E86A95" w:rsidRDefault="00E86A95" w:rsidP="00C110A9">
      <w:pPr>
        <w:spacing w:line="360" w:lineRule="auto"/>
        <w:ind w:firstLine="709"/>
        <w:jc w:val="both"/>
        <w:rPr>
          <w:b w:val="0"/>
          <w:sz w:val="28"/>
          <w:szCs w:val="28"/>
        </w:rPr>
      </w:pPr>
    </w:p>
    <w:p w:rsidR="00E86A95" w:rsidRDefault="00E86A95" w:rsidP="00C110A9">
      <w:pPr>
        <w:spacing w:line="360" w:lineRule="auto"/>
        <w:ind w:firstLine="709"/>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Default="00E86A95" w:rsidP="00E86A95">
      <w:pPr>
        <w:spacing w:line="360" w:lineRule="auto"/>
        <w:jc w:val="both"/>
        <w:rPr>
          <w:b w:val="0"/>
          <w:sz w:val="28"/>
          <w:szCs w:val="28"/>
        </w:rPr>
      </w:pPr>
    </w:p>
    <w:p w:rsidR="00E86A95" w:rsidRPr="000457B1" w:rsidRDefault="00E86A95" w:rsidP="000457B1">
      <w:pPr>
        <w:pStyle w:val="1"/>
        <w:jc w:val="center"/>
        <w:rPr>
          <w:rFonts w:ascii="Times New Roman" w:hAnsi="Times New Roman" w:cs="Times New Roman"/>
          <w:b/>
          <w:color w:val="000000" w:themeColor="text1"/>
        </w:rPr>
      </w:pPr>
      <w:bookmarkStart w:id="33" w:name="_Toc473454241"/>
      <w:r w:rsidRPr="000457B1">
        <w:rPr>
          <w:rFonts w:ascii="Times New Roman" w:hAnsi="Times New Roman" w:cs="Times New Roman"/>
          <w:b/>
          <w:color w:val="000000" w:themeColor="text1"/>
        </w:rPr>
        <w:lastRenderedPageBreak/>
        <w:t>ВЫВОДЫ И ПРЕДЛОЖЕНИЯ</w:t>
      </w:r>
      <w:bookmarkEnd w:id="33"/>
    </w:p>
    <w:p w:rsidR="00FB1543" w:rsidRPr="00E86A95" w:rsidRDefault="00FB1543" w:rsidP="00FB1543">
      <w:pPr>
        <w:spacing w:line="360" w:lineRule="auto"/>
        <w:jc w:val="center"/>
        <w:rPr>
          <w:sz w:val="28"/>
          <w:szCs w:val="28"/>
        </w:rPr>
      </w:pPr>
    </w:p>
    <w:p w:rsidR="00FB1543" w:rsidRPr="00752308" w:rsidRDefault="00FB1543" w:rsidP="00FB1543">
      <w:pPr>
        <w:spacing w:line="360" w:lineRule="auto"/>
        <w:ind w:firstLine="709"/>
        <w:jc w:val="both"/>
        <w:rPr>
          <w:b w:val="0"/>
          <w:sz w:val="28"/>
          <w:szCs w:val="28"/>
        </w:rPr>
      </w:pPr>
      <w:r w:rsidRPr="00752308">
        <w:rPr>
          <w:b w:val="0"/>
          <w:sz w:val="28"/>
          <w:szCs w:val="28"/>
        </w:rPr>
        <w:t>В настоящее время большое внимание уделяется расчетам с поставщик</w:t>
      </w:r>
      <w:r w:rsidRPr="00752308">
        <w:rPr>
          <w:b w:val="0"/>
          <w:sz w:val="28"/>
          <w:szCs w:val="28"/>
        </w:rPr>
        <w:t>а</w:t>
      </w:r>
      <w:r w:rsidRPr="00752308">
        <w:rPr>
          <w:b w:val="0"/>
          <w:sz w:val="28"/>
          <w:szCs w:val="28"/>
        </w:rPr>
        <w:t>ми и подрядчиками. Это обусловлено тем, что постоянно совершающийся кр</w:t>
      </w:r>
      <w:r w:rsidRPr="00752308">
        <w:rPr>
          <w:b w:val="0"/>
          <w:sz w:val="28"/>
          <w:szCs w:val="28"/>
        </w:rPr>
        <w:t>у</w:t>
      </w:r>
      <w:r w:rsidRPr="00752308">
        <w:rPr>
          <w:b w:val="0"/>
          <w:sz w:val="28"/>
          <w:szCs w:val="28"/>
        </w:rPr>
        <w:t>гооборот хозяйственных средств вызывает непрерывное возобновление мног</w:t>
      </w:r>
      <w:r w:rsidRPr="00752308">
        <w:rPr>
          <w:b w:val="0"/>
          <w:sz w:val="28"/>
          <w:szCs w:val="28"/>
        </w:rPr>
        <w:t>о</w:t>
      </w:r>
      <w:r w:rsidRPr="00752308">
        <w:rPr>
          <w:b w:val="0"/>
          <w:sz w:val="28"/>
          <w:szCs w:val="28"/>
        </w:rPr>
        <w:t>образных расчётов. Одним из наиболее распространённых видов расчётов как раз и являются расчёты с поставщиками и подрядчиками за сырьё, материалы, товары и прочие материальные ценности.</w:t>
      </w:r>
    </w:p>
    <w:p w:rsidR="00FB1543" w:rsidRPr="00752308" w:rsidRDefault="00FB1543" w:rsidP="00FB1543">
      <w:pPr>
        <w:spacing w:line="360" w:lineRule="auto"/>
        <w:ind w:firstLine="709"/>
        <w:jc w:val="both"/>
        <w:rPr>
          <w:b w:val="0"/>
          <w:sz w:val="28"/>
          <w:szCs w:val="28"/>
        </w:rPr>
      </w:pPr>
      <w:r w:rsidRPr="00752308">
        <w:rPr>
          <w:b w:val="0"/>
          <w:sz w:val="28"/>
          <w:szCs w:val="28"/>
        </w:rPr>
        <w:t xml:space="preserve">Объектом исследования выпускной квалификационной работы является закрытое акционерное общество «Сактон» (далее - ЗАО «Сактон).      </w:t>
      </w:r>
    </w:p>
    <w:p w:rsidR="00FB1543" w:rsidRPr="00752308" w:rsidRDefault="00FB1543" w:rsidP="00FB1543">
      <w:pPr>
        <w:spacing w:line="360" w:lineRule="auto"/>
        <w:ind w:firstLine="709"/>
        <w:jc w:val="both"/>
        <w:rPr>
          <w:b w:val="0"/>
          <w:sz w:val="28"/>
          <w:szCs w:val="28"/>
        </w:rPr>
      </w:pPr>
      <w:r w:rsidRPr="00752308">
        <w:rPr>
          <w:b w:val="0"/>
          <w:sz w:val="28"/>
          <w:szCs w:val="28"/>
        </w:rPr>
        <w:t>Местоположение организации: 426063, Удмуртская Республика, город Ижевск, улица Ключевой поселок, дом 7.</w:t>
      </w:r>
    </w:p>
    <w:p w:rsidR="00FB1543" w:rsidRPr="00752308" w:rsidRDefault="00FB1543" w:rsidP="00FB1543">
      <w:pPr>
        <w:spacing w:line="360" w:lineRule="auto"/>
        <w:ind w:firstLine="709"/>
        <w:jc w:val="both"/>
        <w:rPr>
          <w:b w:val="0"/>
          <w:sz w:val="28"/>
          <w:szCs w:val="28"/>
        </w:rPr>
      </w:pPr>
      <w:r w:rsidRPr="00752308">
        <w:rPr>
          <w:b w:val="0"/>
          <w:sz w:val="28"/>
          <w:szCs w:val="28"/>
        </w:rPr>
        <w:t>Основной целью деятельности ЗАО «Сактон»  является производство и реализация трикотажных изделий для удовлетворения общественных потребн</w:t>
      </w:r>
      <w:r w:rsidRPr="00752308">
        <w:rPr>
          <w:b w:val="0"/>
          <w:sz w:val="28"/>
          <w:szCs w:val="28"/>
        </w:rPr>
        <w:t>о</w:t>
      </w:r>
      <w:r w:rsidRPr="00752308">
        <w:rPr>
          <w:b w:val="0"/>
          <w:sz w:val="28"/>
          <w:szCs w:val="28"/>
        </w:rPr>
        <w:t>стей и получения прибыли.</w:t>
      </w:r>
    </w:p>
    <w:p w:rsidR="00FB1543" w:rsidRDefault="00FB1543" w:rsidP="00FB1543">
      <w:pPr>
        <w:widowControl w:val="0"/>
        <w:spacing w:line="360" w:lineRule="auto"/>
        <w:ind w:firstLine="709"/>
        <w:jc w:val="both"/>
        <w:rPr>
          <w:sz w:val="28"/>
          <w:szCs w:val="28"/>
        </w:rPr>
      </w:pPr>
      <w:r w:rsidRPr="00752308">
        <w:rPr>
          <w:b w:val="0"/>
          <w:sz w:val="28"/>
          <w:szCs w:val="28"/>
        </w:rPr>
        <w:t>Все основные экономические результаты деятельности организации зн</w:t>
      </w:r>
      <w:r w:rsidRPr="00752308">
        <w:rPr>
          <w:b w:val="0"/>
          <w:sz w:val="28"/>
          <w:szCs w:val="28"/>
        </w:rPr>
        <w:t>а</w:t>
      </w:r>
      <w:r w:rsidRPr="00752308">
        <w:rPr>
          <w:b w:val="0"/>
          <w:sz w:val="28"/>
          <w:szCs w:val="28"/>
        </w:rPr>
        <w:t>чительно увеличиваются. Выручка от продажи увеличилась к 2015г. по сравн</w:t>
      </w:r>
      <w:r w:rsidRPr="00752308">
        <w:rPr>
          <w:b w:val="0"/>
          <w:sz w:val="28"/>
          <w:szCs w:val="28"/>
        </w:rPr>
        <w:t>е</w:t>
      </w:r>
      <w:r w:rsidRPr="00752308">
        <w:rPr>
          <w:b w:val="0"/>
          <w:sz w:val="28"/>
          <w:szCs w:val="28"/>
        </w:rPr>
        <w:t>нию с 2013г. на 3,9%, что обусловлено тем, что товары и продукция ЗАО «Са</w:t>
      </w:r>
      <w:r w:rsidRPr="00752308">
        <w:rPr>
          <w:b w:val="0"/>
          <w:sz w:val="28"/>
          <w:szCs w:val="28"/>
        </w:rPr>
        <w:t>к</w:t>
      </w:r>
      <w:r w:rsidRPr="00752308">
        <w:rPr>
          <w:b w:val="0"/>
          <w:sz w:val="28"/>
          <w:szCs w:val="28"/>
        </w:rPr>
        <w:t>тон» пользуется спросом среди населения. При этом себестоимость снижается к этому же периоду на 2,4%, что также положительно сказывается на деятельн</w:t>
      </w:r>
      <w:r w:rsidRPr="00752308">
        <w:rPr>
          <w:b w:val="0"/>
          <w:sz w:val="28"/>
          <w:szCs w:val="28"/>
        </w:rPr>
        <w:t>о</w:t>
      </w:r>
      <w:r w:rsidRPr="00752308">
        <w:rPr>
          <w:b w:val="0"/>
          <w:sz w:val="28"/>
          <w:szCs w:val="28"/>
        </w:rPr>
        <w:t>сти организации, а именно на валовой прибыли, которая, в свою очередь, ув</w:t>
      </w:r>
      <w:r w:rsidRPr="00752308">
        <w:rPr>
          <w:b w:val="0"/>
          <w:sz w:val="28"/>
          <w:szCs w:val="28"/>
        </w:rPr>
        <w:t>е</w:t>
      </w:r>
      <w:r w:rsidRPr="00752308">
        <w:rPr>
          <w:b w:val="0"/>
          <w:sz w:val="28"/>
          <w:szCs w:val="28"/>
        </w:rPr>
        <w:t>личивается к 2015г. на 83,8%. Превышение выручки над себестоимостью всегда положительный момент в деятельности организации, так как себестоимость, это образно говоря, затраты организации (материальные, затраты на оплату труда и отчисления на социальные нуж</w:t>
      </w:r>
      <w:r w:rsidRPr="00FB1543">
        <w:rPr>
          <w:b w:val="0"/>
          <w:sz w:val="28"/>
          <w:szCs w:val="28"/>
        </w:rPr>
        <w:t>ны, амортизация и пр.).</w:t>
      </w:r>
    </w:p>
    <w:p w:rsidR="00FB1543" w:rsidRPr="00752308" w:rsidRDefault="00FB1543" w:rsidP="00FB1543">
      <w:pPr>
        <w:widowControl w:val="0"/>
        <w:spacing w:line="360" w:lineRule="auto"/>
        <w:ind w:firstLine="709"/>
        <w:jc w:val="both"/>
        <w:rPr>
          <w:b w:val="0"/>
          <w:sz w:val="28"/>
          <w:szCs w:val="28"/>
        </w:rPr>
      </w:pPr>
      <w:r w:rsidRPr="00752308">
        <w:rPr>
          <w:b w:val="0"/>
          <w:sz w:val="28"/>
          <w:szCs w:val="28"/>
        </w:rPr>
        <w:t>Также наблюдаем увеличение прибыли от продаж почти в 4 раза, это об</w:t>
      </w:r>
      <w:r w:rsidRPr="00752308">
        <w:rPr>
          <w:b w:val="0"/>
          <w:sz w:val="28"/>
          <w:szCs w:val="28"/>
        </w:rPr>
        <w:t>у</w:t>
      </w:r>
      <w:r w:rsidRPr="00752308">
        <w:rPr>
          <w:b w:val="0"/>
          <w:sz w:val="28"/>
          <w:szCs w:val="28"/>
        </w:rPr>
        <w:t>словлено теми же обстоятельствами, несмотря на увеличение коммерческих расходов на 4,1%.</w:t>
      </w:r>
    </w:p>
    <w:p w:rsidR="00FB1543" w:rsidRPr="00752308" w:rsidRDefault="00FB1543" w:rsidP="00FB1543">
      <w:pPr>
        <w:widowControl w:val="0"/>
        <w:spacing w:line="360" w:lineRule="auto"/>
        <w:ind w:firstLine="709"/>
        <w:jc w:val="both"/>
        <w:rPr>
          <w:b w:val="0"/>
          <w:sz w:val="28"/>
          <w:szCs w:val="28"/>
        </w:rPr>
      </w:pPr>
      <w:r w:rsidRPr="00752308">
        <w:rPr>
          <w:b w:val="0"/>
          <w:sz w:val="28"/>
          <w:szCs w:val="28"/>
        </w:rPr>
        <w:t>Прибыль до налогообложения составила в 2015г. сумму в размере 13256 тыс. руб., что больше по  сравнению с 2013г. почти в 9 раз, аналогично, н</w:t>
      </w:r>
      <w:r w:rsidRPr="00752308">
        <w:rPr>
          <w:b w:val="0"/>
          <w:sz w:val="28"/>
          <w:szCs w:val="28"/>
        </w:rPr>
        <w:t>е</w:t>
      </w:r>
      <w:r w:rsidRPr="00752308">
        <w:rPr>
          <w:b w:val="0"/>
          <w:sz w:val="28"/>
          <w:szCs w:val="28"/>
        </w:rPr>
        <w:lastRenderedPageBreak/>
        <w:t>смотря на то, что увеличиваются проценты к уплате и прочие расходы.</w:t>
      </w:r>
    </w:p>
    <w:p w:rsidR="00FB1543" w:rsidRPr="00752308" w:rsidRDefault="00FB1543" w:rsidP="00FB1543">
      <w:pPr>
        <w:widowControl w:val="0"/>
        <w:spacing w:line="360" w:lineRule="auto"/>
        <w:ind w:firstLine="709"/>
        <w:jc w:val="both"/>
        <w:rPr>
          <w:b w:val="0"/>
          <w:sz w:val="28"/>
          <w:szCs w:val="28"/>
        </w:rPr>
      </w:pPr>
      <w:r w:rsidRPr="00752308">
        <w:rPr>
          <w:b w:val="0"/>
          <w:sz w:val="28"/>
          <w:szCs w:val="28"/>
        </w:rPr>
        <w:t>Текущий налог на прибыль значительно увеличивается к 2015г. в 8,6 раз, но при этом чистая прибыль ЗАО «Сактон» составляет к 2015г. 7050 тыс. руб., тогда как в 2013г. она составляла всего 847 тыс. руб.</w:t>
      </w:r>
    </w:p>
    <w:p w:rsidR="00FB1543" w:rsidRPr="00752308" w:rsidRDefault="00FB1543" w:rsidP="00FB1543">
      <w:pPr>
        <w:widowControl w:val="0"/>
        <w:spacing w:line="360" w:lineRule="auto"/>
        <w:ind w:firstLine="709"/>
        <w:jc w:val="both"/>
        <w:rPr>
          <w:b w:val="0"/>
          <w:sz w:val="28"/>
          <w:szCs w:val="28"/>
        </w:rPr>
      </w:pPr>
      <w:r w:rsidRPr="00752308">
        <w:rPr>
          <w:b w:val="0"/>
          <w:sz w:val="28"/>
          <w:szCs w:val="28"/>
        </w:rPr>
        <w:t>Все вышесказанное влияет на рентабельность основной деятельности. В 2013г. она составляла 2,3%, но с каждым годом увеличивается и уже к 2014г. составляет 6,1%, в 2015г. – 8,9%. Все это обусловлено повышением прибыли от продаж и снижением себестоимости.</w:t>
      </w:r>
    </w:p>
    <w:p w:rsidR="00FB1543" w:rsidRPr="00752308" w:rsidRDefault="00FB1543" w:rsidP="00FB1543">
      <w:pPr>
        <w:widowControl w:val="0"/>
        <w:spacing w:line="360" w:lineRule="auto"/>
        <w:ind w:firstLine="709"/>
        <w:jc w:val="both"/>
        <w:rPr>
          <w:b w:val="0"/>
          <w:sz w:val="28"/>
          <w:szCs w:val="28"/>
        </w:rPr>
      </w:pPr>
      <w:r w:rsidRPr="00752308">
        <w:rPr>
          <w:b w:val="0"/>
          <w:sz w:val="28"/>
          <w:szCs w:val="28"/>
        </w:rPr>
        <w:t>Таким образом, можно прийти к выводу, что экономическая деятельность ЗАО «Сактон» успешная, так как она приносит руководству компании с ка</w:t>
      </w:r>
      <w:r w:rsidRPr="00752308">
        <w:rPr>
          <w:b w:val="0"/>
          <w:sz w:val="28"/>
          <w:szCs w:val="28"/>
        </w:rPr>
        <w:t>ж</w:t>
      </w:r>
      <w:r w:rsidRPr="00752308">
        <w:rPr>
          <w:b w:val="0"/>
          <w:sz w:val="28"/>
          <w:szCs w:val="28"/>
        </w:rPr>
        <w:t>дым годом хорошую прибыль.</w:t>
      </w:r>
    </w:p>
    <w:p w:rsidR="00FB1543" w:rsidRPr="00752308" w:rsidRDefault="00FB1543" w:rsidP="00FB1543">
      <w:pPr>
        <w:spacing w:line="360" w:lineRule="auto"/>
        <w:ind w:firstLine="709"/>
        <w:jc w:val="both"/>
        <w:rPr>
          <w:b w:val="0"/>
          <w:sz w:val="28"/>
          <w:szCs w:val="28"/>
        </w:rPr>
      </w:pPr>
      <w:r w:rsidRPr="00752308">
        <w:rPr>
          <w:b w:val="0"/>
          <w:sz w:val="28"/>
          <w:szCs w:val="28"/>
        </w:rPr>
        <w:t>Поставщики и подрядчики в ЗАО «Сактон» – это контрагенты предпр</w:t>
      </w:r>
      <w:r w:rsidRPr="00752308">
        <w:rPr>
          <w:b w:val="0"/>
          <w:sz w:val="28"/>
          <w:szCs w:val="28"/>
        </w:rPr>
        <w:t>и</w:t>
      </w:r>
      <w:r w:rsidRPr="00752308">
        <w:rPr>
          <w:b w:val="0"/>
          <w:sz w:val="28"/>
          <w:szCs w:val="28"/>
        </w:rPr>
        <w:t>ятия, расчеты с которыми возникают в результате совершения этими конт</w:t>
      </w:r>
      <w:r w:rsidRPr="00752308">
        <w:rPr>
          <w:b w:val="0"/>
          <w:sz w:val="28"/>
          <w:szCs w:val="28"/>
        </w:rPr>
        <w:t>р</w:t>
      </w:r>
      <w:r w:rsidRPr="00752308">
        <w:rPr>
          <w:b w:val="0"/>
          <w:sz w:val="28"/>
          <w:szCs w:val="28"/>
        </w:rPr>
        <w:t>агентами определенных действий в пользу организации: отгрузка товарно-материальных ценностей, выполнение работ, оказание услуг. Все виды возн</w:t>
      </w:r>
      <w:r w:rsidRPr="00752308">
        <w:rPr>
          <w:b w:val="0"/>
          <w:sz w:val="28"/>
          <w:szCs w:val="28"/>
        </w:rPr>
        <w:t>и</w:t>
      </w:r>
      <w:r w:rsidRPr="00752308">
        <w:rPr>
          <w:b w:val="0"/>
          <w:sz w:val="28"/>
          <w:szCs w:val="28"/>
        </w:rPr>
        <w:t xml:space="preserve">кающих между сторонами отношений должны быть закреплены юридически – в договоре.  </w:t>
      </w:r>
    </w:p>
    <w:p w:rsidR="00FB1543" w:rsidRPr="00752308" w:rsidRDefault="00FB1543" w:rsidP="00FB1543">
      <w:pPr>
        <w:spacing w:line="360" w:lineRule="auto"/>
        <w:ind w:firstLine="709"/>
        <w:jc w:val="both"/>
        <w:rPr>
          <w:b w:val="0"/>
          <w:sz w:val="28"/>
          <w:szCs w:val="28"/>
        </w:rPr>
      </w:pPr>
      <w:r w:rsidRPr="00752308">
        <w:rPr>
          <w:b w:val="0"/>
          <w:sz w:val="28"/>
          <w:szCs w:val="28"/>
        </w:rPr>
        <w:t>Операции по учету расчетов с поставщиками и подрядчиками в ЗАО «Сактон» отражаются на синтетическом счете 60 «Расчеты с поставщиками и подрядчиками» в соответствии с условиями договора и расчетными докуме</w:t>
      </w:r>
      <w:r w:rsidRPr="00752308">
        <w:rPr>
          <w:b w:val="0"/>
          <w:sz w:val="28"/>
          <w:szCs w:val="28"/>
        </w:rPr>
        <w:t>н</w:t>
      </w:r>
      <w:r w:rsidRPr="00752308">
        <w:rPr>
          <w:b w:val="0"/>
          <w:sz w:val="28"/>
          <w:szCs w:val="28"/>
        </w:rPr>
        <w:t>тами. Счет 60 «Расчеты с поставщиками и подрядчиками» является преимущ</w:t>
      </w:r>
      <w:r w:rsidRPr="00752308">
        <w:rPr>
          <w:b w:val="0"/>
          <w:sz w:val="28"/>
          <w:szCs w:val="28"/>
        </w:rPr>
        <w:t>е</w:t>
      </w:r>
      <w:r w:rsidRPr="00752308">
        <w:rPr>
          <w:b w:val="0"/>
          <w:sz w:val="28"/>
          <w:szCs w:val="28"/>
        </w:rPr>
        <w:t>ственно пассивным. По его кредиту отражается возникающая кредиторская з</w:t>
      </w:r>
      <w:r w:rsidRPr="00752308">
        <w:rPr>
          <w:b w:val="0"/>
          <w:sz w:val="28"/>
          <w:szCs w:val="28"/>
        </w:rPr>
        <w:t>а</w:t>
      </w:r>
      <w:r w:rsidRPr="00752308">
        <w:rPr>
          <w:b w:val="0"/>
          <w:sz w:val="28"/>
          <w:szCs w:val="28"/>
        </w:rPr>
        <w:t>долженность, а по дебету – ее погашение.</w:t>
      </w:r>
    </w:p>
    <w:p w:rsidR="00FB1543" w:rsidRPr="00752308" w:rsidRDefault="00FB1543" w:rsidP="00FB1543">
      <w:pPr>
        <w:spacing w:line="360" w:lineRule="auto"/>
        <w:ind w:firstLine="720"/>
        <w:jc w:val="both"/>
        <w:rPr>
          <w:b w:val="0"/>
          <w:sz w:val="28"/>
          <w:szCs w:val="28"/>
        </w:rPr>
      </w:pPr>
      <w:r w:rsidRPr="00752308">
        <w:rPr>
          <w:b w:val="0"/>
          <w:sz w:val="28"/>
          <w:szCs w:val="28"/>
        </w:rPr>
        <w:t>В результате изучения сложившегося аналитического и синтетического учета расчетов с поставщиками и подрядчиками в  ЗАО «Сактон» можно отм</w:t>
      </w:r>
      <w:r w:rsidRPr="00752308">
        <w:rPr>
          <w:b w:val="0"/>
          <w:sz w:val="28"/>
          <w:szCs w:val="28"/>
        </w:rPr>
        <w:t>е</w:t>
      </w:r>
      <w:r w:rsidRPr="00752308">
        <w:rPr>
          <w:b w:val="0"/>
          <w:sz w:val="28"/>
          <w:szCs w:val="28"/>
        </w:rPr>
        <w:t xml:space="preserve">тить, что бухгалтерские корреспонденции делаются правильно и своевременно. </w:t>
      </w:r>
    </w:p>
    <w:p w:rsidR="00FB1543" w:rsidRPr="00752308" w:rsidRDefault="00FB1543" w:rsidP="00FB1543">
      <w:pPr>
        <w:pStyle w:val="22"/>
        <w:spacing w:after="0" w:line="360" w:lineRule="auto"/>
        <w:ind w:left="0" w:firstLine="709"/>
        <w:jc w:val="both"/>
        <w:rPr>
          <w:sz w:val="28"/>
          <w:szCs w:val="28"/>
        </w:rPr>
      </w:pPr>
      <w:r w:rsidRPr="00752308">
        <w:rPr>
          <w:sz w:val="28"/>
          <w:szCs w:val="28"/>
        </w:rPr>
        <w:t>На практике используемая в ЗАО «Сактон» модель учета расчетов с п</w:t>
      </w:r>
      <w:r w:rsidRPr="00752308">
        <w:rPr>
          <w:sz w:val="28"/>
          <w:szCs w:val="28"/>
        </w:rPr>
        <w:t>о</w:t>
      </w:r>
      <w:r w:rsidRPr="00752308">
        <w:rPr>
          <w:sz w:val="28"/>
          <w:szCs w:val="28"/>
        </w:rPr>
        <w:t>ставщиками и подрядчиками полностью соответствует требованиям законод</w:t>
      </w:r>
      <w:r w:rsidRPr="00752308">
        <w:rPr>
          <w:sz w:val="28"/>
          <w:szCs w:val="28"/>
        </w:rPr>
        <w:t>а</w:t>
      </w:r>
      <w:r w:rsidRPr="00752308">
        <w:rPr>
          <w:sz w:val="28"/>
          <w:szCs w:val="28"/>
        </w:rPr>
        <w:t xml:space="preserve">тельства. Более того, она позволяет дополнительно получить информацию о </w:t>
      </w:r>
      <w:r w:rsidRPr="00752308">
        <w:rPr>
          <w:sz w:val="28"/>
          <w:szCs w:val="28"/>
        </w:rPr>
        <w:lastRenderedPageBreak/>
        <w:t>контрагентах, от которых получены счета, непосредственно из стандартных о</w:t>
      </w:r>
      <w:r w:rsidRPr="00752308">
        <w:rPr>
          <w:sz w:val="28"/>
          <w:szCs w:val="28"/>
        </w:rPr>
        <w:t>т</w:t>
      </w:r>
      <w:r w:rsidRPr="00752308">
        <w:rPr>
          <w:sz w:val="28"/>
          <w:szCs w:val="28"/>
        </w:rPr>
        <w:t>четов, например «Оборотно-сальдовой ведомости по счету 60».</w:t>
      </w:r>
    </w:p>
    <w:p w:rsidR="00FB1543" w:rsidRPr="00752308" w:rsidRDefault="00FB1543" w:rsidP="00FB1543">
      <w:pPr>
        <w:widowControl w:val="0"/>
        <w:spacing w:line="360" w:lineRule="auto"/>
        <w:ind w:firstLine="720"/>
        <w:jc w:val="both"/>
        <w:rPr>
          <w:b w:val="0"/>
          <w:sz w:val="28"/>
          <w:szCs w:val="28"/>
        </w:rPr>
      </w:pPr>
      <w:r w:rsidRPr="00752308">
        <w:rPr>
          <w:b w:val="0"/>
          <w:sz w:val="28"/>
          <w:szCs w:val="28"/>
        </w:rPr>
        <w:t>В ходе проведения учета расчетов с поставщиками и подрядчиками в ЗАО «Сактон» были обнаружены ошибки и недостатки, как в первичном учете, так и синтетическом и аналитическом учете расчетов с поставщиками и по</w:t>
      </w:r>
      <w:r w:rsidRPr="00752308">
        <w:rPr>
          <w:b w:val="0"/>
          <w:sz w:val="28"/>
          <w:szCs w:val="28"/>
        </w:rPr>
        <w:t>д</w:t>
      </w:r>
      <w:r w:rsidRPr="00752308">
        <w:rPr>
          <w:b w:val="0"/>
          <w:sz w:val="28"/>
          <w:szCs w:val="28"/>
        </w:rPr>
        <w:t>рядчиками:</w:t>
      </w:r>
    </w:p>
    <w:p w:rsidR="00FB1543" w:rsidRPr="00FB1543" w:rsidRDefault="00FB1543" w:rsidP="00FB1543">
      <w:pPr>
        <w:widowControl w:val="0"/>
        <w:spacing w:line="360" w:lineRule="auto"/>
        <w:ind w:firstLine="720"/>
        <w:jc w:val="both"/>
        <w:rPr>
          <w:b w:val="0"/>
          <w:sz w:val="28"/>
          <w:szCs w:val="28"/>
        </w:rPr>
      </w:pPr>
      <w:r w:rsidRPr="00FB1543">
        <w:rPr>
          <w:b w:val="0"/>
          <w:sz w:val="28"/>
          <w:szCs w:val="28"/>
        </w:rPr>
        <w:t>- некорректное (неполное) оформление первичных документов, принятых от поставщиков (счет-фактуры, накладные, акты выполненных работ и пр.);</w:t>
      </w:r>
    </w:p>
    <w:p w:rsidR="00FB1543" w:rsidRPr="00FB1543" w:rsidRDefault="00FB1543" w:rsidP="00FB1543">
      <w:pPr>
        <w:widowControl w:val="0"/>
        <w:spacing w:line="360" w:lineRule="auto"/>
        <w:ind w:firstLine="720"/>
        <w:jc w:val="both"/>
        <w:rPr>
          <w:b w:val="0"/>
          <w:sz w:val="28"/>
          <w:szCs w:val="28"/>
        </w:rPr>
      </w:pPr>
      <w:r w:rsidRPr="00FB1543">
        <w:rPr>
          <w:b w:val="0"/>
          <w:sz w:val="28"/>
          <w:szCs w:val="28"/>
        </w:rPr>
        <w:t>- нет разработанного и утвержденного графика документооборота по уч</w:t>
      </w:r>
      <w:r w:rsidRPr="00FB1543">
        <w:rPr>
          <w:b w:val="0"/>
          <w:sz w:val="28"/>
          <w:szCs w:val="28"/>
        </w:rPr>
        <w:t>е</w:t>
      </w:r>
      <w:r w:rsidRPr="00FB1543">
        <w:rPr>
          <w:b w:val="0"/>
          <w:sz w:val="28"/>
          <w:szCs w:val="28"/>
        </w:rPr>
        <w:t xml:space="preserve">ту расчетов с поставщиками и подрядчиками </w:t>
      </w:r>
    </w:p>
    <w:p w:rsidR="00FB1543" w:rsidRPr="00FB1543" w:rsidRDefault="00FB1543" w:rsidP="00FB1543">
      <w:pPr>
        <w:widowControl w:val="0"/>
        <w:spacing w:line="360" w:lineRule="auto"/>
        <w:ind w:firstLine="720"/>
        <w:jc w:val="both"/>
        <w:rPr>
          <w:b w:val="0"/>
          <w:sz w:val="28"/>
          <w:szCs w:val="28"/>
        </w:rPr>
      </w:pPr>
      <w:r w:rsidRPr="00FB1543">
        <w:rPr>
          <w:b w:val="0"/>
          <w:sz w:val="28"/>
          <w:szCs w:val="28"/>
        </w:rPr>
        <w:t>- редко проводится инвентаризация товарно-материальных ценностей</w:t>
      </w:r>
    </w:p>
    <w:p w:rsidR="00FB1543" w:rsidRPr="00FB1543" w:rsidRDefault="00FB1543" w:rsidP="00FB1543">
      <w:pPr>
        <w:widowControl w:val="0"/>
        <w:spacing w:line="360" w:lineRule="auto"/>
        <w:ind w:firstLine="720"/>
        <w:jc w:val="both"/>
        <w:rPr>
          <w:b w:val="0"/>
          <w:sz w:val="28"/>
          <w:szCs w:val="28"/>
        </w:rPr>
      </w:pPr>
      <w:r w:rsidRPr="00FB1543">
        <w:rPr>
          <w:b w:val="0"/>
          <w:sz w:val="28"/>
          <w:szCs w:val="28"/>
        </w:rPr>
        <w:t>- неправильное отражение на счетах бухгалтерского учета расчетных операций с поставщиками и подрядчиками с помощью векселей третьих лиц (списание векселей без использования счета 91 «Прочие доходы и расходы» проводкой дебет 60.1 «Расчеты с поставщиками и подрядчиками в руб.» и кр</w:t>
      </w:r>
      <w:r w:rsidRPr="00FB1543">
        <w:rPr>
          <w:b w:val="0"/>
          <w:sz w:val="28"/>
          <w:szCs w:val="28"/>
        </w:rPr>
        <w:t>е</w:t>
      </w:r>
      <w:r w:rsidRPr="00FB1543">
        <w:rPr>
          <w:b w:val="0"/>
          <w:sz w:val="28"/>
          <w:szCs w:val="28"/>
        </w:rPr>
        <w:t>дит 58.2 «Долговые ценные бумаги» - предан поставщику вексель третьего лица и списана его стоимость);</w:t>
      </w:r>
    </w:p>
    <w:p w:rsidR="00FB1543" w:rsidRPr="00752308" w:rsidRDefault="00FB1543" w:rsidP="00FB1543">
      <w:pPr>
        <w:widowControl w:val="0"/>
        <w:spacing w:line="360" w:lineRule="auto"/>
        <w:ind w:firstLine="720"/>
        <w:jc w:val="both"/>
        <w:rPr>
          <w:b w:val="0"/>
          <w:sz w:val="28"/>
          <w:szCs w:val="28"/>
        </w:rPr>
      </w:pPr>
      <w:r w:rsidRPr="00FB1543">
        <w:rPr>
          <w:b w:val="0"/>
          <w:sz w:val="28"/>
          <w:szCs w:val="28"/>
        </w:rPr>
        <w:t>- неправомерное</w:t>
      </w:r>
      <w:r w:rsidRPr="00752308">
        <w:rPr>
          <w:b w:val="0"/>
          <w:sz w:val="28"/>
          <w:szCs w:val="28"/>
        </w:rPr>
        <w:t xml:space="preserve"> использование счета 60 «Расчеты с поставщиками и подрядчиками» вместо счета 76 «Расчеты с разными дебиторами и кредитор</w:t>
      </w:r>
      <w:r w:rsidRPr="00752308">
        <w:rPr>
          <w:b w:val="0"/>
          <w:sz w:val="28"/>
          <w:szCs w:val="28"/>
        </w:rPr>
        <w:t>а</w:t>
      </w:r>
      <w:r w:rsidRPr="00752308">
        <w:rPr>
          <w:b w:val="0"/>
          <w:sz w:val="28"/>
          <w:szCs w:val="28"/>
        </w:rPr>
        <w:t>ми» (засорение счета) при необоснованном списании на него сумм за обучение главного бухгалтера на семинарах, за получение удостоверения электрика на допуск к высоковольтному оборудованию и т.п.</w:t>
      </w:r>
    </w:p>
    <w:p w:rsidR="00FB1543" w:rsidRPr="00752308" w:rsidRDefault="00FB1543" w:rsidP="00FB1543">
      <w:pPr>
        <w:spacing w:line="360" w:lineRule="auto"/>
        <w:ind w:firstLine="709"/>
        <w:jc w:val="both"/>
        <w:rPr>
          <w:b w:val="0"/>
          <w:sz w:val="28"/>
          <w:szCs w:val="28"/>
        </w:rPr>
      </w:pPr>
      <w:r w:rsidRPr="00752308">
        <w:rPr>
          <w:b w:val="0"/>
          <w:sz w:val="28"/>
          <w:szCs w:val="28"/>
        </w:rPr>
        <w:t>Таким образом, предложенные выше рекомендации позволят ЗАО «Са</w:t>
      </w:r>
      <w:r w:rsidRPr="00752308">
        <w:rPr>
          <w:b w:val="0"/>
          <w:sz w:val="28"/>
          <w:szCs w:val="28"/>
        </w:rPr>
        <w:t>к</w:t>
      </w:r>
      <w:r w:rsidRPr="00752308">
        <w:rPr>
          <w:b w:val="0"/>
          <w:sz w:val="28"/>
          <w:szCs w:val="28"/>
        </w:rPr>
        <w:t>тон»  не только улучшить состояние производства в целом, но и усовершенс</w:t>
      </w:r>
      <w:r w:rsidRPr="00752308">
        <w:rPr>
          <w:b w:val="0"/>
          <w:sz w:val="28"/>
          <w:szCs w:val="28"/>
        </w:rPr>
        <w:t>т</w:t>
      </w:r>
      <w:r w:rsidRPr="00752308">
        <w:rPr>
          <w:b w:val="0"/>
          <w:sz w:val="28"/>
          <w:szCs w:val="28"/>
        </w:rPr>
        <w:t>вовать расчеты, которые будут способствовать увеличению оборачиваемости оборотных средств, повысят эффективность использования капитала, а значит, и стимулировать получение прибыли – главной цели предприятия.</w:t>
      </w:r>
    </w:p>
    <w:p w:rsidR="00FB1543" w:rsidRPr="00752308" w:rsidRDefault="00FB1543" w:rsidP="00FB1543">
      <w:pPr>
        <w:spacing w:line="360" w:lineRule="auto"/>
        <w:ind w:firstLine="709"/>
        <w:jc w:val="both"/>
        <w:rPr>
          <w:rStyle w:val="apple-converted-space"/>
          <w:b w:val="0"/>
          <w:sz w:val="28"/>
          <w:szCs w:val="28"/>
          <w:shd w:val="clear" w:color="auto" w:fill="FFFFFF"/>
        </w:rPr>
      </w:pPr>
      <w:r w:rsidRPr="00752308">
        <w:rPr>
          <w:rStyle w:val="apple-converted-space"/>
          <w:b w:val="0"/>
          <w:sz w:val="28"/>
          <w:szCs w:val="28"/>
          <w:shd w:val="clear" w:color="auto" w:fill="FFFFFF"/>
        </w:rPr>
        <w:t xml:space="preserve">Наибольшую долю в структуре кредиторской задолженности занимают авансы полученные (в 2013г. – 54,4%, в 2014г. – 55,8%, в 2015г. – 45,4%), далее </w:t>
      </w:r>
      <w:r w:rsidRPr="00752308">
        <w:rPr>
          <w:rStyle w:val="apple-converted-space"/>
          <w:b w:val="0"/>
          <w:sz w:val="28"/>
          <w:szCs w:val="28"/>
          <w:shd w:val="clear" w:color="auto" w:fill="FFFFFF"/>
        </w:rPr>
        <w:lastRenderedPageBreak/>
        <w:t>задолженность перед поставщиками и подрядчиками (в 2013г. – 19,4%, в 2014г. – 19,6%, в 2015г. – 32,2%).</w:t>
      </w:r>
    </w:p>
    <w:p w:rsidR="00FB1543" w:rsidRPr="00752308" w:rsidRDefault="00FB1543" w:rsidP="00FB1543">
      <w:pPr>
        <w:spacing w:line="360" w:lineRule="auto"/>
        <w:ind w:firstLine="709"/>
        <w:jc w:val="both"/>
        <w:rPr>
          <w:rStyle w:val="apple-converted-space"/>
          <w:b w:val="0"/>
          <w:sz w:val="28"/>
          <w:szCs w:val="28"/>
          <w:shd w:val="clear" w:color="auto" w:fill="FFFFFF"/>
        </w:rPr>
      </w:pPr>
      <w:r w:rsidRPr="00752308">
        <w:rPr>
          <w:rStyle w:val="apple-converted-space"/>
          <w:b w:val="0"/>
          <w:sz w:val="28"/>
          <w:szCs w:val="28"/>
          <w:shd w:val="clear" w:color="auto" w:fill="FFFFFF"/>
        </w:rPr>
        <w:t>Также видно, что кредиторская задолженность увеличивается из года в год и к 2015г. составляет 15016 тыс. руб., что больше, чем в 2013г. на 23,3%. Повышение кредиторской задолженности говорит о том, что ЗАО «Сактон» не своевременно выплачивает задолженность перед поставщиками и подрядчик</w:t>
      </w:r>
      <w:r w:rsidRPr="00752308">
        <w:rPr>
          <w:rStyle w:val="apple-converted-space"/>
          <w:b w:val="0"/>
          <w:sz w:val="28"/>
          <w:szCs w:val="28"/>
          <w:shd w:val="clear" w:color="auto" w:fill="FFFFFF"/>
        </w:rPr>
        <w:t>а</w:t>
      </w:r>
      <w:r w:rsidRPr="00752308">
        <w:rPr>
          <w:rStyle w:val="apple-converted-space"/>
          <w:b w:val="0"/>
          <w:sz w:val="28"/>
          <w:szCs w:val="28"/>
          <w:shd w:val="clear" w:color="auto" w:fill="FFFFFF"/>
        </w:rPr>
        <w:t>ми, перед персоналом по оплате труда, перед бюджетном по налогам и пр.</w:t>
      </w:r>
    </w:p>
    <w:p w:rsidR="00FB1543" w:rsidRPr="00752308" w:rsidRDefault="00FB1543" w:rsidP="00FB1543">
      <w:pPr>
        <w:spacing w:line="360" w:lineRule="auto"/>
        <w:ind w:firstLine="720"/>
        <w:jc w:val="both"/>
        <w:rPr>
          <w:b w:val="0"/>
          <w:sz w:val="28"/>
          <w:szCs w:val="28"/>
        </w:rPr>
      </w:pPr>
      <w:r w:rsidRPr="00752308">
        <w:rPr>
          <w:b w:val="0"/>
          <w:sz w:val="28"/>
          <w:szCs w:val="28"/>
        </w:rPr>
        <w:t>В результате проведенного анализа на 31 декабря 2015 г. видно, что о</w:t>
      </w:r>
      <w:r w:rsidRPr="00752308">
        <w:rPr>
          <w:b w:val="0"/>
          <w:sz w:val="28"/>
          <w:szCs w:val="28"/>
        </w:rPr>
        <w:t>с</w:t>
      </w:r>
      <w:r w:rsidRPr="00752308">
        <w:rPr>
          <w:b w:val="0"/>
          <w:sz w:val="28"/>
          <w:szCs w:val="28"/>
        </w:rPr>
        <w:t>новная доля кредиторской задолженности приходилась на задолженность ср</w:t>
      </w:r>
      <w:r w:rsidRPr="00752308">
        <w:rPr>
          <w:b w:val="0"/>
          <w:sz w:val="28"/>
          <w:szCs w:val="28"/>
        </w:rPr>
        <w:t>о</w:t>
      </w:r>
      <w:r w:rsidRPr="00752308">
        <w:rPr>
          <w:b w:val="0"/>
          <w:sz w:val="28"/>
          <w:szCs w:val="28"/>
        </w:rPr>
        <w:t>ком образования до 1 месяца. А задолженности сроком образования более 1 г</w:t>
      </w:r>
      <w:r w:rsidRPr="00752308">
        <w:rPr>
          <w:b w:val="0"/>
          <w:sz w:val="28"/>
          <w:szCs w:val="28"/>
        </w:rPr>
        <w:t>о</w:t>
      </w:r>
      <w:r w:rsidRPr="00752308">
        <w:rPr>
          <w:b w:val="0"/>
          <w:sz w:val="28"/>
          <w:szCs w:val="28"/>
        </w:rPr>
        <w:t xml:space="preserve">да нет. </w:t>
      </w:r>
    </w:p>
    <w:p w:rsidR="00FB1543" w:rsidRPr="00752308" w:rsidRDefault="00FB1543" w:rsidP="00FB1543">
      <w:pPr>
        <w:spacing w:line="360" w:lineRule="auto"/>
        <w:ind w:firstLine="720"/>
        <w:jc w:val="both"/>
        <w:rPr>
          <w:b w:val="0"/>
          <w:sz w:val="28"/>
          <w:szCs w:val="28"/>
        </w:rPr>
      </w:pPr>
      <w:r w:rsidRPr="00752308">
        <w:rPr>
          <w:b w:val="0"/>
          <w:sz w:val="28"/>
          <w:szCs w:val="28"/>
        </w:rPr>
        <w:t>Ежемесячное ведение такой таблицы позволит бухгалтеру составить че</w:t>
      </w:r>
      <w:r w:rsidRPr="00752308">
        <w:rPr>
          <w:b w:val="0"/>
          <w:sz w:val="28"/>
          <w:szCs w:val="28"/>
        </w:rPr>
        <w:t>т</w:t>
      </w:r>
      <w:r w:rsidRPr="00752308">
        <w:rPr>
          <w:b w:val="0"/>
          <w:sz w:val="28"/>
          <w:szCs w:val="28"/>
        </w:rPr>
        <w:t>кую картину состояния расчетов с поставщиками и выявить просроченную з</w:t>
      </w:r>
      <w:r w:rsidRPr="00752308">
        <w:rPr>
          <w:b w:val="0"/>
          <w:sz w:val="28"/>
          <w:szCs w:val="28"/>
        </w:rPr>
        <w:t>а</w:t>
      </w:r>
      <w:r w:rsidRPr="00752308">
        <w:rPr>
          <w:b w:val="0"/>
          <w:sz w:val="28"/>
          <w:szCs w:val="28"/>
        </w:rPr>
        <w:t>долженность. Кроме того, она в значительной степени облегчает проведение инвентаризации состояния расчетов с кредиторами.</w:t>
      </w:r>
    </w:p>
    <w:p w:rsidR="00FB1543" w:rsidRPr="00752308" w:rsidRDefault="00FB1543" w:rsidP="00FB1543">
      <w:pPr>
        <w:spacing w:line="360" w:lineRule="auto"/>
        <w:ind w:firstLine="709"/>
        <w:jc w:val="both"/>
        <w:rPr>
          <w:b w:val="0"/>
          <w:sz w:val="28"/>
          <w:szCs w:val="28"/>
        </w:rPr>
      </w:pPr>
      <w:r w:rsidRPr="00752308">
        <w:rPr>
          <w:b w:val="0"/>
          <w:sz w:val="28"/>
          <w:szCs w:val="28"/>
        </w:rPr>
        <w:t>Состояние расчетов с поставщиками и подрядчиками по сравнению с с</w:t>
      </w:r>
      <w:r w:rsidRPr="00752308">
        <w:rPr>
          <w:b w:val="0"/>
          <w:sz w:val="28"/>
          <w:szCs w:val="28"/>
        </w:rPr>
        <w:t>о</w:t>
      </w:r>
      <w:r w:rsidRPr="00752308">
        <w:rPr>
          <w:b w:val="0"/>
          <w:sz w:val="28"/>
          <w:szCs w:val="28"/>
        </w:rPr>
        <w:t>ответствующим периодом прошлого года ухудшилось. Выручка от продажи т</w:t>
      </w:r>
      <w:r w:rsidRPr="00752308">
        <w:rPr>
          <w:b w:val="0"/>
          <w:sz w:val="28"/>
          <w:szCs w:val="28"/>
        </w:rPr>
        <w:t>о</w:t>
      </w:r>
      <w:r w:rsidRPr="00752308">
        <w:rPr>
          <w:b w:val="0"/>
          <w:sz w:val="28"/>
          <w:szCs w:val="28"/>
        </w:rPr>
        <w:t>варов, продукции, работ, услуг к 2015г. увеличилась на 8694 тыс. руб. по сра</w:t>
      </w:r>
      <w:r w:rsidRPr="00752308">
        <w:rPr>
          <w:b w:val="0"/>
          <w:sz w:val="28"/>
          <w:szCs w:val="28"/>
        </w:rPr>
        <w:t>в</w:t>
      </w:r>
      <w:r w:rsidRPr="00752308">
        <w:rPr>
          <w:b w:val="0"/>
          <w:sz w:val="28"/>
          <w:szCs w:val="28"/>
        </w:rPr>
        <w:t>нению с 2013г. и на 31543 тыс. руб. по сравнению с 2014г. Анализируя период погашения кредиторской задолженности в 2013-2015 гг. наблюдается тенде</w:t>
      </w:r>
      <w:r w:rsidRPr="00752308">
        <w:rPr>
          <w:b w:val="0"/>
          <w:sz w:val="28"/>
          <w:szCs w:val="28"/>
        </w:rPr>
        <w:t>н</w:t>
      </w:r>
      <w:r w:rsidRPr="00752308">
        <w:rPr>
          <w:b w:val="0"/>
          <w:sz w:val="28"/>
          <w:szCs w:val="28"/>
        </w:rPr>
        <w:t xml:space="preserve">ция к увеличению, а именно: в 2013 г. составил 20,1 дн., в 2014г. </w:t>
      </w:r>
      <w:r w:rsidR="00BD0400">
        <w:rPr>
          <w:b w:val="0"/>
          <w:sz w:val="28"/>
          <w:szCs w:val="28"/>
        </w:rPr>
        <w:t>-</w:t>
      </w:r>
      <w:r w:rsidRPr="00752308">
        <w:rPr>
          <w:b w:val="0"/>
          <w:sz w:val="28"/>
          <w:szCs w:val="28"/>
        </w:rPr>
        <w:t xml:space="preserve"> 22,7 дн., в 2015г.  – 23,7 дн.,  что по сравнению с 2013г. меньше на 3,6 дн. Чем выше да</w:t>
      </w:r>
      <w:r w:rsidRPr="00752308">
        <w:rPr>
          <w:b w:val="0"/>
          <w:sz w:val="28"/>
          <w:szCs w:val="28"/>
        </w:rPr>
        <w:t>н</w:t>
      </w:r>
      <w:r w:rsidRPr="00752308">
        <w:rPr>
          <w:b w:val="0"/>
          <w:sz w:val="28"/>
          <w:szCs w:val="28"/>
        </w:rPr>
        <w:t>ный показатель, тем дольше времени организация пользуется чужими ресурс</w:t>
      </w:r>
      <w:r w:rsidRPr="00752308">
        <w:rPr>
          <w:b w:val="0"/>
          <w:sz w:val="28"/>
          <w:szCs w:val="28"/>
        </w:rPr>
        <w:t>а</w:t>
      </w:r>
      <w:r w:rsidRPr="00752308">
        <w:rPr>
          <w:b w:val="0"/>
          <w:sz w:val="28"/>
          <w:szCs w:val="28"/>
        </w:rPr>
        <w:t xml:space="preserve">ми. С одной стороны, это может быть выгодно для </w:t>
      </w:r>
      <w:r w:rsidRPr="00752308">
        <w:rPr>
          <w:rStyle w:val="apple-converted-space"/>
          <w:b w:val="0"/>
          <w:sz w:val="28"/>
          <w:szCs w:val="28"/>
          <w:shd w:val="clear" w:color="auto" w:fill="FFFFFF"/>
        </w:rPr>
        <w:t>ЗАО «Сактон»</w:t>
      </w:r>
      <w:r w:rsidRPr="00752308">
        <w:rPr>
          <w:b w:val="0"/>
          <w:sz w:val="28"/>
          <w:szCs w:val="28"/>
        </w:rPr>
        <w:t xml:space="preserve">, с другой стороны, это может свидетельствовать о просрочке оплат поставщикам, и как следствие, потере деловой репутации. </w:t>
      </w:r>
    </w:p>
    <w:p w:rsidR="00FB1543" w:rsidRPr="00752308" w:rsidRDefault="00FB1543" w:rsidP="00FB1543">
      <w:pPr>
        <w:spacing w:line="360" w:lineRule="auto"/>
        <w:ind w:firstLine="709"/>
        <w:jc w:val="both"/>
        <w:rPr>
          <w:b w:val="0"/>
          <w:sz w:val="28"/>
          <w:szCs w:val="28"/>
        </w:rPr>
      </w:pPr>
      <w:r w:rsidRPr="00752308">
        <w:rPr>
          <w:b w:val="0"/>
          <w:sz w:val="28"/>
          <w:szCs w:val="28"/>
        </w:rPr>
        <w:t>По своей сути, кредиторская задолженность воспринимается в качестве обязательства, неблагоприятно сказывающегося на деятельности организации.</w:t>
      </w:r>
    </w:p>
    <w:p w:rsidR="00FB1543" w:rsidRPr="00752308" w:rsidRDefault="00FB1543" w:rsidP="00FB1543">
      <w:pPr>
        <w:spacing w:line="360" w:lineRule="auto"/>
        <w:ind w:firstLine="709"/>
        <w:jc w:val="both"/>
        <w:rPr>
          <w:b w:val="0"/>
          <w:sz w:val="28"/>
          <w:szCs w:val="28"/>
        </w:rPr>
      </w:pPr>
      <w:r w:rsidRPr="00752308">
        <w:rPr>
          <w:b w:val="0"/>
          <w:sz w:val="28"/>
          <w:szCs w:val="28"/>
        </w:rPr>
        <w:lastRenderedPageBreak/>
        <w:t>В качестве совершенствования по сокращению кредиторской задолже</w:t>
      </w:r>
      <w:r w:rsidRPr="00752308">
        <w:rPr>
          <w:b w:val="0"/>
          <w:sz w:val="28"/>
          <w:szCs w:val="28"/>
        </w:rPr>
        <w:t>н</w:t>
      </w:r>
      <w:r w:rsidRPr="00752308">
        <w:rPr>
          <w:b w:val="0"/>
          <w:sz w:val="28"/>
          <w:szCs w:val="28"/>
        </w:rPr>
        <w:t>ности в ЗАО «Сактон» предлагаем повысить выручку и направить ее на пог</w:t>
      </w:r>
      <w:r w:rsidRPr="00752308">
        <w:rPr>
          <w:b w:val="0"/>
          <w:sz w:val="28"/>
          <w:szCs w:val="28"/>
        </w:rPr>
        <w:t>а</w:t>
      </w:r>
      <w:r w:rsidRPr="00752308">
        <w:rPr>
          <w:b w:val="0"/>
          <w:sz w:val="28"/>
          <w:szCs w:val="28"/>
        </w:rPr>
        <w:t>шение кредиторской задолженности.</w:t>
      </w:r>
    </w:p>
    <w:p w:rsidR="00FB1543" w:rsidRPr="00752308" w:rsidRDefault="00FB1543" w:rsidP="00FB1543">
      <w:pPr>
        <w:spacing w:line="360" w:lineRule="auto"/>
        <w:ind w:firstLine="709"/>
        <w:jc w:val="both"/>
        <w:rPr>
          <w:b w:val="0"/>
          <w:sz w:val="28"/>
          <w:szCs w:val="28"/>
        </w:rPr>
      </w:pPr>
      <w:r w:rsidRPr="00752308">
        <w:rPr>
          <w:b w:val="0"/>
          <w:sz w:val="28"/>
          <w:szCs w:val="28"/>
        </w:rPr>
        <w:t>Результаты мероприятий по снижению кредиторской задолженности  ок</w:t>
      </w:r>
      <w:r w:rsidRPr="00752308">
        <w:rPr>
          <w:b w:val="0"/>
          <w:sz w:val="28"/>
          <w:szCs w:val="28"/>
        </w:rPr>
        <w:t>а</w:t>
      </w:r>
      <w:r w:rsidRPr="00752308">
        <w:rPr>
          <w:b w:val="0"/>
          <w:sz w:val="28"/>
          <w:szCs w:val="28"/>
        </w:rPr>
        <w:t>зались значительными и эффективными для организации ЗАО «Сактон».</w:t>
      </w:r>
    </w:p>
    <w:p w:rsidR="00FB1543" w:rsidRDefault="00FB1543" w:rsidP="00FB1543">
      <w:pPr>
        <w:spacing w:line="360" w:lineRule="auto"/>
        <w:ind w:firstLine="709"/>
        <w:jc w:val="both"/>
        <w:rPr>
          <w:b w:val="0"/>
          <w:sz w:val="28"/>
          <w:szCs w:val="28"/>
        </w:rPr>
      </w:pPr>
      <w:r w:rsidRPr="00752308">
        <w:rPr>
          <w:b w:val="0"/>
          <w:sz w:val="28"/>
          <w:szCs w:val="28"/>
        </w:rPr>
        <w:t>Выручка от реализации продукции за счет данного мероприятия увелич</w:t>
      </w:r>
      <w:r w:rsidRPr="00752308">
        <w:rPr>
          <w:b w:val="0"/>
          <w:sz w:val="28"/>
          <w:szCs w:val="28"/>
        </w:rPr>
        <w:t>и</w:t>
      </w:r>
      <w:r w:rsidRPr="00752308">
        <w:rPr>
          <w:b w:val="0"/>
          <w:sz w:val="28"/>
          <w:szCs w:val="28"/>
        </w:rPr>
        <w:t>лась на 540 тыс. руб. Анализируя уровень кредиторской задолженности, видно, что после внедрения мероприятий ее значение снизилось на 540 тыс. руб., что оказывает эффективное воздействие на финансовое положение ЗАО «Сактон».  Продолжительность оборачиваемости кредиторской задолженности также сн</w:t>
      </w:r>
      <w:r w:rsidRPr="00752308">
        <w:rPr>
          <w:b w:val="0"/>
          <w:sz w:val="28"/>
          <w:szCs w:val="28"/>
        </w:rPr>
        <w:t>и</w:t>
      </w:r>
      <w:r w:rsidRPr="00752308">
        <w:rPr>
          <w:b w:val="0"/>
          <w:sz w:val="28"/>
          <w:szCs w:val="28"/>
        </w:rPr>
        <w:t>зилось на 0,9 дней. Это свидетельствует о том, что ЗАО «Сактон» стало меньше пользоваться чужими ресурсами.</w:t>
      </w:r>
    </w:p>
    <w:p w:rsidR="002D2F29" w:rsidRDefault="002D2F29" w:rsidP="00FB1543">
      <w:pPr>
        <w:spacing w:line="360" w:lineRule="auto"/>
        <w:ind w:firstLine="709"/>
        <w:jc w:val="both"/>
        <w:rPr>
          <w:b w:val="0"/>
          <w:sz w:val="28"/>
          <w:szCs w:val="28"/>
        </w:rPr>
      </w:pPr>
      <w:bookmarkStart w:id="34" w:name="_GoBack"/>
      <w:bookmarkEnd w:id="34"/>
    </w:p>
    <w:p w:rsidR="00D36EBC" w:rsidRDefault="00D36EBC"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0457B1" w:rsidRDefault="000457B1" w:rsidP="00FB1543">
      <w:pPr>
        <w:spacing w:line="360" w:lineRule="auto"/>
        <w:ind w:firstLine="709"/>
        <w:jc w:val="both"/>
        <w:rPr>
          <w:b w:val="0"/>
          <w:sz w:val="28"/>
          <w:szCs w:val="28"/>
        </w:rPr>
      </w:pPr>
    </w:p>
    <w:p w:rsidR="009D1BFC" w:rsidRPr="00C47B32" w:rsidRDefault="009D1BFC" w:rsidP="009D1BFC">
      <w:pPr>
        <w:pStyle w:val="210"/>
        <w:spacing w:line="360" w:lineRule="auto"/>
        <w:rPr>
          <w:sz w:val="28"/>
          <w:szCs w:val="28"/>
        </w:rPr>
      </w:pPr>
    </w:p>
    <w:p w:rsidR="009D1BFC" w:rsidRPr="000457B1" w:rsidRDefault="009D1BFC" w:rsidP="000457B1">
      <w:pPr>
        <w:pStyle w:val="1"/>
        <w:jc w:val="center"/>
        <w:rPr>
          <w:rFonts w:ascii="Times New Roman" w:hAnsi="Times New Roman" w:cs="Times New Roman"/>
          <w:b/>
          <w:color w:val="000000" w:themeColor="text1"/>
        </w:rPr>
      </w:pPr>
      <w:bookmarkStart w:id="35" w:name="_Toc188264795"/>
      <w:bookmarkStart w:id="36" w:name="_Toc363746125"/>
      <w:bookmarkStart w:id="37" w:name="_Toc473454242"/>
      <w:r w:rsidRPr="000457B1">
        <w:rPr>
          <w:rFonts w:ascii="Times New Roman" w:hAnsi="Times New Roman" w:cs="Times New Roman"/>
          <w:b/>
          <w:color w:val="000000" w:themeColor="text1"/>
        </w:rPr>
        <w:lastRenderedPageBreak/>
        <w:t>СПИСОК ИСПОЛЬЗОВАННОЙ ЛИТЕРАТУРЫ</w:t>
      </w:r>
      <w:bookmarkEnd w:id="35"/>
      <w:bookmarkEnd w:id="36"/>
      <w:bookmarkEnd w:id="37"/>
    </w:p>
    <w:p w:rsidR="009D1BFC" w:rsidRPr="00C47B32" w:rsidRDefault="009D1BFC" w:rsidP="009D1BFC">
      <w:pPr>
        <w:spacing w:line="360" w:lineRule="auto"/>
        <w:rPr>
          <w:sz w:val="28"/>
          <w:szCs w:val="28"/>
        </w:rPr>
      </w:pPr>
    </w:p>
    <w:p w:rsidR="009D1BFC" w:rsidRPr="00430D3A" w:rsidRDefault="009D1BFC" w:rsidP="009D1BFC">
      <w:pPr>
        <w:numPr>
          <w:ilvl w:val="0"/>
          <w:numId w:val="49"/>
        </w:numPr>
        <w:autoSpaceDE w:val="0"/>
        <w:autoSpaceDN w:val="0"/>
        <w:adjustRightInd w:val="0"/>
        <w:spacing w:line="348" w:lineRule="auto"/>
        <w:jc w:val="both"/>
        <w:rPr>
          <w:b w:val="0"/>
          <w:color w:val="000000" w:themeColor="text1"/>
          <w:sz w:val="28"/>
          <w:szCs w:val="28"/>
        </w:rPr>
      </w:pPr>
      <w:r w:rsidRPr="00430D3A">
        <w:rPr>
          <w:b w:val="0"/>
          <w:color w:val="000000" w:themeColor="text1"/>
          <w:sz w:val="28"/>
          <w:szCs w:val="28"/>
        </w:rPr>
        <w:t>Конституция Российской Федерации (принята на всенародном голосов</w:t>
      </w:r>
      <w:r w:rsidRPr="00430D3A">
        <w:rPr>
          <w:b w:val="0"/>
          <w:color w:val="000000" w:themeColor="text1"/>
          <w:sz w:val="28"/>
          <w:szCs w:val="28"/>
        </w:rPr>
        <w:t>а</w:t>
      </w:r>
      <w:r w:rsidRPr="00430D3A">
        <w:rPr>
          <w:b w:val="0"/>
          <w:color w:val="000000" w:themeColor="text1"/>
          <w:sz w:val="28"/>
          <w:szCs w:val="28"/>
        </w:rPr>
        <w:t xml:space="preserve">нии 12 декабря </w:t>
      </w:r>
      <w:smartTag w:uri="urn:schemas-microsoft-com:office:smarttags" w:element="metricconverter">
        <w:smartTagPr>
          <w:attr w:name="ProductID" w:val="1993 г"/>
        </w:smartTagPr>
        <w:r w:rsidRPr="00430D3A">
          <w:rPr>
            <w:b w:val="0"/>
            <w:color w:val="000000" w:themeColor="text1"/>
            <w:sz w:val="28"/>
            <w:szCs w:val="28"/>
          </w:rPr>
          <w:t>1993 г</w:t>
        </w:r>
      </w:smartTag>
      <w:r w:rsidRPr="00430D3A">
        <w:rPr>
          <w:b w:val="0"/>
          <w:color w:val="000000" w:themeColor="text1"/>
          <w:sz w:val="28"/>
          <w:szCs w:val="28"/>
        </w:rPr>
        <w:t xml:space="preserve">.) (с </w:t>
      </w:r>
      <w:proofErr w:type="spellStart"/>
      <w:r w:rsidRPr="00430D3A">
        <w:rPr>
          <w:b w:val="0"/>
          <w:color w:val="000000" w:themeColor="text1"/>
          <w:sz w:val="28"/>
          <w:szCs w:val="28"/>
        </w:rPr>
        <w:t>изм</w:t>
      </w:r>
      <w:proofErr w:type="spellEnd"/>
      <w:r w:rsidRPr="00430D3A">
        <w:rPr>
          <w:b w:val="0"/>
          <w:color w:val="000000" w:themeColor="text1"/>
          <w:sz w:val="28"/>
          <w:szCs w:val="28"/>
        </w:rPr>
        <w:t>.</w:t>
      </w:r>
      <w:r w:rsidR="00430D3A" w:rsidRPr="00430D3A">
        <w:rPr>
          <w:b w:val="0"/>
          <w:color w:val="000000" w:themeColor="text1"/>
          <w:sz w:val="28"/>
          <w:szCs w:val="28"/>
          <w:shd w:val="clear" w:color="auto" w:fill="FFFFFF"/>
        </w:rPr>
        <w:t xml:space="preserve"> от 21.07.2014</w:t>
      </w:r>
      <w:r w:rsidR="00430D3A" w:rsidRPr="00430D3A">
        <w:rPr>
          <w:rStyle w:val="apple-converted-space"/>
          <w:b w:val="0"/>
          <w:color w:val="000000" w:themeColor="text1"/>
          <w:sz w:val="28"/>
          <w:szCs w:val="28"/>
          <w:shd w:val="clear" w:color="auto" w:fill="FFFFFF"/>
        </w:rPr>
        <w:t> </w:t>
      </w:r>
      <w:hyperlink r:id="rId30" w:anchor="dst100009" w:history="1">
        <w:r w:rsidR="00430D3A" w:rsidRPr="00430D3A">
          <w:rPr>
            <w:rStyle w:val="ab"/>
            <w:b w:val="0"/>
            <w:color w:val="000000" w:themeColor="text1"/>
            <w:sz w:val="28"/>
            <w:szCs w:val="28"/>
            <w:u w:val="none"/>
            <w:shd w:val="clear" w:color="auto" w:fill="FFFFFF"/>
          </w:rPr>
          <w:t>N 11-ФКЗ</w:t>
        </w:r>
      </w:hyperlink>
      <w:r w:rsidR="00430D3A" w:rsidRPr="00430D3A">
        <w:rPr>
          <w:b w:val="0"/>
          <w:color w:val="000000" w:themeColor="text1"/>
          <w:sz w:val="28"/>
          <w:szCs w:val="28"/>
        </w:rPr>
        <w:t>)</w:t>
      </w:r>
    </w:p>
    <w:p w:rsidR="009D1BFC" w:rsidRPr="00430D3A" w:rsidRDefault="009D1BFC" w:rsidP="009D1BFC">
      <w:pPr>
        <w:numPr>
          <w:ilvl w:val="0"/>
          <w:numId w:val="49"/>
        </w:numPr>
        <w:autoSpaceDE w:val="0"/>
        <w:autoSpaceDN w:val="0"/>
        <w:adjustRightInd w:val="0"/>
        <w:spacing w:line="348" w:lineRule="auto"/>
        <w:jc w:val="both"/>
        <w:rPr>
          <w:b w:val="0"/>
          <w:color w:val="000000" w:themeColor="text1"/>
          <w:sz w:val="28"/>
          <w:szCs w:val="28"/>
        </w:rPr>
      </w:pPr>
      <w:r w:rsidRPr="00430D3A">
        <w:rPr>
          <w:b w:val="0"/>
          <w:color w:val="000000" w:themeColor="text1"/>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430D3A">
          <w:rPr>
            <w:b w:val="0"/>
            <w:color w:val="000000" w:themeColor="text1"/>
            <w:sz w:val="28"/>
            <w:szCs w:val="28"/>
          </w:rPr>
          <w:t>1994 г</w:t>
        </w:r>
      </w:smartTag>
      <w:r w:rsidRPr="00430D3A">
        <w:rPr>
          <w:b w:val="0"/>
          <w:color w:val="000000" w:themeColor="text1"/>
          <w:sz w:val="28"/>
          <w:szCs w:val="28"/>
        </w:rPr>
        <w:t xml:space="preserve">. N 51-ФЗ (с </w:t>
      </w:r>
      <w:proofErr w:type="spellStart"/>
      <w:r w:rsidRPr="00430D3A">
        <w:rPr>
          <w:b w:val="0"/>
          <w:color w:val="000000" w:themeColor="text1"/>
          <w:sz w:val="28"/>
          <w:szCs w:val="28"/>
        </w:rPr>
        <w:t>изм</w:t>
      </w:r>
      <w:proofErr w:type="spellEnd"/>
      <w:r w:rsidRPr="00430D3A">
        <w:rPr>
          <w:b w:val="0"/>
          <w:color w:val="000000" w:themeColor="text1"/>
          <w:sz w:val="28"/>
          <w:szCs w:val="28"/>
        </w:rPr>
        <w:t xml:space="preserve">. </w:t>
      </w:r>
      <w:r w:rsidR="00430D3A" w:rsidRPr="00430D3A">
        <w:rPr>
          <w:b w:val="0"/>
          <w:color w:val="000000" w:themeColor="text1"/>
          <w:sz w:val="28"/>
          <w:szCs w:val="28"/>
          <w:shd w:val="clear" w:color="auto" w:fill="FFFFFF"/>
        </w:rPr>
        <w:t>от 28.12.2016</w:t>
      </w:r>
      <w:r w:rsidR="00430D3A" w:rsidRPr="00430D3A">
        <w:rPr>
          <w:rStyle w:val="apple-converted-space"/>
          <w:b w:val="0"/>
          <w:color w:val="000000" w:themeColor="text1"/>
          <w:sz w:val="28"/>
          <w:szCs w:val="28"/>
          <w:shd w:val="clear" w:color="auto" w:fill="FFFFFF"/>
        </w:rPr>
        <w:t> </w:t>
      </w:r>
      <w:hyperlink r:id="rId31" w:anchor="dst100008" w:history="1">
        <w:r w:rsidR="00430D3A" w:rsidRPr="00430D3A">
          <w:rPr>
            <w:rStyle w:val="ab"/>
            <w:b w:val="0"/>
            <w:color w:val="000000" w:themeColor="text1"/>
            <w:sz w:val="28"/>
            <w:szCs w:val="28"/>
            <w:u w:val="none"/>
            <w:shd w:val="clear" w:color="auto" w:fill="FFFFFF"/>
          </w:rPr>
          <w:t>N 497-ФЗ</w:t>
        </w:r>
      </w:hyperlink>
      <w:r w:rsidRPr="00430D3A">
        <w:rPr>
          <w:b w:val="0"/>
          <w:color w:val="000000" w:themeColor="text1"/>
          <w:sz w:val="28"/>
          <w:szCs w:val="28"/>
        </w:rPr>
        <w:t>)</w:t>
      </w:r>
    </w:p>
    <w:p w:rsidR="009D1BFC" w:rsidRPr="00430D3A" w:rsidRDefault="009D1BFC" w:rsidP="009D1BFC">
      <w:pPr>
        <w:numPr>
          <w:ilvl w:val="0"/>
          <w:numId w:val="49"/>
        </w:numPr>
        <w:autoSpaceDE w:val="0"/>
        <w:autoSpaceDN w:val="0"/>
        <w:adjustRightInd w:val="0"/>
        <w:spacing w:line="348" w:lineRule="auto"/>
        <w:jc w:val="both"/>
        <w:rPr>
          <w:b w:val="0"/>
          <w:color w:val="000000" w:themeColor="text1"/>
          <w:sz w:val="28"/>
          <w:szCs w:val="28"/>
        </w:rPr>
      </w:pPr>
      <w:r w:rsidRPr="00430D3A">
        <w:rPr>
          <w:b w:val="0"/>
          <w:color w:val="000000" w:themeColor="text1"/>
          <w:sz w:val="28"/>
          <w:szCs w:val="28"/>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430D3A">
          <w:rPr>
            <w:b w:val="0"/>
            <w:color w:val="000000" w:themeColor="text1"/>
            <w:sz w:val="28"/>
            <w:szCs w:val="28"/>
          </w:rPr>
          <w:t>1996 г</w:t>
        </w:r>
      </w:smartTag>
      <w:r w:rsidRPr="00430D3A">
        <w:rPr>
          <w:b w:val="0"/>
          <w:color w:val="000000" w:themeColor="text1"/>
          <w:sz w:val="28"/>
          <w:szCs w:val="28"/>
        </w:rPr>
        <w:t xml:space="preserve">. N 14-ФЗ (с </w:t>
      </w:r>
      <w:proofErr w:type="spellStart"/>
      <w:r w:rsidRPr="00430D3A">
        <w:rPr>
          <w:b w:val="0"/>
          <w:color w:val="000000" w:themeColor="text1"/>
          <w:sz w:val="28"/>
          <w:szCs w:val="28"/>
        </w:rPr>
        <w:t>изм</w:t>
      </w:r>
      <w:proofErr w:type="spellEnd"/>
      <w:r w:rsidRPr="00430D3A">
        <w:rPr>
          <w:b w:val="0"/>
          <w:color w:val="000000" w:themeColor="text1"/>
          <w:sz w:val="28"/>
          <w:szCs w:val="28"/>
        </w:rPr>
        <w:t xml:space="preserve">. </w:t>
      </w:r>
      <w:r w:rsidR="00430D3A" w:rsidRPr="00430D3A">
        <w:rPr>
          <w:b w:val="0"/>
          <w:color w:val="000000" w:themeColor="text1"/>
          <w:sz w:val="28"/>
          <w:szCs w:val="28"/>
          <w:shd w:val="clear" w:color="auto" w:fill="FFFFFF"/>
        </w:rPr>
        <w:t>от 23.05.2016</w:t>
      </w:r>
      <w:r w:rsidR="00430D3A" w:rsidRPr="00430D3A">
        <w:rPr>
          <w:rStyle w:val="apple-converted-space"/>
          <w:b w:val="0"/>
          <w:color w:val="000000" w:themeColor="text1"/>
          <w:sz w:val="28"/>
          <w:szCs w:val="28"/>
          <w:shd w:val="clear" w:color="auto" w:fill="FFFFFF"/>
        </w:rPr>
        <w:t> </w:t>
      </w:r>
      <w:hyperlink r:id="rId32" w:anchor="dst100048" w:history="1">
        <w:r w:rsidR="00430D3A" w:rsidRPr="00430D3A">
          <w:rPr>
            <w:rStyle w:val="ab"/>
            <w:b w:val="0"/>
            <w:color w:val="000000" w:themeColor="text1"/>
            <w:sz w:val="28"/>
            <w:szCs w:val="28"/>
            <w:u w:val="none"/>
            <w:shd w:val="clear" w:color="auto" w:fill="FFFFFF"/>
          </w:rPr>
          <w:t>N 146-ФЗ</w:t>
        </w:r>
      </w:hyperlink>
      <w:r w:rsidRPr="00430D3A">
        <w:rPr>
          <w:b w:val="0"/>
          <w:color w:val="000000" w:themeColor="text1"/>
          <w:sz w:val="28"/>
          <w:szCs w:val="28"/>
        </w:rPr>
        <w:t>)</w:t>
      </w:r>
    </w:p>
    <w:p w:rsidR="00430D3A" w:rsidRPr="00430D3A" w:rsidRDefault="009D1BFC" w:rsidP="00430D3A">
      <w:pPr>
        <w:numPr>
          <w:ilvl w:val="0"/>
          <w:numId w:val="49"/>
        </w:numPr>
        <w:autoSpaceDE w:val="0"/>
        <w:autoSpaceDN w:val="0"/>
        <w:adjustRightInd w:val="0"/>
        <w:spacing w:line="348" w:lineRule="auto"/>
        <w:jc w:val="both"/>
        <w:rPr>
          <w:b w:val="0"/>
          <w:color w:val="000000" w:themeColor="text1"/>
          <w:sz w:val="28"/>
          <w:szCs w:val="28"/>
        </w:rPr>
      </w:pPr>
      <w:r w:rsidRPr="00430D3A">
        <w:rPr>
          <w:b w:val="0"/>
          <w:color w:val="000000" w:themeColor="text1"/>
          <w:sz w:val="28"/>
          <w:szCs w:val="28"/>
        </w:rPr>
        <w:t>Гражданский кодекс Российской Федерации  часть четвертая от 18 дека</w:t>
      </w:r>
      <w:r w:rsidRPr="00430D3A">
        <w:rPr>
          <w:b w:val="0"/>
          <w:color w:val="000000" w:themeColor="text1"/>
          <w:sz w:val="28"/>
          <w:szCs w:val="28"/>
        </w:rPr>
        <w:t>б</w:t>
      </w:r>
      <w:r w:rsidRPr="00430D3A">
        <w:rPr>
          <w:b w:val="0"/>
          <w:color w:val="000000" w:themeColor="text1"/>
          <w:sz w:val="28"/>
          <w:szCs w:val="28"/>
        </w:rPr>
        <w:t xml:space="preserve">ря </w:t>
      </w:r>
      <w:smartTag w:uri="urn:schemas-microsoft-com:office:smarttags" w:element="metricconverter">
        <w:smartTagPr>
          <w:attr w:name="ProductID" w:val="2006 г"/>
        </w:smartTagPr>
        <w:r w:rsidRPr="00430D3A">
          <w:rPr>
            <w:b w:val="0"/>
            <w:color w:val="000000" w:themeColor="text1"/>
            <w:sz w:val="28"/>
            <w:szCs w:val="28"/>
          </w:rPr>
          <w:t>2006 г</w:t>
        </w:r>
      </w:smartTag>
      <w:r w:rsidRPr="00430D3A">
        <w:rPr>
          <w:b w:val="0"/>
          <w:color w:val="000000" w:themeColor="text1"/>
          <w:sz w:val="28"/>
          <w:szCs w:val="28"/>
        </w:rPr>
        <w:t xml:space="preserve">. N 230-ФЗ (с </w:t>
      </w:r>
      <w:proofErr w:type="spellStart"/>
      <w:r w:rsidRPr="00430D3A">
        <w:rPr>
          <w:b w:val="0"/>
          <w:color w:val="000000" w:themeColor="text1"/>
          <w:sz w:val="28"/>
          <w:szCs w:val="28"/>
        </w:rPr>
        <w:t>изм</w:t>
      </w:r>
      <w:proofErr w:type="spellEnd"/>
      <w:r w:rsidR="00430D3A" w:rsidRPr="00430D3A">
        <w:rPr>
          <w:b w:val="0"/>
          <w:color w:val="000000" w:themeColor="text1"/>
          <w:sz w:val="28"/>
          <w:szCs w:val="28"/>
          <w:shd w:val="clear" w:color="auto" w:fill="FFFFFF"/>
        </w:rPr>
        <w:t xml:space="preserve"> от 03.07.2016</w:t>
      </w:r>
      <w:r w:rsidR="00430D3A" w:rsidRPr="00430D3A">
        <w:rPr>
          <w:rStyle w:val="apple-converted-space"/>
          <w:b w:val="0"/>
          <w:color w:val="000000" w:themeColor="text1"/>
          <w:sz w:val="28"/>
          <w:szCs w:val="28"/>
          <w:shd w:val="clear" w:color="auto" w:fill="FFFFFF"/>
        </w:rPr>
        <w:t> </w:t>
      </w:r>
      <w:hyperlink r:id="rId33" w:anchor="dst100009" w:history="1">
        <w:r w:rsidR="00430D3A" w:rsidRPr="00430D3A">
          <w:rPr>
            <w:rStyle w:val="ab"/>
            <w:b w:val="0"/>
            <w:color w:val="000000" w:themeColor="text1"/>
            <w:sz w:val="28"/>
            <w:szCs w:val="28"/>
            <w:u w:val="none"/>
            <w:shd w:val="clear" w:color="auto" w:fill="FFFFFF"/>
          </w:rPr>
          <w:t>N 314-ФЗ</w:t>
        </w:r>
      </w:hyperlink>
      <w:r w:rsidRPr="00430D3A">
        <w:rPr>
          <w:b w:val="0"/>
          <w:color w:val="000000" w:themeColor="text1"/>
          <w:sz w:val="28"/>
          <w:szCs w:val="28"/>
        </w:rPr>
        <w:t>)</w:t>
      </w:r>
    </w:p>
    <w:p w:rsidR="00430D3A" w:rsidRPr="00430D3A" w:rsidRDefault="009D1BFC" w:rsidP="00430D3A">
      <w:pPr>
        <w:numPr>
          <w:ilvl w:val="0"/>
          <w:numId w:val="49"/>
        </w:numPr>
        <w:autoSpaceDE w:val="0"/>
        <w:autoSpaceDN w:val="0"/>
        <w:adjustRightInd w:val="0"/>
        <w:spacing w:line="348" w:lineRule="auto"/>
        <w:jc w:val="both"/>
        <w:rPr>
          <w:b w:val="0"/>
          <w:color w:val="000000" w:themeColor="text1"/>
          <w:sz w:val="28"/>
          <w:szCs w:val="28"/>
        </w:rPr>
      </w:pPr>
      <w:proofErr w:type="gramStart"/>
      <w:r w:rsidRPr="00430D3A">
        <w:rPr>
          <w:b w:val="0"/>
          <w:color w:val="000000" w:themeColor="text1"/>
          <w:sz w:val="28"/>
          <w:szCs w:val="28"/>
        </w:rPr>
        <w:t xml:space="preserve">Трудовой кодекс Российской Федерации от 21 декабря </w:t>
      </w:r>
      <w:smartTag w:uri="urn:schemas-microsoft-com:office:smarttags" w:element="metricconverter">
        <w:smartTagPr>
          <w:attr w:name="ProductID" w:val="2001 г"/>
        </w:smartTagPr>
        <w:r w:rsidRPr="00430D3A">
          <w:rPr>
            <w:b w:val="0"/>
            <w:color w:val="000000" w:themeColor="text1"/>
            <w:sz w:val="28"/>
            <w:szCs w:val="28"/>
          </w:rPr>
          <w:t>2001 г</w:t>
        </w:r>
      </w:smartTag>
      <w:r w:rsidRPr="00430D3A">
        <w:rPr>
          <w:b w:val="0"/>
          <w:color w:val="000000" w:themeColor="text1"/>
          <w:sz w:val="28"/>
          <w:szCs w:val="28"/>
        </w:rPr>
        <w:t xml:space="preserve">. N 197-ФЗ (ТК РФ) (с </w:t>
      </w:r>
      <w:proofErr w:type="spellStart"/>
      <w:r w:rsidRPr="00430D3A">
        <w:rPr>
          <w:b w:val="0"/>
          <w:color w:val="000000" w:themeColor="text1"/>
          <w:sz w:val="28"/>
          <w:szCs w:val="28"/>
        </w:rPr>
        <w:t>изм</w:t>
      </w:r>
      <w:proofErr w:type="spellEnd"/>
      <w:r w:rsidRPr="00430D3A">
        <w:rPr>
          <w:b w:val="0"/>
          <w:color w:val="000000" w:themeColor="text1"/>
          <w:sz w:val="28"/>
          <w:szCs w:val="28"/>
        </w:rPr>
        <w:t xml:space="preserve">. </w:t>
      </w:r>
      <w:r w:rsidR="00430D3A" w:rsidRPr="00430D3A">
        <w:rPr>
          <w:b w:val="0"/>
          <w:color w:val="000000" w:themeColor="text1"/>
          <w:sz w:val="28"/>
          <w:szCs w:val="28"/>
        </w:rPr>
        <w:t xml:space="preserve">с </w:t>
      </w:r>
      <w:proofErr w:type="spellStart"/>
      <w:r w:rsidR="00430D3A" w:rsidRPr="00430D3A">
        <w:rPr>
          <w:b w:val="0"/>
          <w:color w:val="000000" w:themeColor="text1"/>
          <w:sz w:val="28"/>
          <w:szCs w:val="28"/>
        </w:rPr>
        <w:t>изм</w:t>
      </w:r>
      <w:proofErr w:type="spellEnd"/>
      <w:r w:rsidR="00430D3A" w:rsidRPr="00430D3A">
        <w:rPr>
          <w:b w:val="0"/>
          <w:color w:val="000000" w:themeColor="text1"/>
          <w:sz w:val="28"/>
          <w:szCs w:val="28"/>
        </w:rPr>
        <w:t>. и доп., вступ. в силу с 01.01.2017</w:t>
      </w:r>
      <w:proofErr w:type="gramEnd"/>
    </w:p>
    <w:p w:rsidR="009D1BFC" w:rsidRPr="00430D3A" w:rsidRDefault="009D1BFC" w:rsidP="009D1BFC">
      <w:pPr>
        <w:numPr>
          <w:ilvl w:val="0"/>
          <w:numId w:val="49"/>
        </w:numPr>
        <w:autoSpaceDE w:val="0"/>
        <w:autoSpaceDN w:val="0"/>
        <w:adjustRightInd w:val="0"/>
        <w:spacing w:line="348" w:lineRule="auto"/>
        <w:jc w:val="both"/>
        <w:rPr>
          <w:b w:val="0"/>
          <w:color w:val="000000" w:themeColor="text1"/>
          <w:sz w:val="28"/>
          <w:szCs w:val="28"/>
        </w:rPr>
      </w:pPr>
      <w:r w:rsidRPr="00430D3A">
        <w:rPr>
          <w:b w:val="0"/>
          <w:color w:val="000000" w:themeColor="text1"/>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430D3A">
          <w:rPr>
            <w:b w:val="0"/>
            <w:color w:val="000000" w:themeColor="text1"/>
            <w:sz w:val="28"/>
            <w:szCs w:val="28"/>
          </w:rPr>
          <w:t>1998 г</w:t>
        </w:r>
      </w:smartTag>
      <w:r w:rsidRPr="00430D3A">
        <w:rPr>
          <w:b w:val="0"/>
          <w:color w:val="000000" w:themeColor="text1"/>
          <w:sz w:val="28"/>
          <w:szCs w:val="28"/>
        </w:rPr>
        <w:t xml:space="preserve">. N 146-ФЗ (с </w:t>
      </w:r>
      <w:proofErr w:type="spellStart"/>
      <w:r w:rsidRPr="00430D3A">
        <w:rPr>
          <w:b w:val="0"/>
          <w:color w:val="000000" w:themeColor="text1"/>
          <w:sz w:val="28"/>
          <w:szCs w:val="28"/>
        </w:rPr>
        <w:t>изм</w:t>
      </w:r>
      <w:proofErr w:type="spellEnd"/>
      <w:r w:rsidRPr="00430D3A">
        <w:rPr>
          <w:b w:val="0"/>
          <w:color w:val="000000" w:themeColor="text1"/>
          <w:sz w:val="28"/>
          <w:szCs w:val="28"/>
        </w:rPr>
        <w:t xml:space="preserve">. </w:t>
      </w:r>
      <w:r w:rsidR="00430D3A" w:rsidRPr="00430D3A">
        <w:rPr>
          <w:b w:val="0"/>
          <w:color w:val="000000" w:themeColor="text1"/>
          <w:sz w:val="28"/>
          <w:szCs w:val="28"/>
          <w:shd w:val="clear" w:color="auto" w:fill="FFFFFF"/>
        </w:rPr>
        <w:t>от 28.12.2016</w:t>
      </w:r>
      <w:r w:rsidR="00430D3A" w:rsidRPr="00430D3A">
        <w:rPr>
          <w:rStyle w:val="apple-converted-space"/>
          <w:b w:val="0"/>
          <w:color w:val="000000" w:themeColor="text1"/>
          <w:sz w:val="28"/>
          <w:szCs w:val="28"/>
          <w:shd w:val="clear" w:color="auto" w:fill="FFFFFF"/>
        </w:rPr>
        <w:t> </w:t>
      </w:r>
      <w:hyperlink r:id="rId34" w:anchor="dst100009" w:history="1">
        <w:r w:rsidR="00430D3A" w:rsidRPr="00430D3A">
          <w:rPr>
            <w:rStyle w:val="ab"/>
            <w:b w:val="0"/>
            <w:color w:val="000000" w:themeColor="text1"/>
            <w:sz w:val="28"/>
            <w:szCs w:val="28"/>
            <w:u w:val="none"/>
            <w:shd w:val="clear" w:color="auto" w:fill="FFFFFF"/>
          </w:rPr>
          <w:t>N 475-ФЗ</w:t>
        </w:r>
      </w:hyperlink>
      <w:r w:rsidRPr="00430D3A">
        <w:rPr>
          <w:b w:val="0"/>
          <w:color w:val="000000" w:themeColor="text1"/>
          <w:sz w:val="28"/>
          <w:szCs w:val="28"/>
        </w:rPr>
        <w:t>)</w:t>
      </w:r>
    </w:p>
    <w:p w:rsidR="009D1BFC" w:rsidRPr="00430D3A" w:rsidRDefault="009D1BFC" w:rsidP="009D1BFC">
      <w:pPr>
        <w:numPr>
          <w:ilvl w:val="0"/>
          <w:numId w:val="49"/>
        </w:numPr>
        <w:autoSpaceDE w:val="0"/>
        <w:autoSpaceDN w:val="0"/>
        <w:adjustRightInd w:val="0"/>
        <w:spacing w:line="348" w:lineRule="auto"/>
        <w:jc w:val="both"/>
        <w:rPr>
          <w:b w:val="0"/>
          <w:color w:val="000000" w:themeColor="text1"/>
          <w:sz w:val="28"/>
          <w:szCs w:val="28"/>
        </w:rPr>
      </w:pPr>
      <w:r w:rsidRPr="00430D3A">
        <w:rPr>
          <w:b w:val="0"/>
          <w:color w:val="000000" w:themeColor="text1"/>
          <w:sz w:val="28"/>
          <w:szCs w:val="28"/>
        </w:rPr>
        <w:t xml:space="preserve">Налоговый кодекс Российской Федерации часть вторая от 5 августа </w:t>
      </w:r>
      <w:smartTag w:uri="urn:schemas-microsoft-com:office:smarttags" w:element="metricconverter">
        <w:smartTagPr>
          <w:attr w:name="ProductID" w:val="2000 г"/>
        </w:smartTagPr>
        <w:r w:rsidRPr="00430D3A">
          <w:rPr>
            <w:b w:val="0"/>
            <w:color w:val="000000" w:themeColor="text1"/>
            <w:sz w:val="28"/>
            <w:szCs w:val="28"/>
          </w:rPr>
          <w:t>2000 г</w:t>
        </w:r>
      </w:smartTag>
      <w:r w:rsidRPr="00430D3A">
        <w:rPr>
          <w:b w:val="0"/>
          <w:color w:val="000000" w:themeColor="text1"/>
          <w:sz w:val="28"/>
          <w:szCs w:val="28"/>
        </w:rPr>
        <w:t xml:space="preserve">. N 117-ФЗ (с </w:t>
      </w:r>
      <w:proofErr w:type="spellStart"/>
      <w:r w:rsidRPr="00430D3A">
        <w:rPr>
          <w:b w:val="0"/>
          <w:color w:val="000000" w:themeColor="text1"/>
          <w:sz w:val="28"/>
          <w:szCs w:val="28"/>
        </w:rPr>
        <w:t>изм</w:t>
      </w:r>
      <w:proofErr w:type="spellEnd"/>
      <w:r w:rsidRPr="00430D3A">
        <w:rPr>
          <w:b w:val="0"/>
          <w:color w:val="000000" w:themeColor="text1"/>
          <w:sz w:val="28"/>
          <w:szCs w:val="28"/>
        </w:rPr>
        <w:t xml:space="preserve">. </w:t>
      </w:r>
      <w:r w:rsidR="00430D3A" w:rsidRPr="00430D3A">
        <w:rPr>
          <w:b w:val="0"/>
          <w:color w:val="000000" w:themeColor="text1"/>
          <w:sz w:val="28"/>
          <w:szCs w:val="28"/>
          <w:shd w:val="clear" w:color="auto" w:fill="FFFFFF"/>
        </w:rPr>
        <w:t>от 28.12.2016</w:t>
      </w:r>
      <w:r w:rsidR="00430D3A" w:rsidRPr="00430D3A">
        <w:rPr>
          <w:rStyle w:val="apple-converted-space"/>
          <w:b w:val="0"/>
          <w:color w:val="000000" w:themeColor="text1"/>
          <w:sz w:val="28"/>
          <w:szCs w:val="28"/>
          <w:shd w:val="clear" w:color="auto" w:fill="FFFFFF"/>
        </w:rPr>
        <w:t> </w:t>
      </w:r>
      <w:hyperlink r:id="rId35" w:anchor="dst100014" w:history="1">
        <w:r w:rsidR="00430D3A" w:rsidRPr="00430D3A">
          <w:rPr>
            <w:rStyle w:val="ab"/>
            <w:b w:val="0"/>
            <w:color w:val="000000" w:themeColor="text1"/>
            <w:sz w:val="28"/>
            <w:szCs w:val="28"/>
            <w:u w:val="none"/>
            <w:shd w:val="clear" w:color="auto" w:fill="FFFFFF"/>
          </w:rPr>
          <w:t>N 475-ФЗ</w:t>
        </w:r>
      </w:hyperlink>
      <w:r w:rsidRPr="00430D3A">
        <w:rPr>
          <w:b w:val="0"/>
          <w:color w:val="000000" w:themeColor="text1"/>
          <w:sz w:val="28"/>
          <w:szCs w:val="28"/>
        </w:rPr>
        <w:t>)</w:t>
      </w:r>
    </w:p>
    <w:p w:rsidR="00430D3A" w:rsidRPr="00430D3A" w:rsidRDefault="009D1BFC" w:rsidP="00430D3A">
      <w:pPr>
        <w:numPr>
          <w:ilvl w:val="0"/>
          <w:numId w:val="49"/>
        </w:numPr>
        <w:autoSpaceDN w:val="0"/>
        <w:spacing w:line="360" w:lineRule="auto"/>
        <w:jc w:val="both"/>
        <w:rPr>
          <w:b w:val="0"/>
          <w:color w:val="000000" w:themeColor="text1"/>
          <w:sz w:val="28"/>
          <w:szCs w:val="28"/>
        </w:rPr>
      </w:pPr>
      <w:r w:rsidRPr="00430D3A">
        <w:rPr>
          <w:b w:val="0"/>
          <w:color w:val="000000" w:themeColor="text1"/>
          <w:sz w:val="28"/>
          <w:szCs w:val="28"/>
        </w:rPr>
        <w:t xml:space="preserve">Федеральный закон от 6 декабря </w:t>
      </w:r>
      <w:smartTag w:uri="urn:schemas-microsoft-com:office:smarttags" w:element="metricconverter">
        <w:smartTagPr>
          <w:attr w:name="ProductID" w:val="2011 г"/>
        </w:smartTagPr>
        <w:r w:rsidRPr="00430D3A">
          <w:rPr>
            <w:b w:val="0"/>
            <w:color w:val="000000" w:themeColor="text1"/>
            <w:sz w:val="28"/>
            <w:szCs w:val="28"/>
          </w:rPr>
          <w:t>2011 г</w:t>
        </w:r>
      </w:smartTag>
      <w:r w:rsidRPr="00430D3A">
        <w:rPr>
          <w:b w:val="0"/>
          <w:color w:val="000000" w:themeColor="text1"/>
          <w:sz w:val="28"/>
          <w:szCs w:val="28"/>
        </w:rPr>
        <w:t>. N402-ФЗ «О бухгалтерском уч</w:t>
      </w:r>
      <w:r w:rsidRPr="00430D3A">
        <w:rPr>
          <w:b w:val="0"/>
          <w:color w:val="000000" w:themeColor="text1"/>
          <w:sz w:val="28"/>
          <w:szCs w:val="28"/>
        </w:rPr>
        <w:t>е</w:t>
      </w:r>
      <w:r w:rsidRPr="00430D3A">
        <w:rPr>
          <w:b w:val="0"/>
          <w:color w:val="000000" w:themeColor="text1"/>
          <w:sz w:val="28"/>
          <w:szCs w:val="28"/>
        </w:rPr>
        <w:t xml:space="preserve">те» (с </w:t>
      </w:r>
      <w:proofErr w:type="spellStart"/>
      <w:r w:rsidRPr="00430D3A">
        <w:rPr>
          <w:b w:val="0"/>
          <w:color w:val="000000" w:themeColor="text1"/>
          <w:sz w:val="28"/>
          <w:szCs w:val="28"/>
        </w:rPr>
        <w:t>изм</w:t>
      </w:r>
      <w:proofErr w:type="spellEnd"/>
      <w:r w:rsidR="00430D3A" w:rsidRPr="00430D3A">
        <w:rPr>
          <w:b w:val="0"/>
          <w:color w:val="000000" w:themeColor="text1"/>
          <w:sz w:val="28"/>
          <w:szCs w:val="28"/>
        </w:rPr>
        <w:t>.</w:t>
      </w:r>
      <w:r w:rsidR="00430D3A" w:rsidRPr="00430D3A">
        <w:rPr>
          <w:b w:val="0"/>
          <w:color w:val="000000" w:themeColor="text1"/>
          <w:sz w:val="28"/>
          <w:szCs w:val="28"/>
          <w:shd w:val="clear" w:color="auto" w:fill="FFFFFF"/>
        </w:rPr>
        <w:t xml:space="preserve"> от 23.05.2016</w:t>
      </w:r>
      <w:r w:rsidR="00430D3A" w:rsidRPr="00430D3A">
        <w:rPr>
          <w:rStyle w:val="apple-converted-space"/>
          <w:b w:val="0"/>
          <w:color w:val="000000" w:themeColor="text1"/>
          <w:sz w:val="28"/>
          <w:szCs w:val="28"/>
          <w:shd w:val="clear" w:color="auto" w:fill="FFFFFF"/>
        </w:rPr>
        <w:t> </w:t>
      </w:r>
      <w:hyperlink r:id="rId36" w:anchor="dst100107" w:history="1">
        <w:r w:rsidR="00430D3A" w:rsidRPr="00430D3A">
          <w:rPr>
            <w:rStyle w:val="ab"/>
            <w:b w:val="0"/>
            <w:color w:val="000000" w:themeColor="text1"/>
            <w:sz w:val="28"/>
            <w:szCs w:val="28"/>
            <w:u w:val="none"/>
            <w:shd w:val="clear" w:color="auto" w:fill="FFFFFF"/>
          </w:rPr>
          <w:t>N 149-ФЗ</w:t>
        </w:r>
      </w:hyperlink>
      <w:r w:rsidRPr="00430D3A">
        <w:rPr>
          <w:b w:val="0"/>
          <w:color w:val="000000" w:themeColor="text1"/>
          <w:sz w:val="28"/>
          <w:szCs w:val="28"/>
        </w:rPr>
        <w:t>)</w:t>
      </w:r>
    </w:p>
    <w:p w:rsidR="00430D3A" w:rsidRPr="00430D3A" w:rsidRDefault="00430D3A" w:rsidP="00430D3A">
      <w:pPr>
        <w:numPr>
          <w:ilvl w:val="0"/>
          <w:numId w:val="49"/>
        </w:numPr>
        <w:autoSpaceDN w:val="0"/>
        <w:spacing w:line="360" w:lineRule="auto"/>
        <w:jc w:val="both"/>
        <w:rPr>
          <w:b w:val="0"/>
          <w:color w:val="000000" w:themeColor="text1"/>
          <w:sz w:val="28"/>
          <w:szCs w:val="28"/>
        </w:rPr>
      </w:pPr>
      <w:r w:rsidRPr="00430D3A">
        <w:rPr>
          <w:b w:val="0"/>
          <w:color w:val="000000" w:themeColor="text1"/>
          <w:sz w:val="28"/>
          <w:szCs w:val="28"/>
        </w:rPr>
        <w:t>Федеральный закон "Об акционерных обществах" от 26.12.1995 N 208-ФЗ (</w:t>
      </w:r>
      <w:r w:rsidRPr="00430D3A">
        <w:rPr>
          <w:b w:val="0"/>
          <w:color w:val="000000" w:themeColor="text1"/>
          <w:sz w:val="28"/>
          <w:szCs w:val="28"/>
          <w:shd w:val="clear" w:color="auto" w:fill="FFFFFF"/>
        </w:rPr>
        <w:t>от 03.07.2016</w:t>
      </w:r>
      <w:r w:rsidRPr="00430D3A">
        <w:rPr>
          <w:rStyle w:val="apple-converted-space"/>
          <w:b w:val="0"/>
          <w:color w:val="000000" w:themeColor="text1"/>
          <w:sz w:val="28"/>
          <w:szCs w:val="28"/>
          <w:shd w:val="clear" w:color="auto" w:fill="FFFFFF"/>
        </w:rPr>
        <w:t> </w:t>
      </w:r>
      <w:hyperlink r:id="rId37" w:anchor="dst100009" w:history="1">
        <w:r w:rsidRPr="00430D3A">
          <w:rPr>
            <w:rStyle w:val="ab"/>
            <w:b w:val="0"/>
            <w:color w:val="000000" w:themeColor="text1"/>
            <w:sz w:val="28"/>
            <w:szCs w:val="28"/>
            <w:u w:val="none"/>
            <w:shd w:val="clear" w:color="auto" w:fill="FFFFFF"/>
          </w:rPr>
          <w:t>N 343-ФЗ</w:t>
        </w:r>
      </w:hyperlink>
      <w:r w:rsidRPr="00430D3A">
        <w:rPr>
          <w:b w:val="0"/>
          <w:color w:val="000000" w:themeColor="text1"/>
          <w:sz w:val="28"/>
          <w:szCs w:val="28"/>
        </w:rPr>
        <w:t>)</w:t>
      </w:r>
    </w:p>
    <w:p w:rsidR="009D1BFC" w:rsidRPr="00430D3A" w:rsidRDefault="009D1BFC" w:rsidP="00430D3A">
      <w:pPr>
        <w:numPr>
          <w:ilvl w:val="0"/>
          <w:numId w:val="49"/>
        </w:numPr>
        <w:autoSpaceDN w:val="0"/>
        <w:spacing w:line="360" w:lineRule="auto"/>
        <w:jc w:val="both"/>
        <w:rPr>
          <w:b w:val="0"/>
          <w:color w:val="000000" w:themeColor="text1"/>
          <w:sz w:val="28"/>
          <w:szCs w:val="28"/>
        </w:rPr>
      </w:pPr>
      <w:r w:rsidRPr="00430D3A">
        <w:rPr>
          <w:b w:val="0"/>
          <w:snapToGrid w:val="0"/>
          <w:color w:val="000000" w:themeColor="text1"/>
          <w:sz w:val="28"/>
          <w:szCs w:val="28"/>
        </w:rPr>
        <w:t>Положение по ведению бухгалтерского учета и отчетности в РФ (утве</w:t>
      </w:r>
      <w:r w:rsidRPr="00430D3A">
        <w:rPr>
          <w:b w:val="0"/>
          <w:snapToGrid w:val="0"/>
          <w:color w:val="000000" w:themeColor="text1"/>
          <w:sz w:val="28"/>
          <w:szCs w:val="28"/>
        </w:rPr>
        <w:t>р</w:t>
      </w:r>
      <w:r w:rsidRPr="00430D3A">
        <w:rPr>
          <w:b w:val="0"/>
          <w:snapToGrid w:val="0"/>
          <w:color w:val="000000" w:themeColor="text1"/>
          <w:sz w:val="28"/>
          <w:szCs w:val="28"/>
        </w:rPr>
        <w:t xml:space="preserve">ждено приказом Минфина РФ от 29.07.98 г. №34н) </w:t>
      </w:r>
      <w:r w:rsidRPr="00430D3A">
        <w:rPr>
          <w:b w:val="0"/>
          <w:color w:val="000000" w:themeColor="text1"/>
          <w:sz w:val="28"/>
          <w:szCs w:val="28"/>
        </w:rPr>
        <w:t xml:space="preserve">(с </w:t>
      </w:r>
      <w:proofErr w:type="spellStart"/>
      <w:r w:rsidRPr="00430D3A">
        <w:rPr>
          <w:b w:val="0"/>
          <w:color w:val="000000" w:themeColor="text1"/>
          <w:sz w:val="28"/>
          <w:szCs w:val="28"/>
        </w:rPr>
        <w:t>изм</w:t>
      </w:r>
      <w:proofErr w:type="spellEnd"/>
      <w:r w:rsidRPr="00430D3A">
        <w:rPr>
          <w:b w:val="0"/>
          <w:color w:val="000000" w:themeColor="text1"/>
          <w:sz w:val="28"/>
          <w:szCs w:val="28"/>
        </w:rPr>
        <w:t xml:space="preserve">. </w:t>
      </w:r>
      <w:r w:rsidR="00430D3A" w:rsidRPr="00430D3A">
        <w:rPr>
          <w:b w:val="0"/>
          <w:color w:val="000000" w:themeColor="text1"/>
          <w:sz w:val="28"/>
          <w:szCs w:val="28"/>
        </w:rPr>
        <w:t>от 08.07.2016</w:t>
      </w:r>
      <w:r w:rsidRPr="00430D3A">
        <w:rPr>
          <w:b w:val="0"/>
          <w:color w:val="000000" w:themeColor="text1"/>
          <w:sz w:val="28"/>
          <w:szCs w:val="28"/>
        </w:rPr>
        <w:t>)</w:t>
      </w:r>
    </w:p>
    <w:p w:rsidR="009D1BFC" w:rsidRPr="00430D3A" w:rsidRDefault="009D1BFC" w:rsidP="009D1BFC">
      <w:pPr>
        <w:numPr>
          <w:ilvl w:val="0"/>
          <w:numId w:val="49"/>
        </w:numPr>
        <w:autoSpaceDN w:val="0"/>
        <w:spacing w:line="360" w:lineRule="auto"/>
        <w:jc w:val="both"/>
        <w:rPr>
          <w:b w:val="0"/>
          <w:color w:val="000000" w:themeColor="text1"/>
          <w:sz w:val="28"/>
          <w:szCs w:val="28"/>
        </w:rPr>
      </w:pPr>
      <w:r w:rsidRPr="00430D3A">
        <w:rPr>
          <w:b w:val="0"/>
          <w:snapToGrid w:val="0"/>
          <w:color w:val="000000" w:themeColor="text1"/>
          <w:sz w:val="28"/>
          <w:szCs w:val="28"/>
        </w:rPr>
        <w:t>Положение по бухгалтерскому учету «Бухгалтерская отчетность орган</w:t>
      </w:r>
      <w:r w:rsidRPr="00430D3A">
        <w:rPr>
          <w:b w:val="0"/>
          <w:snapToGrid w:val="0"/>
          <w:color w:val="000000" w:themeColor="text1"/>
          <w:sz w:val="28"/>
          <w:szCs w:val="28"/>
        </w:rPr>
        <w:t>и</w:t>
      </w:r>
      <w:r w:rsidRPr="00430D3A">
        <w:rPr>
          <w:b w:val="0"/>
          <w:snapToGrid w:val="0"/>
          <w:color w:val="000000" w:themeColor="text1"/>
          <w:sz w:val="28"/>
          <w:szCs w:val="28"/>
        </w:rPr>
        <w:t xml:space="preserve">зации» ПБУ 4/99 (утверждено приказом Минфина от 06.07.99 г. №43н) </w:t>
      </w:r>
      <w:r w:rsidRPr="00430D3A">
        <w:rPr>
          <w:b w:val="0"/>
          <w:color w:val="000000" w:themeColor="text1"/>
          <w:sz w:val="28"/>
          <w:szCs w:val="28"/>
        </w:rPr>
        <w:t xml:space="preserve">(с </w:t>
      </w:r>
      <w:proofErr w:type="spellStart"/>
      <w:r w:rsidRPr="00430D3A">
        <w:rPr>
          <w:b w:val="0"/>
          <w:color w:val="000000" w:themeColor="text1"/>
          <w:sz w:val="28"/>
          <w:szCs w:val="28"/>
        </w:rPr>
        <w:t>изм</w:t>
      </w:r>
      <w:proofErr w:type="spellEnd"/>
      <w:r w:rsidRPr="00430D3A">
        <w:rPr>
          <w:b w:val="0"/>
          <w:color w:val="000000" w:themeColor="text1"/>
          <w:sz w:val="28"/>
          <w:szCs w:val="28"/>
        </w:rPr>
        <w:t>. 08.11.10 г.)</w:t>
      </w:r>
    </w:p>
    <w:p w:rsidR="009D1BFC" w:rsidRPr="00430D3A" w:rsidRDefault="009D1BFC" w:rsidP="009D1BFC">
      <w:pPr>
        <w:numPr>
          <w:ilvl w:val="0"/>
          <w:numId w:val="49"/>
        </w:numPr>
        <w:autoSpaceDN w:val="0"/>
        <w:spacing w:line="360" w:lineRule="auto"/>
        <w:jc w:val="both"/>
        <w:rPr>
          <w:b w:val="0"/>
          <w:bCs w:val="0"/>
          <w:color w:val="000000" w:themeColor="text1"/>
          <w:sz w:val="28"/>
          <w:szCs w:val="28"/>
        </w:rPr>
      </w:pPr>
      <w:r w:rsidRPr="00430D3A">
        <w:rPr>
          <w:b w:val="0"/>
          <w:color w:val="000000" w:themeColor="text1"/>
          <w:sz w:val="28"/>
          <w:szCs w:val="28"/>
        </w:rPr>
        <w:t xml:space="preserve">Положение по бухгалтерскому учету «Доходы организации» ПБУ 9/99 утверждено Приказом Минфина РФ от 27.11.2006г.  №156н (с </w:t>
      </w:r>
      <w:proofErr w:type="spellStart"/>
      <w:r w:rsidRPr="00430D3A">
        <w:rPr>
          <w:b w:val="0"/>
          <w:color w:val="000000" w:themeColor="text1"/>
          <w:sz w:val="28"/>
          <w:szCs w:val="28"/>
        </w:rPr>
        <w:t>изм</w:t>
      </w:r>
      <w:proofErr w:type="spellEnd"/>
      <w:r w:rsidRPr="00430D3A">
        <w:rPr>
          <w:b w:val="0"/>
          <w:color w:val="000000" w:themeColor="text1"/>
          <w:sz w:val="28"/>
          <w:szCs w:val="28"/>
        </w:rPr>
        <w:t xml:space="preserve">. </w:t>
      </w:r>
      <w:r w:rsidR="00430D3A" w:rsidRPr="00430D3A">
        <w:rPr>
          <w:b w:val="0"/>
          <w:color w:val="000000" w:themeColor="text1"/>
          <w:sz w:val="28"/>
          <w:szCs w:val="28"/>
          <w:shd w:val="clear" w:color="auto" w:fill="FFFFFF"/>
        </w:rPr>
        <w:t>от 06.04.2015</w:t>
      </w:r>
      <w:r w:rsidR="00430D3A" w:rsidRPr="00430D3A">
        <w:rPr>
          <w:rStyle w:val="apple-converted-space"/>
          <w:b w:val="0"/>
          <w:color w:val="000000" w:themeColor="text1"/>
          <w:sz w:val="28"/>
          <w:szCs w:val="28"/>
          <w:shd w:val="clear" w:color="auto" w:fill="FFFFFF"/>
        </w:rPr>
        <w:t> </w:t>
      </w:r>
      <w:hyperlink r:id="rId38" w:anchor="dst100018" w:history="1">
        <w:r w:rsidR="00430D3A" w:rsidRPr="00430D3A">
          <w:rPr>
            <w:rStyle w:val="ab"/>
            <w:b w:val="0"/>
            <w:color w:val="000000" w:themeColor="text1"/>
            <w:sz w:val="28"/>
            <w:szCs w:val="28"/>
            <w:u w:val="none"/>
            <w:shd w:val="clear" w:color="auto" w:fill="FFFFFF"/>
          </w:rPr>
          <w:t>N 57н</w:t>
        </w:r>
      </w:hyperlink>
      <w:r w:rsidRPr="00430D3A">
        <w:rPr>
          <w:b w:val="0"/>
          <w:color w:val="000000" w:themeColor="text1"/>
          <w:sz w:val="28"/>
          <w:szCs w:val="28"/>
        </w:rPr>
        <w:t>.)</w:t>
      </w:r>
    </w:p>
    <w:p w:rsidR="009D1BFC" w:rsidRPr="009D1BFC" w:rsidRDefault="009D1BFC" w:rsidP="009D1BFC">
      <w:pPr>
        <w:widowControl w:val="0"/>
        <w:numPr>
          <w:ilvl w:val="0"/>
          <w:numId w:val="49"/>
        </w:numPr>
        <w:autoSpaceDE w:val="0"/>
        <w:autoSpaceDN w:val="0"/>
        <w:adjustRightInd w:val="0"/>
        <w:spacing w:line="360" w:lineRule="auto"/>
        <w:jc w:val="both"/>
        <w:rPr>
          <w:b w:val="0"/>
          <w:sz w:val="28"/>
        </w:rPr>
      </w:pPr>
      <w:r w:rsidRPr="009D1BFC">
        <w:rPr>
          <w:b w:val="0"/>
          <w:sz w:val="28"/>
        </w:rPr>
        <w:t>Алборов Р.А. Бухгалтерский управленческий учет (теория и практика).- М.: ДИС, 2005.- 224с.</w:t>
      </w:r>
    </w:p>
    <w:p w:rsidR="009D1BFC" w:rsidRPr="009D1BFC" w:rsidRDefault="009D1BFC" w:rsidP="009D1BFC">
      <w:pPr>
        <w:numPr>
          <w:ilvl w:val="0"/>
          <w:numId w:val="49"/>
        </w:numPr>
        <w:spacing w:line="360" w:lineRule="auto"/>
        <w:jc w:val="both"/>
        <w:rPr>
          <w:b w:val="0"/>
          <w:sz w:val="28"/>
        </w:rPr>
      </w:pPr>
      <w:r w:rsidRPr="009D1BFC">
        <w:rPr>
          <w:b w:val="0"/>
          <w:sz w:val="28"/>
        </w:rPr>
        <w:lastRenderedPageBreak/>
        <w:t xml:space="preserve">Бланк И.А. Финансовый менеджмент. - К.: Ника-Центр, </w:t>
      </w:r>
      <w:proofErr w:type="spellStart"/>
      <w:r w:rsidRPr="009D1BFC">
        <w:rPr>
          <w:b w:val="0"/>
          <w:sz w:val="28"/>
        </w:rPr>
        <w:t>Эльга</w:t>
      </w:r>
      <w:proofErr w:type="spellEnd"/>
      <w:r w:rsidR="00430D3A">
        <w:rPr>
          <w:b w:val="0"/>
          <w:sz w:val="28"/>
        </w:rPr>
        <w:t>, 2016</w:t>
      </w:r>
      <w:r w:rsidRPr="009D1BFC">
        <w:rPr>
          <w:b w:val="0"/>
          <w:sz w:val="28"/>
        </w:rPr>
        <w:t>.-528с.</w:t>
      </w:r>
    </w:p>
    <w:p w:rsidR="009D1BFC" w:rsidRPr="009D1BFC" w:rsidRDefault="009D1BFC" w:rsidP="009D1BFC">
      <w:pPr>
        <w:numPr>
          <w:ilvl w:val="0"/>
          <w:numId w:val="49"/>
        </w:numPr>
        <w:spacing w:line="360" w:lineRule="auto"/>
        <w:jc w:val="both"/>
        <w:rPr>
          <w:b w:val="0"/>
          <w:sz w:val="28"/>
        </w:rPr>
      </w:pPr>
      <w:r w:rsidRPr="009D1BFC">
        <w:rPr>
          <w:b w:val="0"/>
          <w:sz w:val="28"/>
        </w:rPr>
        <w:t>Бочаров В.В. Управление денежным оборотом предприятий и корпор</w:t>
      </w:r>
      <w:r w:rsidRPr="009D1BFC">
        <w:rPr>
          <w:b w:val="0"/>
          <w:sz w:val="28"/>
        </w:rPr>
        <w:t>а</w:t>
      </w:r>
      <w:r w:rsidRPr="009D1BFC">
        <w:rPr>
          <w:b w:val="0"/>
          <w:sz w:val="28"/>
        </w:rPr>
        <w:t>ций. - М.: Финансы и статистика, 2011.- 313с.</w:t>
      </w:r>
    </w:p>
    <w:p w:rsidR="009D1BFC" w:rsidRPr="00C47B32" w:rsidRDefault="009D1BFC" w:rsidP="009D1BFC">
      <w:pPr>
        <w:numPr>
          <w:ilvl w:val="0"/>
          <w:numId w:val="49"/>
        </w:numPr>
        <w:spacing w:line="360" w:lineRule="auto"/>
        <w:jc w:val="both"/>
        <w:rPr>
          <w:sz w:val="28"/>
        </w:rPr>
      </w:pPr>
      <w:proofErr w:type="spellStart"/>
      <w:r w:rsidRPr="009D1BFC">
        <w:rPr>
          <w:b w:val="0"/>
          <w:sz w:val="28"/>
        </w:rPr>
        <w:t>Бригхем</w:t>
      </w:r>
      <w:proofErr w:type="spellEnd"/>
      <w:r w:rsidRPr="009D1BFC">
        <w:rPr>
          <w:b w:val="0"/>
          <w:sz w:val="28"/>
        </w:rPr>
        <w:t xml:space="preserve"> Ю., </w:t>
      </w:r>
      <w:proofErr w:type="spellStart"/>
      <w:r w:rsidRPr="009D1BFC">
        <w:rPr>
          <w:b w:val="0"/>
          <w:sz w:val="28"/>
        </w:rPr>
        <w:t>Гапенски</w:t>
      </w:r>
      <w:proofErr w:type="spellEnd"/>
      <w:r w:rsidRPr="009D1BFC">
        <w:rPr>
          <w:b w:val="0"/>
          <w:sz w:val="28"/>
        </w:rPr>
        <w:t xml:space="preserve"> С. Финансовый менеджмент: Полный курс: В 2-х т. / Пер. с англ</w:t>
      </w:r>
      <w:proofErr w:type="gramStart"/>
      <w:r w:rsidRPr="009D1BFC">
        <w:rPr>
          <w:b w:val="0"/>
          <w:sz w:val="28"/>
        </w:rPr>
        <w:t>.п</w:t>
      </w:r>
      <w:proofErr w:type="gramEnd"/>
      <w:r w:rsidRPr="009D1BFC">
        <w:rPr>
          <w:b w:val="0"/>
          <w:sz w:val="28"/>
        </w:rPr>
        <w:t>од ред. В.В. Ковалева. СПб</w:t>
      </w:r>
      <w:proofErr w:type="gramStart"/>
      <w:r w:rsidRPr="009D1BFC">
        <w:rPr>
          <w:b w:val="0"/>
          <w:sz w:val="28"/>
        </w:rPr>
        <w:t xml:space="preserve">.: </w:t>
      </w:r>
      <w:proofErr w:type="gramEnd"/>
      <w:r w:rsidRPr="009D1BFC">
        <w:rPr>
          <w:b w:val="0"/>
          <w:sz w:val="28"/>
        </w:rPr>
        <w:t>Экономическая школа, 2010.- 581с.</w:t>
      </w:r>
    </w:p>
    <w:p w:rsidR="009D1BFC" w:rsidRPr="00C47B32" w:rsidRDefault="009D1BFC" w:rsidP="009D1BFC">
      <w:pPr>
        <w:pStyle w:val="ConsNonformat"/>
        <w:numPr>
          <w:ilvl w:val="0"/>
          <w:numId w:val="49"/>
        </w:numPr>
        <w:snapToGrid w:val="0"/>
        <w:spacing w:line="360" w:lineRule="auto"/>
        <w:jc w:val="both"/>
        <w:rPr>
          <w:rFonts w:ascii="Times New Roman" w:hAnsi="Times New Roman"/>
          <w:sz w:val="28"/>
          <w:szCs w:val="28"/>
        </w:rPr>
      </w:pPr>
      <w:r w:rsidRPr="00C47B32">
        <w:rPr>
          <w:rFonts w:ascii="Times New Roman" w:hAnsi="Times New Roman"/>
          <w:sz w:val="28"/>
          <w:szCs w:val="28"/>
        </w:rPr>
        <w:t>Бухгалтерский учет: Учебник</w:t>
      </w:r>
      <w:proofErr w:type="gramStart"/>
      <w:r w:rsidRPr="00C47B32">
        <w:rPr>
          <w:rFonts w:ascii="Times New Roman" w:hAnsi="Times New Roman"/>
          <w:sz w:val="28"/>
          <w:szCs w:val="28"/>
        </w:rPr>
        <w:t xml:space="preserve"> / П</w:t>
      </w:r>
      <w:proofErr w:type="gramEnd"/>
      <w:r w:rsidRPr="00C47B32">
        <w:rPr>
          <w:rFonts w:ascii="Times New Roman" w:hAnsi="Times New Roman"/>
          <w:sz w:val="28"/>
          <w:szCs w:val="28"/>
        </w:rPr>
        <w:t xml:space="preserve">од ред. П.С. Безруких. – </w:t>
      </w:r>
      <w:r>
        <w:rPr>
          <w:rFonts w:ascii="Times New Roman" w:hAnsi="Times New Roman"/>
          <w:sz w:val="28"/>
          <w:szCs w:val="28"/>
        </w:rPr>
        <w:t>7</w:t>
      </w:r>
      <w:r w:rsidRPr="00C47B32">
        <w:rPr>
          <w:rFonts w:ascii="Times New Roman" w:hAnsi="Times New Roman"/>
          <w:sz w:val="28"/>
          <w:szCs w:val="28"/>
        </w:rPr>
        <w:t>-е изд., пер</w:t>
      </w:r>
      <w:r w:rsidRPr="00C47B32">
        <w:rPr>
          <w:rFonts w:ascii="Times New Roman" w:hAnsi="Times New Roman"/>
          <w:sz w:val="28"/>
          <w:szCs w:val="28"/>
        </w:rPr>
        <w:t>е</w:t>
      </w:r>
      <w:r w:rsidRPr="00C47B32">
        <w:rPr>
          <w:rFonts w:ascii="Times New Roman" w:hAnsi="Times New Roman"/>
          <w:sz w:val="28"/>
          <w:szCs w:val="28"/>
        </w:rPr>
        <w:t>раб. и доп</w:t>
      </w:r>
      <w:r w:rsidR="00430D3A">
        <w:rPr>
          <w:rFonts w:ascii="Times New Roman" w:hAnsi="Times New Roman"/>
          <w:sz w:val="28"/>
          <w:szCs w:val="28"/>
        </w:rPr>
        <w:t>. – М.: Бухгалтерский учет, 2015</w:t>
      </w:r>
      <w:r w:rsidRPr="00C47B32">
        <w:rPr>
          <w:rFonts w:ascii="Times New Roman" w:hAnsi="Times New Roman"/>
          <w:sz w:val="28"/>
          <w:szCs w:val="28"/>
        </w:rPr>
        <w:t>. – 736 с.</w:t>
      </w:r>
    </w:p>
    <w:p w:rsidR="009D1BFC" w:rsidRPr="009D1BFC" w:rsidRDefault="009D1BFC" w:rsidP="009D1BFC">
      <w:pPr>
        <w:widowControl w:val="0"/>
        <w:numPr>
          <w:ilvl w:val="0"/>
          <w:numId w:val="49"/>
        </w:numPr>
        <w:autoSpaceDE w:val="0"/>
        <w:autoSpaceDN w:val="0"/>
        <w:adjustRightInd w:val="0"/>
        <w:spacing w:line="360" w:lineRule="auto"/>
        <w:jc w:val="both"/>
        <w:rPr>
          <w:b w:val="0"/>
          <w:sz w:val="28"/>
          <w:szCs w:val="28"/>
        </w:rPr>
      </w:pPr>
      <w:r w:rsidRPr="009D1BFC">
        <w:rPr>
          <w:b w:val="0"/>
          <w:sz w:val="28"/>
          <w:szCs w:val="28"/>
        </w:rPr>
        <w:t xml:space="preserve">Бухгалтерский учет и аудит: учебное пособие / А.Е. Суглобов, Б.Т. </w:t>
      </w:r>
      <w:proofErr w:type="spellStart"/>
      <w:r w:rsidRPr="009D1BFC">
        <w:rPr>
          <w:b w:val="0"/>
          <w:sz w:val="28"/>
          <w:szCs w:val="28"/>
        </w:rPr>
        <w:t>Ж</w:t>
      </w:r>
      <w:r w:rsidRPr="009D1BFC">
        <w:rPr>
          <w:b w:val="0"/>
          <w:sz w:val="28"/>
          <w:szCs w:val="28"/>
        </w:rPr>
        <w:t>а</w:t>
      </w:r>
      <w:r w:rsidR="00430D3A">
        <w:rPr>
          <w:b w:val="0"/>
          <w:sz w:val="28"/>
          <w:szCs w:val="28"/>
        </w:rPr>
        <w:t>рылгасова</w:t>
      </w:r>
      <w:proofErr w:type="spellEnd"/>
      <w:r w:rsidR="00430D3A">
        <w:rPr>
          <w:b w:val="0"/>
          <w:sz w:val="28"/>
          <w:szCs w:val="28"/>
        </w:rPr>
        <w:t>. – М.: КНОРУС, 2016</w:t>
      </w:r>
      <w:r w:rsidRPr="009D1BFC">
        <w:rPr>
          <w:b w:val="0"/>
          <w:sz w:val="28"/>
          <w:szCs w:val="28"/>
        </w:rPr>
        <w:t>.-514с.</w:t>
      </w:r>
    </w:p>
    <w:p w:rsidR="009D1BFC" w:rsidRPr="00C47B32" w:rsidRDefault="009D1BFC" w:rsidP="009D1BFC">
      <w:pPr>
        <w:pStyle w:val="ConsNonformat"/>
        <w:numPr>
          <w:ilvl w:val="0"/>
          <w:numId w:val="49"/>
        </w:numPr>
        <w:snapToGrid w:val="0"/>
        <w:spacing w:line="360" w:lineRule="auto"/>
        <w:jc w:val="both"/>
        <w:rPr>
          <w:rFonts w:ascii="Times New Roman" w:hAnsi="Times New Roman"/>
          <w:sz w:val="28"/>
          <w:szCs w:val="28"/>
        </w:rPr>
      </w:pPr>
      <w:proofErr w:type="spellStart"/>
      <w:r w:rsidRPr="00C47B32">
        <w:rPr>
          <w:rFonts w:ascii="Times New Roman" w:hAnsi="Times New Roman"/>
          <w:sz w:val="28"/>
          <w:szCs w:val="28"/>
        </w:rPr>
        <w:t>Вещунова</w:t>
      </w:r>
      <w:proofErr w:type="spellEnd"/>
      <w:r w:rsidRPr="00C47B32">
        <w:rPr>
          <w:rFonts w:ascii="Times New Roman" w:hAnsi="Times New Roman"/>
          <w:sz w:val="28"/>
          <w:szCs w:val="28"/>
        </w:rPr>
        <w:t xml:space="preserve"> Н.Л, Фомина Л.Ф. Бухгалтерский и налоговый учет: Учебник / Н.Л. </w:t>
      </w:r>
      <w:proofErr w:type="spellStart"/>
      <w:r w:rsidRPr="00C47B32">
        <w:rPr>
          <w:rFonts w:ascii="Times New Roman" w:hAnsi="Times New Roman"/>
          <w:sz w:val="28"/>
          <w:szCs w:val="28"/>
        </w:rPr>
        <w:t>Вещунова</w:t>
      </w:r>
      <w:proofErr w:type="spellEnd"/>
      <w:r w:rsidRPr="00C47B32">
        <w:rPr>
          <w:rFonts w:ascii="Times New Roman" w:hAnsi="Times New Roman"/>
          <w:sz w:val="28"/>
          <w:szCs w:val="28"/>
        </w:rPr>
        <w:t xml:space="preserve">, Л.Ф. Фомина. – 2-е изд., перераб. и доп. – М.: Финансы и статистика, 2012. – 329 </w:t>
      </w:r>
      <w:proofErr w:type="gramStart"/>
      <w:r w:rsidRPr="00C47B32">
        <w:rPr>
          <w:rFonts w:ascii="Times New Roman" w:hAnsi="Times New Roman"/>
          <w:sz w:val="28"/>
          <w:szCs w:val="28"/>
        </w:rPr>
        <w:t>с</w:t>
      </w:r>
      <w:proofErr w:type="gramEnd"/>
      <w:r w:rsidRPr="00C47B32">
        <w:rPr>
          <w:rFonts w:ascii="Times New Roman" w:hAnsi="Times New Roman"/>
          <w:sz w:val="28"/>
          <w:szCs w:val="28"/>
        </w:rPr>
        <w:t>.</w:t>
      </w:r>
      <w:bookmarkStart w:id="38" w:name="bookmark0"/>
    </w:p>
    <w:bookmarkEnd w:id="38"/>
    <w:p w:rsidR="009D1BFC" w:rsidRPr="009D1BFC" w:rsidRDefault="009D1BFC" w:rsidP="009D1BFC">
      <w:pPr>
        <w:numPr>
          <w:ilvl w:val="0"/>
          <w:numId w:val="49"/>
        </w:numPr>
        <w:spacing w:line="360" w:lineRule="auto"/>
        <w:jc w:val="both"/>
        <w:rPr>
          <w:b w:val="0"/>
          <w:sz w:val="28"/>
        </w:rPr>
      </w:pPr>
      <w:proofErr w:type="spellStart"/>
      <w:r w:rsidRPr="009D1BFC">
        <w:rPr>
          <w:b w:val="0"/>
          <w:sz w:val="28"/>
        </w:rPr>
        <w:t>Горбулин</w:t>
      </w:r>
      <w:proofErr w:type="spellEnd"/>
      <w:r w:rsidRPr="009D1BFC">
        <w:rPr>
          <w:b w:val="0"/>
          <w:sz w:val="28"/>
        </w:rPr>
        <w:t xml:space="preserve"> В.Д., Фокина О.Н. Дебиторская и кредиторская задолженность. Особенности бухгалтерского и налогового учета. - </w:t>
      </w:r>
      <w:proofErr w:type="spellStart"/>
      <w:r w:rsidRPr="009D1BFC">
        <w:rPr>
          <w:b w:val="0"/>
          <w:sz w:val="28"/>
        </w:rPr>
        <w:t>ГроссМедиа</w:t>
      </w:r>
      <w:proofErr w:type="spellEnd"/>
      <w:r w:rsidRPr="009D1BFC">
        <w:rPr>
          <w:b w:val="0"/>
          <w:sz w:val="28"/>
        </w:rPr>
        <w:t xml:space="preserve"> </w:t>
      </w:r>
      <w:proofErr w:type="spellStart"/>
      <w:r w:rsidRPr="009D1BFC">
        <w:rPr>
          <w:b w:val="0"/>
          <w:sz w:val="28"/>
        </w:rPr>
        <w:t>Ферлаг</w:t>
      </w:r>
      <w:proofErr w:type="spellEnd"/>
      <w:r w:rsidRPr="009D1BFC">
        <w:rPr>
          <w:b w:val="0"/>
          <w:sz w:val="28"/>
        </w:rPr>
        <w:t xml:space="preserve">: РОСБУХ, </w:t>
      </w:r>
      <w:smartTag w:uri="urn:schemas-microsoft-com:office:smarttags" w:element="metricconverter">
        <w:smartTagPr>
          <w:attr w:name="ProductID" w:val="2013 г"/>
        </w:smartTagPr>
        <w:r w:rsidRPr="009D1BFC">
          <w:rPr>
            <w:b w:val="0"/>
            <w:sz w:val="28"/>
          </w:rPr>
          <w:t>2013 г</w:t>
        </w:r>
      </w:smartTag>
      <w:r w:rsidRPr="009D1BFC">
        <w:rPr>
          <w:b w:val="0"/>
          <w:sz w:val="28"/>
        </w:rPr>
        <w:t>. //Правовая система «Гарант»</w:t>
      </w:r>
    </w:p>
    <w:p w:rsidR="009D1BFC" w:rsidRPr="009D1BFC" w:rsidRDefault="009D1BFC" w:rsidP="009D1BFC">
      <w:pPr>
        <w:numPr>
          <w:ilvl w:val="0"/>
          <w:numId w:val="49"/>
        </w:numPr>
        <w:spacing w:line="360" w:lineRule="auto"/>
        <w:jc w:val="both"/>
        <w:rPr>
          <w:b w:val="0"/>
          <w:sz w:val="28"/>
          <w:szCs w:val="28"/>
        </w:rPr>
      </w:pPr>
      <w:r w:rsidRPr="009D1BFC">
        <w:rPr>
          <w:b w:val="0"/>
          <w:sz w:val="28"/>
          <w:szCs w:val="28"/>
        </w:rPr>
        <w:t>Ивашкевич В.Б., Семенова И.М. Учет и анализ дебиторской и кредито</w:t>
      </w:r>
      <w:r w:rsidRPr="009D1BFC">
        <w:rPr>
          <w:b w:val="0"/>
          <w:sz w:val="28"/>
          <w:szCs w:val="28"/>
        </w:rPr>
        <w:t>р</w:t>
      </w:r>
      <w:r w:rsidRPr="009D1BFC">
        <w:rPr>
          <w:b w:val="0"/>
          <w:sz w:val="28"/>
          <w:szCs w:val="28"/>
        </w:rPr>
        <w:t>ской задолженности. – М.: Изд-во «Бухгалтерский учет», 2010.-323с.</w:t>
      </w:r>
    </w:p>
    <w:p w:rsidR="009D1BFC" w:rsidRPr="009D1BFC" w:rsidRDefault="009D1BFC" w:rsidP="009D1BFC">
      <w:pPr>
        <w:numPr>
          <w:ilvl w:val="0"/>
          <w:numId w:val="49"/>
        </w:numPr>
        <w:spacing w:line="360" w:lineRule="auto"/>
        <w:jc w:val="both"/>
        <w:rPr>
          <w:b w:val="0"/>
          <w:sz w:val="28"/>
        </w:rPr>
      </w:pPr>
      <w:r w:rsidRPr="009D1BFC">
        <w:rPr>
          <w:b w:val="0"/>
          <w:sz w:val="28"/>
        </w:rPr>
        <w:t>Ковалев А.И., Привалов В.П. Анализ хозяйственного состояния предпр</w:t>
      </w:r>
      <w:r w:rsidRPr="009D1BFC">
        <w:rPr>
          <w:b w:val="0"/>
          <w:sz w:val="28"/>
        </w:rPr>
        <w:t>и</w:t>
      </w:r>
      <w:r w:rsidRPr="009D1BFC">
        <w:rPr>
          <w:b w:val="0"/>
          <w:sz w:val="28"/>
        </w:rPr>
        <w:t xml:space="preserve">ятия.- Издание 3-е, исправленное, дополненное. </w:t>
      </w:r>
      <w:proofErr w:type="gramStart"/>
      <w:r w:rsidRPr="009D1BFC">
        <w:rPr>
          <w:b w:val="0"/>
          <w:sz w:val="28"/>
        </w:rPr>
        <w:t>-М</w:t>
      </w:r>
      <w:proofErr w:type="gramEnd"/>
      <w:r w:rsidRPr="009D1BFC">
        <w:rPr>
          <w:b w:val="0"/>
          <w:sz w:val="28"/>
        </w:rPr>
        <w:t>.: Це</w:t>
      </w:r>
      <w:r w:rsidR="00430D3A">
        <w:rPr>
          <w:b w:val="0"/>
          <w:sz w:val="28"/>
        </w:rPr>
        <w:t>нтр экономики и маркетинга, 2016</w:t>
      </w:r>
      <w:r w:rsidRPr="009D1BFC">
        <w:rPr>
          <w:b w:val="0"/>
          <w:sz w:val="28"/>
        </w:rPr>
        <w:t>.- 417с.</w:t>
      </w:r>
    </w:p>
    <w:p w:rsidR="009D1BFC" w:rsidRPr="009D1BFC" w:rsidRDefault="009D1BFC" w:rsidP="009D1BFC">
      <w:pPr>
        <w:widowControl w:val="0"/>
        <w:numPr>
          <w:ilvl w:val="0"/>
          <w:numId w:val="49"/>
        </w:numPr>
        <w:autoSpaceDE w:val="0"/>
        <w:autoSpaceDN w:val="0"/>
        <w:adjustRightInd w:val="0"/>
        <w:spacing w:line="360" w:lineRule="auto"/>
        <w:jc w:val="both"/>
        <w:rPr>
          <w:b w:val="0"/>
          <w:sz w:val="28"/>
        </w:rPr>
      </w:pPr>
      <w:r w:rsidRPr="009D1BFC">
        <w:rPr>
          <w:b w:val="0"/>
          <w:sz w:val="28"/>
        </w:rPr>
        <w:t>Кондраков Н.П. Бухгалтерский учет: Учеб.пособие. – М.: Инфра, 2009. – 560 с.</w:t>
      </w:r>
    </w:p>
    <w:p w:rsidR="009D1BFC" w:rsidRPr="009D1BFC" w:rsidRDefault="009D1BFC" w:rsidP="009D1BFC">
      <w:pPr>
        <w:numPr>
          <w:ilvl w:val="0"/>
          <w:numId w:val="49"/>
        </w:numPr>
        <w:spacing w:line="360" w:lineRule="auto"/>
        <w:jc w:val="both"/>
        <w:rPr>
          <w:b w:val="0"/>
          <w:sz w:val="28"/>
        </w:rPr>
      </w:pPr>
      <w:proofErr w:type="gramStart"/>
      <w:r w:rsidRPr="009D1BFC">
        <w:rPr>
          <w:b w:val="0"/>
          <w:sz w:val="28"/>
        </w:rPr>
        <w:t>Красная</w:t>
      </w:r>
      <w:proofErr w:type="gramEnd"/>
      <w:r w:rsidRPr="009D1BFC">
        <w:rPr>
          <w:b w:val="0"/>
          <w:sz w:val="28"/>
        </w:rPr>
        <w:t xml:space="preserve"> Е.Н., </w:t>
      </w:r>
      <w:proofErr w:type="spellStart"/>
      <w:r w:rsidRPr="009D1BFC">
        <w:rPr>
          <w:b w:val="0"/>
          <w:sz w:val="28"/>
        </w:rPr>
        <w:t>Снитко</w:t>
      </w:r>
      <w:proofErr w:type="spellEnd"/>
      <w:r w:rsidRPr="009D1BFC">
        <w:rPr>
          <w:b w:val="0"/>
          <w:sz w:val="28"/>
        </w:rPr>
        <w:t xml:space="preserve"> Л.Т. Управление оборотным капиталом организ</w:t>
      </w:r>
      <w:r w:rsidRPr="009D1BFC">
        <w:rPr>
          <w:b w:val="0"/>
          <w:sz w:val="28"/>
        </w:rPr>
        <w:t>а</w:t>
      </w:r>
      <w:r w:rsidRPr="009D1BFC">
        <w:rPr>
          <w:b w:val="0"/>
          <w:sz w:val="28"/>
        </w:rPr>
        <w:t>ции. - М.: РДЛ, 2011.- 216 с.</w:t>
      </w:r>
    </w:p>
    <w:p w:rsidR="009D1BFC" w:rsidRPr="009D1BFC" w:rsidRDefault="009D1BFC" w:rsidP="009D1BFC">
      <w:pPr>
        <w:numPr>
          <w:ilvl w:val="0"/>
          <w:numId w:val="49"/>
        </w:numPr>
        <w:spacing w:line="360" w:lineRule="auto"/>
        <w:jc w:val="both"/>
        <w:rPr>
          <w:b w:val="0"/>
          <w:sz w:val="28"/>
        </w:rPr>
      </w:pPr>
      <w:r w:rsidRPr="009D1BFC">
        <w:rPr>
          <w:b w:val="0"/>
          <w:sz w:val="28"/>
        </w:rPr>
        <w:t xml:space="preserve">Методика финансового анализа. / Под ред. А.Д. </w:t>
      </w:r>
      <w:proofErr w:type="spellStart"/>
      <w:r w:rsidRPr="009D1BFC">
        <w:rPr>
          <w:b w:val="0"/>
          <w:sz w:val="28"/>
        </w:rPr>
        <w:t>Шеремета</w:t>
      </w:r>
      <w:proofErr w:type="spellEnd"/>
      <w:r w:rsidRPr="009D1BFC">
        <w:rPr>
          <w:b w:val="0"/>
          <w:sz w:val="28"/>
        </w:rPr>
        <w:t xml:space="preserve">, Р.С. </w:t>
      </w:r>
      <w:proofErr w:type="spellStart"/>
      <w:r w:rsidRPr="009D1BFC">
        <w:rPr>
          <w:b w:val="0"/>
          <w:sz w:val="28"/>
        </w:rPr>
        <w:t>Сайф</w:t>
      </w:r>
      <w:r w:rsidRPr="009D1BFC">
        <w:rPr>
          <w:b w:val="0"/>
          <w:sz w:val="28"/>
        </w:rPr>
        <w:t>у</w:t>
      </w:r>
      <w:r w:rsidRPr="009D1BFC">
        <w:rPr>
          <w:b w:val="0"/>
          <w:sz w:val="28"/>
        </w:rPr>
        <w:t>лина</w:t>
      </w:r>
      <w:proofErr w:type="spellEnd"/>
      <w:r w:rsidRPr="009D1BFC">
        <w:rPr>
          <w:b w:val="0"/>
          <w:sz w:val="28"/>
        </w:rPr>
        <w:t xml:space="preserve">. Учебное </w:t>
      </w:r>
      <w:proofErr w:type="spellStart"/>
      <w:r w:rsidRPr="009D1BFC">
        <w:rPr>
          <w:b w:val="0"/>
          <w:sz w:val="28"/>
        </w:rPr>
        <w:t>пособие</w:t>
      </w:r>
      <w:proofErr w:type="gramStart"/>
      <w:r w:rsidRPr="009D1BFC">
        <w:rPr>
          <w:b w:val="0"/>
          <w:sz w:val="28"/>
        </w:rPr>
        <w:t>.-</w:t>
      </w:r>
      <w:proofErr w:type="gramEnd"/>
      <w:r w:rsidRPr="009D1BFC">
        <w:rPr>
          <w:b w:val="0"/>
          <w:sz w:val="28"/>
        </w:rPr>
        <w:t>М</w:t>
      </w:r>
      <w:proofErr w:type="spellEnd"/>
      <w:r w:rsidRPr="009D1BFC">
        <w:rPr>
          <w:b w:val="0"/>
          <w:sz w:val="28"/>
        </w:rPr>
        <w:t xml:space="preserve">.: </w:t>
      </w:r>
      <w:proofErr w:type="spellStart"/>
      <w:r w:rsidRPr="009D1BFC">
        <w:rPr>
          <w:b w:val="0"/>
          <w:sz w:val="28"/>
        </w:rPr>
        <w:t>Инфра-М</w:t>
      </w:r>
      <w:proofErr w:type="spellEnd"/>
      <w:r w:rsidRPr="009D1BFC">
        <w:rPr>
          <w:b w:val="0"/>
          <w:sz w:val="28"/>
        </w:rPr>
        <w:t>., 2010.- 528с.</w:t>
      </w:r>
    </w:p>
    <w:p w:rsidR="009D1BFC" w:rsidRPr="009D1BFC" w:rsidRDefault="009D1BFC" w:rsidP="009D1BFC">
      <w:pPr>
        <w:numPr>
          <w:ilvl w:val="0"/>
          <w:numId w:val="49"/>
        </w:numPr>
        <w:spacing w:line="360" w:lineRule="auto"/>
        <w:jc w:val="both"/>
        <w:rPr>
          <w:b w:val="0"/>
          <w:sz w:val="28"/>
        </w:rPr>
      </w:pPr>
      <w:r w:rsidRPr="009D1BFC">
        <w:rPr>
          <w:b w:val="0"/>
          <w:sz w:val="28"/>
        </w:rPr>
        <w:t>Новоселова Л.А. Денежные расчеты в предпринимательской деятельн</w:t>
      </w:r>
      <w:r w:rsidRPr="009D1BFC">
        <w:rPr>
          <w:b w:val="0"/>
          <w:sz w:val="28"/>
        </w:rPr>
        <w:t>о</w:t>
      </w:r>
      <w:r w:rsidR="00430D3A">
        <w:rPr>
          <w:b w:val="0"/>
          <w:sz w:val="28"/>
        </w:rPr>
        <w:t xml:space="preserve">сти. – М.: </w:t>
      </w:r>
      <w:proofErr w:type="spellStart"/>
      <w:r w:rsidR="00430D3A">
        <w:rPr>
          <w:b w:val="0"/>
          <w:sz w:val="28"/>
        </w:rPr>
        <w:t>ЮрИнфоР</w:t>
      </w:r>
      <w:proofErr w:type="spellEnd"/>
      <w:r w:rsidR="00430D3A">
        <w:rPr>
          <w:b w:val="0"/>
          <w:sz w:val="28"/>
        </w:rPr>
        <w:t>, 2015</w:t>
      </w:r>
      <w:r w:rsidRPr="009D1BFC">
        <w:rPr>
          <w:b w:val="0"/>
          <w:sz w:val="28"/>
        </w:rPr>
        <w:t>. – 160 с.</w:t>
      </w:r>
    </w:p>
    <w:p w:rsidR="009D1BFC" w:rsidRPr="009D1BFC" w:rsidRDefault="009D1BFC" w:rsidP="009D1BFC">
      <w:pPr>
        <w:numPr>
          <w:ilvl w:val="0"/>
          <w:numId w:val="49"/>
        </w:numPr>
        <w:spacing w:line="360" w:lineRule="auto"/>
        <w:jc w:val="both"/>
        <w:rPr>
          <w:b w:val="0"/>
          <w:sz w:val="28"/>
        </w:rPr>
      </w:pPr>
      <w:r w:rsidRPr="009D1BFC">
        <w:rPr>
          <w:b w:val="0"/>
          <w:sz w:val="28"/>
        </w:rPr>
        <w:lastRenderedPageBreak/>
        <w:t xml:space="preserve">Пашкина И.Н., </w:t>
      </w:r>
      <w:proofErr w:type="spellStart"/>
      <w:r w:rsidRPr="009D1BFC">
        <w:rPr>
          <w:b w:val="0"/>
          <w:sz w:val="28"/>
        </w:rPr>
        <w:t>Соснаускене</w:t>
      </w:r>
      <w:proofErr w:type="spellEnd"/>
      <w:r w:rsidRPr="009D1BFC">
        <w:rPr>
          <w:b w:val="0"/>
          <w:sz w:val="28"/>
        </w:rPr>
        <w:t xml:space="preserve"> О.И., Фадеева О.В. Работа с дебиторской з</w:t>
      </w:r>
      <w:r w:rsidRPr="009D1BFC">
        <w:rPr>
          <w:b w:val="0"/>
          <w:sz w:val="28"/>
        </w:rPr>
        <w:t>а</w:t>
      </w:r>
      <w:r w:rsidRPr="009D1BFC">
        <w:rPr>
          <w:b w:val="0"/>
          <w:sz w:val="28"/>
        </w:rPr>
        <w:t xml:space="preserve">долженностью. Возврат долгов. - Система ГАРАНТ, </w:t>
      </w:r>
      <w:smartTag w:uri="urn:schemas-microsoft-com:office:smarttags" w:element="metricconverter">
        <w:smartTagPr>
          <w:attr w:name="ProductID" w:val="2013 г"/>
        </w:smartTagPr>
        <w:r w:rsidRPr="009D1BFC">
          <w:rPr>
            <w:b w:val="0"/>
            <w:sz w:val="28"/>
          </w:rPr>
          <w:t>2013 г</w:t>
        </w:r>
      </w:smartTag>
      <w:r w:rsidRPr="009D1BFC">
        <w:rPr>
          <w:b w:val="0"/>
          <w:sz w:val="28"/>
        </w:rPr>
        <w:t>.</w:t>
      </w:r>
    </w:p>
    <w:p w:rsidR="009D1BFC" w:rsidRPr="009D1BFC" w:rsidRDefault="009D1BFC" w:rsidP="009D1BFC">
      <w:pPr>
        <w:numPr>
          <w:ilvl w:val="0"/>
          <w:numId w:val="49"/>
        </w:numPr>
        <w:spacing w:line="360" w:lineRule="auto"/>
        <w:jc w:val="both"/>
        <w:rPr>
          <w:b w:val="0"/>
          <w:sz w:val="28"/>
        </w:rPr>
      </w:pPr>
      <w:proofErr w:type="spellStart"/>
      <w:r w:rsidRPr="009D1BFC">
        <w:rPr>
          <w:b w:val="0"/>
          <w:sz w:val="28"/>
        </w:rPr>
        <w:t>Пипко</w:t>
      </w:r>
      <w:proofErr w:type="spellEnd"/>
      <w:r w:rsidRPr="009D1BFC">
        <w:rPr>
          <w:b w:val="0"/>
          <w:sz w:val="28"/>
        </w:rPr>
        <w:t xml:space="preserve"> В.А. Бухгалтерский учет денежных средств и ценных бумаг: Учебное пособие. </w:t>
      </w:r>
      <w:r w:rsidR="00430D3A">
        <w:rPr>
          <w:b w:val="0"/>
          <w:sz w:val="28"/>
        </w:rPr>
        <w:t>– М.: Финансы и статистика, 2016</w:t>
      </w:r>
      <w:r w:rsidRPr="009D1BFC">
        <w:rPr>
          <w:b w:val="0"/>
          <w:sz w:val="28"/>
        </w:rPr>
        <w:t xml:space="preserve">. – 396 </w:t>
      </w:r>
      <w:proofErr w:type="gramStart"/>
      <w:r w:rsidRPr="009D1BFC">
        <w:rPr>
          <w:b w:val="0"/>
          <w:sz w:val="28"/>
        </w:rPr>
        <w:t>с</w:t>
      </w:r>
      <w:proofErr w:type="gramEnd"/>
      <w:r w:rsidRPr="009D1BFC">
        <w:rPr>
          <w:b w:val="0"/>
          <w:sz w:val="28"/>
        </w:rPr>
        <w:t>.</w:t>
      </w:r>
    </w:p>
    <w:p w:rsidR="009D1BFC" w:rsidRPr="009D1BFC" w:rsidRDefault="009D1BFC" w:rsidP="009D1BFC">
      <w:pPr>
        <w:numPr>
          <w:ilvl w:val="0"/>
          <w:numId w:val="49"/>
        </w:numPr>
        <w:spacing w:line="360" w:lineRule="auto"/>
        <w:jc w:val="both"/>
        <w:rPr>
          <w:b w:val="0"/>
          <w:sz w:val="28"/>
        </w:rPr>
      </w:pPr>
      <w:proofErr w:type="spellStart"/>
      <w:r w:rsidRPr="009D1BFC">
        <w:rPr>
          <w:b w:val="0"/>
          <w:sz w:val="28"/>
        </w:rPr>
        <w:t>Пузанкевич</w:t>
      </w:r>
      <w:proofErr w:type="spellEnd"/>
      <w:r w:rsidRPr="009D1BFC">
        <w:rPr>
          <w:b w:val="0"/>
          <w:sz w:val="28"/>
        </w:rPr>
        <w:t xml:space="preserve">, О. Управление оборотными средствами предприятия / О. </w:t>
      </w:r>
      <w:proofErr w:type="spellStart"/>
      <w:r w:rsidRPr="009D1BFC">
        <w:rPr>
          <w:b w:val="0"/>
          <w:sz w:val="28"/>
        </w:rPr>
        <w:t>Пузанкевич</w:t>
      </w:r>
      <w:proofErr w:type="spellEnd"/>
      <w:r w:rsidRPr="009D1BFC">
        <w:rPr>
          <w:b w:val="0"/>
          <w:sz w:val="28"/>
        </w:rPr>
        <w:t xml:space="preserve"> // Финансы. Учет. Аудит. – 2012. – № 10. – С. 29-32.</w:t>
      </w:r>
    </w:p>
    <w:p w:rsidR="009D1BFC" w:rsidRPr="009D1BFC" w:rsidRDefault="009D1BFC" w:rsidP="009D1BFC">
      <w:pPr>
        <w:widowControl w:val="0"/>
        <w:numPr>
          <w:ilvl w:val="0"/>
          <w:numId w:val="49"/>
        </w:numPr>
        <w:autoSpaceDE w:val="0"/>
        <w:autoSpaceDN w:val="0"/>
        <w:adjustRightInd w:val="0"/>
        <w:spacing w:line="360" w:lineRule="auto"/>
        <w:jc w:val="both"/>
        <w:rPr>
          <w:b w:val="0"/>
          <w:sz w:val="28"/>
        </w:rPr>
      </w:pPr>
      <w:proofErr w:type="spellStart"/>
      <w:r w:rsidRPr="009D1BFC">
        <w:rPr>
          <w:b w:val="0"/>
          <w:sz w:val="28"/>
        </w:rPr>
        <w:t>Пизенгольц</w:t>
      </w:r>
      <w:proofErr w:type="spellEnd"/>
      <w:r w:rsidRPr="009D1BFC">
        <w:rPr>
          <w:b w:val="0"/>
          <w:sz w:val="28"/>
        </w:rPr>
        <w:t xml:space="preserve"> М.З. Бухгалтерский учет в сельском хозяйстве. Т.1 Ч.1. Бу</w:t>
      </w:r>
      <w:r w:rsidRPr="009D1BFC">
        <w:rPr>
          <w:b w:val="0"/>
          <w:sz w:val="28"/>
        </w:rPr>
        <w:t>х</w:t>
      </w:r>
      <w:r w:rsidRPr="009D1BFC">
        <w:rPr>
          <w:b w:val="0"/>
          <w:sz w:val="28"/>
        </w:rPr>
        <w:t xml:space="preserve">галтерский финансовый учет: Учебник. – 4-е </w:t>
      </w:r>
      <w:proofErr w:type="spellStart"/>
      <w:r w:rsidRPr="009D1BFC">
        <w:rPr>
          <w:b w:val="0"/>
          <w:sz w:val="28"/>
        </w:rPr>
        <w:t>изд</w:t>
      </w:r>
      <w:proofErr w:type="gramStart"/>
      <w:r w:rsidRPr="009D1BFC">
        <w:rPr>
          <w:b w:val="0"/>
          <w:sz w:val="28"/>
        </w:rPr>
        <w:t>.п</w:t>
      </w:r>
      <w:proofErr w:type="gramEnd"/>
      <w:r w:rsidRPr="009D1BFC">
        <w:rPr>
          <w:b w:val="0"/>
          <w:sz w:val="28"/>
        </w:rPr>
        <w:t>ерераб.и</w:t>
      </w:r>
      <w:proofErr w:type="spellEnd"/>
      <w:r w:rsidRPr="009D1BFC">
        <w:rPr>
          <w:b w:val="0"/>
          <w:sz w:val="28"/>
        </w:rPr>
        <w:t xml:space="preserve"> доп. – М.: Финансы и статистика, 2010. – 480с.</w:t>
      </w:r>
    </w:p>
    <w:p w:rsidR="009D1BFC" w:rsidRPr="009D1BFC" w:rsidRDefault="009D1BFC" w:rsidP="009D1BFC">
      <w:pPr>
        <w:numPr>
          <w:ilvl w:val="0"/>
          <w:numId w:val="49"/>
        </w:numPr>
        <w:spacing w:line="360" w:lineRule="auto"/>
        <w:jc w:val="both"/>
        <w:rPr>
          <w:b w:val="0"/>
          <w:sz w:val="28"/>
        </w:rPr>
      </w:pPr>
      <w:r w:rsidRPr="009D1BFC">
        <w:rPr>
          <w:b w:val="0"/>
          <w:sz w:val="28"/>
        </w:rPr>
        <w:t xml:space="preserve">Савицкая А. В. Анализ хозяйственной деятельности предприятия. </w:t>
      </w:r>
      <w:proofErr w:type="gramStart"/>
      <w:r w:rsidR="00430D3A">
        <w:rPr>
          <w:b w:val="0"/>
          <w:sz w:val="28"/>
        </w:rPr>
        <w:t>–М</w:t>
      </w:r>
      <w:proofErr w:type="gramEnd"/>
      <w:r w:rsidR="00430D3A">
        <w:rPr>
          <w:b w:val="0"/>
          <w:sz w:val="28"/>
        </w:rPr>
        <w:t>инск: ООО «Новое знание», 2014</w:t>
      </w:r>
      <w:r w:rsidRPr="009D1BFC">
        <w:rPr>
          <w:b w:val="0"/>
          <w:sz w:val="28"/>
        </w:rPr>
        <w:t xml:space="preserve">. – 689с. </w:t>
      </w:r>
    </w:p>
    <w:p w:rsidR="009D1BFC" w:rsidRPr="009D1BFC" w:rsidRDefault="009D1BFC" w:rsidP="009D1BFC">
      <w:pPr>
        <w:numPr>
          <w:ilvl w:val="0"/>
          <w:numId w:val="49"/>
        </w:numPr>
        <w:suppressAutoHyphens/>
        <w:spacing w:line="360" w:lineRule="auto"/>
        <w:jc w:val="both"/>
        <w:rPr>
          <w:b w:val="0"/>
          <w:sz w:val="28"/>
          <w:szCs w:val="28"/>
        </w:rPr>
      </w:pPr>
      <w:proofErr w:type="spellStart"/>
      <w:r w:rsidRPr="009D1BFC">
        <w:rPr>
          <w:b w:val="0"/>
          <w:sz w:val="28"/>
          <w:szCs w:val="28"/>
        </w:rPr>
        <w:t>Соломенникова</w:t>
      </w:r>
      <w:proofErr w:type="spellEnd"/>
      <w:r w:rsidRPr="009D1BFC">
        <w:rPr>
          <w:b w:val="0"/>
          <w:sz w:val="28"/>
          <w:szCs w:val="28"/>
        </w:rPr>
        <w:t xml:space="preserve"> Е. А., </w:t>
      </w:r>
      <w:proofErr w:type="spellStart"/>
      <w:r w:rsidRPr="009D1BFC">
        <w:rPr>
          <w:b w:val="0"/>
          <w:sz w:val="28"/>
          <w:szCs w:val="28"/>
        </w:rPr>
        <w:t>Гренбэк</w:t>
      </w:r>
      <w:proofErr w:type="spellEnd"/>
      <w:r w:rsidRPr="009D1BFC">
        <w:rPr>
          <w:b w:val="0"/>
          <w:sz w:val="28"/>
          <w:szCs w:val="28"/>
        </w:rPr>
        <w:t xml:space="preserve"> Г. В., Маркова В. Д. и др. Бизнес-диагностика промышленных предприятий. - Новосибирск: НГУ, 2</w:t>
      </w:r>
      <w:r w:rsidR="00430D3A">
        <w:rPr>
          <w:b w:val="0"/>
          <w:sz w:val="28"/>
          <w:szCs w:val="28"/>
        </w:rPr>
        <w:t>015</w:t>
      </w:r>
      <w:r w:rsidRPr="009D1BFC">
        <w:rPr>
          <w:b w:val="0"/>
          <w:sz w:val="28"/>
          <w:szCs w:val="28"/>
        </w:rPr>
        <w:t xml:space="preserve">.- 166с. </w:t>
      </w:r>
    </w:p>
    <w:p w:rsidR="009D1BFC" w:rsidRPr="00C47B32" w:rsidRDefault="009D1BFC" w:rsidP="009D1BFC">
      <w:pPr>
        <w:pStyle w:val="32"/>
        <w:numPr>
          <w:ilvl w:val="0"/>
          <w:numId w:val="49"/>
        </w:numPr>
        <w:tabs>
          <w:tab w:val="left" w:pos="1080"/>
        </w:tabs>
        <w:spacing w:after="0" w:line="360" w:lineRule="auto"/>
        <w:jc w:val="both"/>
        <w:rPr>
          <w:b w:val="0"/>
          <w:sz w:val="28"/>
          <w:szCs w:val="28"/>
        </w:rPr>
      </w:pPr>
      <w:r w:rsidRPr="00C47B32">
        <w:rPr>
          <w:b w:val="0"/>
          <w:sz w:val="28"/>
          <w:szCs w:val="28"/>
        </w:rPr>
        <w:t xml:space="preserve">Теория бухгалтерского учета. Учебник. / Под ред. Бабаева Ю.А. – М.: Проспект ТК </w:t>
      </w:r>
      <w:proofErr w:type="spellStart"/>
      <w:r w:rsidRPr="00C47B32">
        <w:rPr>
          <w:b w:val="0"/>
          <w:sz w:val="28"/>
          <w:szCs w:val="28"/>
        </w:rPr>
        <w:t>Велби</w:t>
      </w:r>
      <w:proofErr w:type="spellEnd"/>
      <w:r w:rsidRPr="00C47B32">
        <w:rPr>
          <w:b w:val="0"/>
          <w:sz w:val="28"/>
          <w:szCs w:val="28"/>
        </w:rPr>
        <w:t xml:space="preserve">, 2011. – 240 </w:t>
      </w:r>
      <w:proofErr w:type="gramStart"/>
      <w:r w:rsidRPr="00C47B32">
        <w:rPr>
          <w:b w:val="0"/>
          <w:sz w:val="28"/>
          <w:szCs w:val="28"/>
        </w:rPr>
        <w:t>с</w:t>
      </w:r>
      <w:proofErr w:type="gramEnd"/>
      <w:r w:rsidRPr="00C47B32">
        <w:rPr>
          <w:b w:val="0"/>
          <w:sz w:val="28"/>
          <w:szCs w:val="28"/>
        </w:rPr>
        <w:t>.</w:t>
      </w:r>
    </w:p>
    <w:p w:rsidR="009D1BFC" w:rsidRPr="009D1BFC" w:rsidRDefault="009D1BFC" w:rsidP="009D1BFC">
      <w:pPr>
        <w:numPr>
          <w:ilvl w:val="0"/>
          <w:numId w:val="49"/>
        </w:numPr>
        <w:spacing w:line="360" w:lineRule="auto"/>
        <w:jc w:val="both"/>
        <w:rPr>
          <w:b w:val="0"/>
          <w:sz w:val="28"/>
          <w:szCs w:val="28"/>
        </w:rPr>
      </w:pPr>
      <w:r w:rsidRPr="009D1BFC">
        <w:rPr>
          <w:b w:val="0"/>
          <w:sz w:val="28"/>
          <w:szCs w:val="28"/>
        </w:rPr>
        <w:t>Тумасян Р.З. Бухгалтерский учет: Учебное пособие</w:t>
      </w:r>
      <w:r w:rsidR="00430D3A">
        <w:rPr>
          <w:b w:val="0"/>
          <w:sz w:val="28"/>
          <w:szCs w:val="28"/>
        </w:rPr>
        <w:t>. - М.: ООО «НИТАР АЛЬЯНС», 2016</w:t>
      </w:r>
      <w:r w:rsidRPr="009D1BFC">
        <w:rPr>
          <w:b w:val="0"/>
          <w:sz w:val="28"/>
          <w:szCs w:val="28"/>
        </w:rPr>
        <w:t>. - 799с.</w:t>
      </w:r>
    </w:p>
    <w:p w:rsidR="009D1BFC" w:rsidRPr="009D1BFC" w:rsidRDefault="009D1BFC" w:rsidP="009D1BFC">
      <w:pPr>
        <w:numPr>
          <w:ilvl w:val="0"/>
          <w:numId w:val="49"/>
        </w:numPr>
        <w:spacing w:line="360" w:lineRule="auto"/>
        <w:jc w:val="both"/>
        <w:rPr>
          <w:b w:val="0"/>
          <w:sz w:val="28"/>
          <w:szCs w:val="28"/>
        </w:rPr>
      </w:pPr>
      <w:r w:rsidRPr="009D1BFC">
        <w:rPr>
          <w:b w:val="0"/>
          <w:sz w:val="28"/>
          <w:szCs w:val="28"/>
        </w:rPr>
        <w:t xml:space="preserve">Управление организацией: Учебник / Под ред. А.Г.Поршнева, </w:t>
      </w:r>
      <w:proofErr w:type="spellStart"/>
      <w:r w:rsidRPr="009D1BFC">
        <w:rPr>
          <w:b w:val="0"/>
          <w:sz w:val="28"/>
          <w:szCs w:val="28"/>
        </w:rPr>
        <w:t>З.П.Руменцевой</w:t>
      </w:r>
      <w:proofErr w:type="spellEnd"/>
      <w:r w:rsidRPr="009D1BFC">
        <w:rPr>
          <w:b w:val="0"/>
          <w:sz w:val="28"/>
          <w:szCs w:val="28"/>
        </w:rPr>
        <w:t xml:space="preserve">, </w:t>
      </w:r>
      <w:proofErr w:type="spellStart"/>
      <w:r w:rsidRPr="009D1BFC">
        <w:rPr>
          <w:b w:val="0"/>
          <w:sz w:val="28"/>
          <w:szCs w:val="28"/>
        </w:rPr>
        <w:t>Н.А.Саломатина</w:t>
      </w:r>
      <w:proofErr w:type="spellEnd"/>
      <w:r w:rsidRPr="009D1BFC">
        <w:rPr>
          <w:b w:val="0"/>
          <w:sz w:val="28"/>
          <w:szCs w:val="28"/>
        </w:rPr>
        <w:t xml:space="preserve">.- 2-е изд., </w:t>
      </w:r>
      <w:proofErr w:type="spellStart"/>
      <w:r w:rsidRPr="009D1BFC">
        <w:rPr>
          <w:b w:val="0"/>
          <w:sz w:val="28"/>
          <w:szCs w:val="28"/>
        </w:rPr>
        <w:t>перераб</w:t>
      </w:r>
      <w:proofErr w:type="gramStart"/>
      <w:r w:rsidRPr="009D1BFC">
        <w:rPr>
          <w:b w:val="0"/>
          <w:sz w:val="28"/>
          <w:szCs w:val="28"/>
        </w:rPr>
        <w:t>.и</w:t>
      </w:r>
      <w:proofErr w:type="spellEnd"/>
      <w:proofErr w:type="gramEnd"/>
      <w:r w:rsidRPr="009D1BFC">
        <w:rPr>
          <w:b w:val="0"/>
          <w:sz w:val="28"/>
          <w:szCs w:val="28"/>
        </w:rPr>
        <w:t xml:space="preserve"> доп.- М.: ИНФРА-М, 2011.-669с.</w:t>
      </w:r>
    </w:p>
    <w:p w:rsidR="009D1BFC" w:rsidRPr="009D1BFC" w:rsidRDefault="009D1BFC" w:rsidP="009D1BFC">
      <w:pPr>
        <w:numPr>
          <w:ilvl w:val="0"/>
          <w:numId w:val="49"/>
        </w:numPr>
        <w:spacing w:line="360" w:lineRule="auto"/>
        <w:jc w:val="both"/>
        <w:rPr>
          <w:b w:val="0"/>
          <w:sz w:val="28"/>
          <w:szCs w:val="28"/>
        </w:rPr>
      </w:pPr>
      <w:r w:rsidRPr="009D1BFC">
        <w:rPr>
          <w:b w:val="0"/>
          <w:sz w:val="28"/>
          <w:szCs w:val="28"/>
        </w:rPr>
        <w:t>Уткин Э.А. Финансовый менеджмент. Учебник для вузов. – М.: Изд</w:t>
      </w:r>
      <w:r w:rsidRPr="009D1BFC">
        <w:rPr>
          <w:b w:val="0"/>
          <w:sz w:val="28"/>
          <w:szCs w:val="28"/>
        </w:rPr>
        <w:t>а</w:t>
      </w:r>
      <w:r w:rsidR="00430D3A">
        <w:rPr>
          <w:b w:val="0"/>
          <w:sz w:val="28"/>
          <w:szCs w:val="28"/>
        </w:rPr>
        <w:t>тельство «Зерцало», 2016</w:t>
      </w:r>
      <w:r w:rsidRPr="009D1BFC">
        <w:rPr>
          <w:b w:val="0"/>
          <w:sz w:val="28"/>
          <w:szCs w:val="28"/>
        </w:rPr>
        <w:t>. – 272 </w:t>
      </w:r>
      <w:proofErr w:type="gramStart"/>
      <w:r w:rsidRPr="009D1BFC">
        <w:rPr>
          <w:b w:val="0"/>
          <w:sz w:val="28"/>
          <w:szCs w:val="28"/>
        </w:rPr>
        <w:t>с</w:t>
      </w:r>
      <w:proofErr w:type="gramEnd"/>
      <w:r w:rsidRPr="009D1BFC">
        <w:rPr>
          <w:b w:val="0"/>
          <w:sz w:val="28"/>
          <w:szCs w:val="28"/>
        </w:rPr>
        <w:t>.</w:t>
      </w:r>
    </w:p>
    <w:p w:rsidR="009D1BFC" w:rsidRPr="009D1BFC" w:rsidRDefault="009D1BFC" w:rsidP="009D1BFC">
      <w:pPr>
        <w:numPr>
          <w:ilvl w:val="0"/>
          <w:numId w:val="49"/>
        </w:numPr>
        <w:suppressAutoHyphens/>
        <w:spacing w:line="360" w:lineRule="auto"/>
        <w:jc w:val="both"/>
        <w:rPr>
          <w:b w:val="0"/>
          <w:sz w:val="28"/>
          <w:szCs w:val="28"/>
        </w:rPr>
      </w:pPr>
      <w:r w:rsidRPr="009D1BFC">
        <w:rPr>
          <w:b w:val="0"/>
          <w:sz w:val="28"/>
          <w:szCs w:val="28"/>
        </w:rPr>
        <w:t>Финансовый менеджмент / ред. Краева Т. А. - М.: ЮНИТИ, 2011.- 344с.</w:t>
      </w:r>
    </w:p>
    <w:p w:rsidR="009D1BFC" w:rsidRPr="009D1BFC" w:rsidRDefault="009D1BFC" w:rsidP="009D1BFC">
      <w:pPr>
        <w:numPr>
          <w:ilvl w:val="0"/>
          <w:numId w:val="49"/>
        </w:numPr>
        <w:suppressAutoHyphens/>
        <w:spacing w:line="360" w:lineRule="auto"/>
        <w:jc w:val="both"/>
        <w:rPr>
          <w:b w:val="0"/>
          <w:sz w:val="28"/>
          <w:szCs w:val="28"/>
        </w:rPr>
      </w:pPr>
      <w:r w:rsidRPr="009D1BFC">
        <w:rPr>
          <w:b w:val="0"/>
          <w:sz w:val="28"/>
          <w:szCs w:val="28"/>
        </w:rPr>
        <w:t xml:space="preserve">Финансовый менеджмент: теория и практика /под ред. Стояновой Е. С. 5-е изд., перераб. И доп. </w:t>
      </w:r>
      <w:r w:rsidR="00430D3A">
        <w:rPr>
          <w:b w:val="0"/>
          <w:sz w:val="28"/>
          <w:szCs w:val="28"/>
        </w:rPr>
        <w:t>- М.: Изд-во «Перспектива», 2015</w:t>
      </w:r>
      <w:r w:rsidRPr="009D1BFC">
        <w:rPr>
          <w:b w:val="0"/>
          <w:sz w:val="28"/>
          <w:szCs w:val="28"/>
        </w:rPr>
        <w:t>.- 321с.</w:t>
      </w:r>
    </w:p>
    <w:p w:rsidR="009D1BFC" w:rsidRPr="009D1BFC" w:rsidRDefault="009D1BFC" w:rsidP="009D1BFC">
      <w:pPr>
        <w:numPr>
          <w:ilvl w:val="0"/>
          <w:numId w:val="49"/>
        </w:numPr>
        <w:suppressAutoHyphens/>
        <w:spacing w:line="360" w:lineRule="auto"/>
        <w:jc w:val="both"/>
        <w:rPr>
          <w:b w:val="0"/>
          <w:sz w:val="28"/>
          <w:szCs w:val="28"/>
        </w:rPr>
      </w:pPr>
      <w:r w:rsidRPr="009D1BFC">
        <w:rPr>
          <w:b w:val="0"/>
          <w:sz w:val="28"/>
          <w:szCs w:val="28"/>
        </w:rPr>
        <w:t xml:space="preserve">Финансы / под ред. </w:t>
      </w:r>
      <w:proofErr w:type="spellStart"/>
      <w:r w:rsidRPr="009D1BFC">
        <w:rPr>
          <w:b w:val="0"/>
          <w:sz w:val="28"/>
          <w:szCs w:val="28"/>
        </w:rPr>
        <w:t>Дроб</w:t>
      </w:r>
      <w:r w:rsidR="00430D3A">
        <w:rPr>
          <w:b w:val="0"/>
          <w:sz w:val="28"/>
          <w:szCs w:val="28"/>
        </w:rPr>
        <w:t>озиной</w:t>
      </w:r>
      <w:proofErr w:type="spellEnd"/>
      <w:r w:rsidR="00430D3A">
        <w:rPr>
          <w:b w:val="0"/>
          <w:sz w:val="28"/>
          <w:szCs w:val="28"/>
        </w:rPr>
        <w:t xml:space="preserve"> Л. А. - М.: Финансы, 2015</w:t>
      </w:r>
      <w:r w:rsidRPr="009D1BFC">
        <w:rPr>
          <w:b w:val="0"/>
          <w:sz w:val="28"/>
          <w:szCs w:val="28"/>
        </w:rPr>
        <w:t>.-247с.</w:t>
      </w:r>
    </w:p>
    <w:p w:rsidR="009D1BFC" w:rsidRPr="009D1BFC" w:rsidRDefault="009D1BFC" w:rsidP="009D1BFC">
      <w:pPr>
        <w:numPr>
          <w:ilvl w:val="0"/>
          <w:numId w:val="49"/>
        </w:numPr>
        <w:suppressAutoHyphens/>
        <w:spacing w:line="360" w:lineRule="auto"/>
        <w:jc w:val="both"/>
        <w:rPr>
          <w:b w:val="0"/>
          <w:sz w:val="28"/>
          <w:szCs w:val="28"/>
        </w:rPr>
      </w:pPr>
      <w:r w:rsidRPr="009D1BFC">
        <w:rPr>
          <w:b w:val="0"/>
          <w:sz w:val="28"/>
          <w:szCs w:val="28"/>
        </w:rPr>
        <w:t xml:space="preserve">Финансы / под ред. Ковалева В. В. - М.: Финансы и статистика, 2012, 384 </w:t>
      </w:r>
      <w:proofErr w:type="gramStart"/>
      <w:r w:rsidRPr="009D1BFC">
        <w:rPr>
          <w:b w:val="0"/>
          <w:sz w:val="28"/>
          <w:szCs w:val="28"/>
        </w:rPr>
        <w:t>с</w:t>
      </w:r>
      <w:proofErr w:type="gramEnd"/>
      <w:r w:rsidRPr="009D1BFC">
        <w:rPr>
          <w:b w:val="0"/>
          <w:sz w:val="28"/>
          <w:szCs w:val="28"/>
        </w:rPr>
        <w:t>.</w:t>
      </w:r>
    </w:p>
    <w:p w:rsidR="009D1BFC" w:rsidRPr="009D1BFC" w:rsidRDefault="009D1BFC" w:rsidP="009D1BFC">
      <w:pPr>
        <w:numPr>
          <w:ilvl w:val="0"/>
          <w:numId w:val="49"/>
        </w:numPr>
        <w:suppressAutoHyphens/>
        <w:spacing w:line="360" w:lineRule="auto"/>
        <w:jc w:val="both"/>
        <w:rPr>
          <w:b w:val="0"/>
          <w:sz w:val="28"/>
          <w:szCs w:val="28"/>
        </w:rPr>
      </w:pPr>
      <w:r w:rsidRPr="009D1BFC">
        <w:rPr>
          <w:b w:val="0"/>
          <w:sz w:val="28"/>
          <w:szCs w:val="28"/>
        </w:rPr>
        <w:lastRenderedPageBreak/>
        <w:t>Фокин Ю. Построение нового механизма внутриэкономических отношений на предприятии //Экономист. -2013.- № 1. – С. 15-17.</w:t>
      </w:r>
    </w:p>
    <w:p w:rsidR="009D1BFC" w:rsidRPr="009D1BFC" w:rsidRDefault="009D1BFC" w:rsidP="009D1BFC">
      <w:pPr>
        <w:numPr>
          <w:ilvl w:val="0"/>
          <w:numId w:val="49"/>
        </w:numPr>
        <w:suppressAutoHyphens/>
        <w:overflowPunct w:val="0"/>
        <w:autoSpaceDE w:val="0"/>
        <w:spacing w:line="360" w:lineRule="auto"/>
        <w:jc w:val="both"/>
        <w:textAlignment w:val="baseline"/>
        <w:rPr>
          <w:b w:val="0"/>
          <w:sz w:val="28"/>
          <w:szCs w:val="28"/>
        </w:rPr>
      </w:pPr>
      <w:proofErr w:type="spellStart"/>
      <w:r w:rsidRPr="009D1BFC">
        <w:rPr>
          <w:b w:val="0"/>
          <w:sz w:val="28"/>
          <w:szCs w:val="28"/>
        </w:rPr>
        <w:t>Целоусова</w:t>
      </w:r>
      <w:proofErr w:type="spellEnd"/>
      <w:r w:rsidRPr="009D1BFC">
        <w:rPr>
          <w:b w:val="0"/>
          <w:sz w:val="28"/>
          <w:szCs w:val="28"/>
        </w:rPr>
        <w:t xml:space="preserve"> Л.А. Анализ бухгалтерского баланса. Методические</w:t>
      </w:r>
      <w:r w:rsidR="00430D3A">
        <w:rPr>
          <w:b w:val="0"/>
          <w:sz w:val="28"/>
          <w:szCs w:val="28"/>
        </w:rPr>
        <w:t xml:space="preserve"> рекомендации. – Киев: Мир, 2015</w:t>
      </w:r>
      <w:r w:rsidRPr="009D1BFC">
        <w:rPr>
          <w:b w:val="0"/>
          <w:sz w:val="28"/>
          <w:szCs w:val="28"/>
        </w:rPr>
        <w:t xml:space="preserve">.- 267 </w:t>
      </w:r>
      <w:proofErr w:type="gramStart"/>
      <w:r w:rsidRPr="009D1BFC">
        <w:rPr>
          <w:b w:val="0"/>
          <w:sz w:val="28"/>
          <w:szCs w:val="28"/>
        </w:rPr>
        <w:t>с</w:t>
      </w:r>
      <w:proofErr w:type="gramEnd"/>
      <w:r w:rsidRPr="009D1BFC">
        <w:rPr>
          <w:b w:val="0"/>
          <w:sz w:val="28"/>
          <w:szCs w:val="28"/>
        </w:rPr>
        <w:t>.</w:t>
      </w:r>
    </w:p>
    <w:p w:rsidR="009D1BFC" w:rsidRPr="00C47B32" w:rsidRDefault="009D1BFC" w:rsidP="009D1BFC">
      <w:pPr>
        <w:numPr>
          <w:ilvl w:val="0"/>
          <w:numId w:val="49"/>
        </w:numPr>
        <w:suppressAutoHyphens/>
        <w:spacing w:line="360" w:lineRule="auto"/>
        <w:jc w:val="both"/>
        <w:rPr>
          <w:sz w:val="28"/>
          <w:szCs w:val="28"/>
        </w:rPr>
      </w:pPr>
      <w:r w:rsidRPr="009D1BFC">
        <w:rPr>
          <w:b w:val="0"/>
          <w:sz w:val="28"/>
          <w:szCs w:val="28"/>
        </w:rPr>
        <w:t>Щербакова Л. А. Кризис как</w:t>
      </w:r>
      <w:r w:rsidRPr="00C47B32">
        <w:rPr>
          <w:sz w:val="28"/>
          <w:szCs w:val="28"/>
        </w:rPr>
        <w:t xml:space="preserve"> </w:t>
      </w:r>
      <w:r w:rsidRPr="009D1BFC">
        <w:rPr>
          <w:b w:val="0"/>
          <w:sz w:val="28"/>
          <w:szCs w:val="28"/>
        </w:rPr>
        <w:t>явление переходящее // ЭКО.- 2011, №6. – С. 22-26.</w:t>
      </w:r>
    </w:p>
    <w:p w:rsidR="009D1BFC" w:rsidRPr="00C47B32" w:rsidRDefault="009D1BFC" w:rsidP="009D1BFC">
      <w:pPr>
        <w:pStyle w:val="ConsNonformat"/>
        <w:numPr>
          <w:ilvl w:val="0"/>
          <w:numId w:val="49"/>
        </w:numPr>
        <w:snapToGrid w:val="0"/>
        <w:spacing w:line="360" w:lineRule="auto"/>
        <w:jc w:val="both"/>
        <w:rPr>
          <w:rFonts w:ascii="Times New Roman" w:hAnsi="Times New Roman"/>
          <w:sz w:val="28"/>
          <w:szCs w:val="28"/>
        </w:rPr>
      </w:pPr>
      <w:r w:rsidRPr="00C47B32">
        <w:rPr>
          <w:rFonts w:ascii="Times New Roman" w:eastAsia="Batang" w:hAnsi="Times New Roman"/>
          <w:sz w:val="28"/>
          <w:szCs w:val="28"/>
        </w:rPr>
        <w:t>Шевелев А.Е. Бухгалтерский учет расчетов</w:t>
      </w:r>
      <w:proofErr w:type="gramStart"/>
      <w:r w:rsidRPr="00C47B32">
        <w:rPr>
          <w:rFonts w:ascii="Times New Roman" w:eastAsia="Batang" w:hAnsi="Times New Roman"/>
          <w:sz w:val="28"/>
          <w:szCs w:val="28"/>
        </w:rPr>
        <w:t xml:space="preserve"> :</w:t>
      </w:r>
      <w:proofErr w:type="gramEnd"/>
      <w:r w:rsidRPr="00C47B32">
        <w:rPr>
          <w:rFonts w:ascii="Times New Roman" w:eastAsia="Batang" w:hAnsi="Times New Roman"/>
          <w:sz w:val="28"/>
          <w:szCs w:val="28"/>
        </w:rPr>
        <w:t xml:space="preserve"> учебное пособие / А.Е. Ш</w:t>
      </w:r>
      <w:r w:rsidRPr="00C47B32">
        <w:rPr>
          <w:rFonts w:ascii="Times New Roman" w:eastAsia="Batang" w:hAnsi="Times New Roman"/>
          <w:sz w:val="28"/>
          <w:szCs w:val="28"/>
        </w:rPr>
        <w:t>е</w:t>
      </w:r>
      <w:r w:rsidRPr="00C47B32">
        <w:rPr>
          <w:rFonts w:ascii="Times New Roman" w:eastAsia="Batang" w:hAnsi="Times New Roman"/>
          <w:sz w:val="28"/>
          <w:szCs w:val="28"/>
        </w:rPr>
        <w:t xml:space="preserve">велев, Г.В. Шевелева. - </w:t>
      </w:r>
      <w:r w:rsidRPr="00C47B32">
        <w:rPr>
          <w:rFonts w:ascii="Times New Roman" w:eastAsia="Batang" w:hAnsi="Times New Roman"/>
          <w:spacing w:val="20"/>
          <w:sz w:val="28"/>
          <w:szCs w:val="28"/>
        </w:rPr>
        <w:t>М.:</w:t>
      </w:r>
      <w:r w:rsidRPr="00C47B32">
        <w:rPr>
          <w:rFonts w:ascii="Times New Roman" w:eastAsia="Batang" w:hAnsi="Times New Roman"/>
          <w:sz w:val="28"/>
          <w:szCs w:val="28"/>
        </w:rPr>
        <w:t xml:space="preserve"> КНОРУС, 2011. - 512 с.</w:t>
      </w:r>
    </w:p>
    <w:p w:rsidR="009D1BFC" w:rsidRPr="00C47B32" w:rsidRDefault="009D1BFC" w:rsidP="009D1BFC">
      <w:pPr>
        <w:pStyle w:val="ConsNonformat"/>
        <w:numPr>
          <w:ilvl w:val="0"/>
          <w:numId w:val="49"/>
        </w:numPr>
        <w:snapToGrid w:val="0"/>
        <w:spacing w:line="360" w:lineRule="auto"/>
        <w:jc w:val="both"/>
        <w:rPr>
          <w:rFonts w:ascii="Times New Roman" w:hAnsi="Times New Roman"/>
          <w:sz w:val="28"/>
          <w:szCs w:val="28"/>
        </w:rPr>
      </w:pPr>
      <w:r w:rsidRPr="00C47B32">
        <w:rPr>
          <w:rFonts w:ascii="Times New Roman" w:hAnsi="Times New Roman"/>
          <w:sz w:val="28"/>
          <w:szCs w:val="28"/>
        </w:rPr>
        <w:t>Шишкоедова Н.Н. Если в качестве аванса получен вексель //Главбух</w:t>
      </w:r>
      <w:proofErr w:type="gramStart"/>
      <w:r w:rsidRPr="00C47B32">
        <w:rPr>
          <w:rFonts w:ascii="Times New Roman" w:hAnsi="Times New Roman"/>
          <w:sz w:val="28"/>
          <w:szCs w:val="28"/>
        </w:rPr>
        <w:t>.</w:t>
      </w:r>
      <w:proofErr w:type="gramEnd"/>
      <w:r w:rsidRPr="00C47B32">
        <w:rPr>
          <w:rFonts w:ascii="Times New Roman" w:hAnsi="Times New Roman"/>
          <w:sz w:val="28"/>
          <w:szCs w:val="28"/>
        </w:rPr>
        <w:t xml:space="preserve">- </w:t>
      </w:r>
      <w:proofErr w:type="gramStart"/>
      <w:r w:rsidRPr="00C47B32">
        <w:rPr>
          <w:rFonts w:ascii="Times New Roman" w:hAnsi="Times New Roman"/>
          <w:sz w:val="28"/>
          <w:szCs w:val="28"/>
        </w:rPr>
        <w:t>о</w:t>
      </w:r>
      <w:proofErr w:type="gramEnd"/>
      <w:r w:rsidRPr="00C47B32">
        <w:rPr>
          <w:rFonts w:ascii="Times New Roman" w:hAnsi="Times New Roman"/>
          <w:sz w:val="28"/>
          <w:szCs w:val="28"/>
        </w:rPr>
        <w:t>т</w:t>
      </w:r>
      <w:r w:rsidRPr="00C47B32">
        <w:rPr>
          <w:rFonts w:ascii="Times New Roman" w:hAnsi="Times New Roman"/>
          <w:sz w:val="28"/>
          <w:szCs w:val="28"/>
        </w:rPr>
        <w:t>раслевое приложение «Учет в строительстве».-2012.- №4.- С.10-11.</w:t>
      </w:r>
    </w:p>
    <w:p w:rsidR="009D1BFC" w:rsidRPr="00C47B32" w:rsidRDefault="009D1BFC" w:rsidP="009D1BFC">
      <w:pPr>
        <w:pStyle w:val="ConsNonformat"/>
        <w:numPr>
          <w:ilvl w:val="0"/>
          <w:numId w:val="49"/>
        </w:numPr>
        <w:snapToGrid w:val="0"/>
        <w:spacing w:line="360" w:lineRule="auto"/>
        <w:jc w:val="both"/>
        <w:rPr>
          <w:rFonts w:ascii="Times New Roman" w:hAnsi="Times New Roman"/>
          <w:sz w:val="28"/>
          <w:szCs w:val="28"/>
        </w:rPr>
      </w:pPr>
      <w:r w:rsidRPr="00C47B32">
        <w:rPr>
          <w:rFonts w:ascii="Times New Roman" w:hAnsi="Times New Roman"/>
          <w:sz w:val="28"/>
          <w:szCs w:val="28"/>
        </w:rPr>
        <w:t xml:space="preserve">Шредер Н.Г., </w:t>
      </w:r>
      <w:proofErr w:type="spellStart"/>
      <w:r w:rsidRPr="00C47B32">
        <w:rPr>
          <w:rFonts w:ascii="Times New Roman" w:hAnsi="Times New Roman"/>
          <w:sz w:val="28"/>
          <w:szCs w:val="28"/>
        </w:rPr>
        <w:t>Радачинский</w:t>
      </w:r>
      <w:proofErr w:type="spellEnd"/>
      <w:r w:rsidRPr="00C47B32">
        <w:rPr>
          <w:rFonts w:ascii="Times New Roman" w:hAnsi="Times New Roman"/>
          <w:sz w:val="28"/>
          <w:szCs w:val="28"/>
        </w:rPr>
        <w:t xml:space="preserve"> В.И. Производство: бухгалтерский учет и н</w:t>
      </w:r>
      <w:r w:rsidRPr="00C47B32">
        <w:rPr>
          <w:rFonts w:ascii="Times New Roman" w:hAnsi="Times New Roman"/>
          <w:sz w:val="28"/>
          <w:szCs w:val="28"/>
        </w:rPr>
        <w:t>а</w:t>
      </w:r>
      <w:r w:rsidRPr="00C47B32">
        <w:rPr>
          <w:rFonts w:ascii="Times New Roman" w:hAnsi="Times New Roman"/>
          <w:sz w:val="28"/>
          <w:szCs w:val="28"/>
        </w:rPr>
        <w:t>логообложение. - «Юстицинформ», 2011.-618с.</w:t>
      </w:r>
    </w:p>
    <w:p w:rsidR="009D1BFC" w:rsidRPr="009D1BFC" w:rsidRDefault="006808D6" w:rsidP="009D1BFC">
      <w:pPr>
        <w:pStyle w:val="ConsNonformat"/>
        <w:numPr>
          <w:ilvl w:val="0"/>
          <w:numId w:val="49"/>
        </w:numPr>
        <w:snapToGrid w:val="0"/>
        <w:spacing w:line="360" w:lineRule="auto"/>
        <w:jc w:val="both"/>
        <w:rPr>
          <w:rFonts w:ascii="Times New Roman" w:hAnsi="Times New Roman"/>
          <w:color w:val="000000" w:themeColor="text1"/>
          <w:sz w:val="28"/>
          <w:szCs w:val="28"/>
        </w:rPr>
      </w:pPr>
      <w:hyperlink r:id="rId39" w:history="1">
        <w:r w:rsidR="009D1BFC" w:rsidRPr="009D1BFC">
          <w:rPr>
            <w:rStyle w:val="ab"/>
            <w:rFonts w:ascii="Times New Roman" w:hAnsi="Times New Roman"/>
            <w:color w:val="000000" w:themeColor="text1"/>
            <w:sz w:val="28"/>
            <w:szCs w:val="28"/>
            <w:u w:val="none"/>
          </w:rPr>
          <w:t>http://www.finomenov.ru/news/40429-novyy-podhod-k-kassovym-operaciyam-ustanavlivaem-limit-kassy.html</w:t>
        </w:r>
      </w:hyperlink>
    </w:p>
    <w:p w:rsidR="009D1BFC" w:rsidRPr="009D1BFC" w:rsidRDefault="006808D6" w:rsidP="009D1BFC">
      <w:pPr>
        <w:pStyle w:val="ConsNonformat"/>
        <w:numPr>
          <w:ilvl w:val="0"/>
          <w:numId w:val="49"/>
        </w:numPr>
        <w:snapToGrid w:val="0"/>
        <w:spacing w:line="360" w:lineRule="auto"/>
        <w:jc w:val="both"/>
        <w:rPr>
          <w:rFonts w:ascii="Times New Roman" w:hAnsi="Times New Roman"/>
          <w:color w:val="000000" w:themeColor="text1"/>
          <w:sz w:val="28"/>
          <w:szCs w:val="28"/>
        </w:rPr>
      </w:pPr>
      <w:hyperlink r:id="rId40" w:history="1">
        <w:r w:rsidR="009D1BFC" w:rsidRPr="009D1BFC">
          <w:rPr>
            <w:rStyle w:val="ab"/>
            <w:rFonts w:ascii="Times New Roman" w:hAnsi="Times New Roman"/>
            <w:color w:val="000000" w:themeColor="text1"/>
            <w:sz w:val="28"/>
            <w:szCs w:val="28"/>
            <w:u w:val="none"/>
          </w:rPr>
          <w:t>http://www.garant.ru/hotlaw/federal/366076/</w:t>
        </w:r>
      </w:hyperlink>
    </w:p>
    <w:p w:rsidR="009D1BFC" w:rsidRPr="009D1BFC" w:rsidRDefault="006808D6" w:rsidP="009D1BFC">
      <w:pPr>
        <w:pStyle w:val="ConsNonformat"/>
        <w:numPr>
          <w:ilvl w:val="0"/>
          <w:numId w:val="49"/>
        </w:numPr>
        <w:snapToGrid w:val="0"/>
        <w:spacing w:line="360" w:lineRule="auto"/>
        <w:jc w:val="both"/>
        <w:rPr>
          <w:rFonts w:ascii="Times New Roman" w:hAnsi="Times New Roman"/>
          <w:color w:val="000000" w:themeColor="text1"/>
          <w:sz w:val="28"/>
          <w:szCs w:val="28"/>
        </w:rPr>
      </w:pPr>
      <w:hyperlink r:id="rId41" w:history="1">
        <w:r w:rsidR="009D1BFC" w:rsidRPr="009D1BFC">
          <w:rPr>
            <w:rStyle w:val="ab"/>
            <w:rFonts w:ascii="Times New Roman" w:hAnsi="Times New Roman"/>
            <w:color w:val="000000" w:themeColor="text1"/>
            <w:sz w:val="28"/>
            <w:szCs w:val="28"/>
            <w:u w:val="none"/>
          </w:rPr>
          <w:t>http://noviy-zakon.ru/novyj-zakon-o-buxuchete-2012/</w:t>
        </w:r>
      </w:hyperlink>
    </w:p>
    <w:p w:rsidR="009D1BFC" w:rsidRPr="009D1BFC" w:rsidRDefault="006808D6" w:rsidP="009D1BFC">
      <w:pPr>
        <w:pStyle w:val="ConsNonformat"/>
        <w:numPr>
          <w:ilvl w:val="0"/>
          <w:numId w:val="49"/>
        </w:numPr>
        <w:snapToGrid w:val="0"/>
        <w:spacing w:line="360" w:lineRule="auto"/>
        <w:jc w:val="both"/>
        <w:rPr>
          <w:rFonts w:ascii="Times New Roman" w:hAnsi="Times New Roman"/>
          <w:color w:val="000000" w:themeColor="text1"/>
          <w:sz w:val="28"/>
          <w:szCs w:val="28"/>
        </w:rPr>
      </w:pPr>
      <w:hyperlink r:id="rId42" w:history="1">
        <w:r w:rsidR="009D1BFC" w:rsidRPr="009D1BFC">
          <w:rPr>
            <w:rStyle w:val="ab"/>
            <w:rFonts w:ascii="Times New Roman" w:hAnsi="Times New Roman"/>
            <w:color w:val="000000" w:themeColor="text1"/>
            <w:sz w:val="28"/>
            <w:szCs w:val="28"/>
            <w:u w:val="none"/>
          </w:rPr>
          <w:t>http://www.buhonline.ru/pub/comments/2011/12/5552</w:t>
        </w:r>
      </w:hyperlink>
    </w:p>
    <w:p w:rsidR="00D36EBC" w:rsidRPr="009D1BFC" w:rsidRDefault="00D36EBC" w:rsidP="00FB1543">
      <w:pPr>
        <w:spacing w:line="360" w:lineRule="auto"/>
        <w:ind w:firstLine="709"/>
        <w:jc w:val="both"/>
        <w:rPr>
          <w:b w:val="0"/>
          <w:color w:val="000000" w:themeColor="text1"/>
          <w:sz w:val="28"/>
          <w:szCs w:val="28"/>
        </w:rPr>
      </w:pPr>
    </w:p>
    <w:p w:rsidR="00D36EBC" w:rsidRDefault="00D36EBC" w:rsidP="00FB1543">
      <w:pPr>
        <w:spacing w:line="360" w:lineRule="auto"/>
        <w:ind w:firstLine="709"/>
        <w:jc w:val="both"/>
        <w:rPr>
          <w:b w:val="0"/>
          <w:sz w:val="28"/>
          <w:szCs w:val="28"/>
        </w:rPr>
      </w:pPr>
    </w:p>
    <w:p w:rsidR="00D36EBC" w:rsidRDefault="00D36EBC" w:rsidP="00FB1543">
      <w:pPr>
        <w:spacing w:line="360" w:lineRule="auto"/>
        <w:ind w:firstLine="709"/>
        <w:jc w:val="both"/>
        <w:rPr>
          <w:b w:val="0"/>
          <w:sz w:val="28"/>
          <w:szCs w:val="28"/>
        </w:rPr>
      </w:pPr>
    </w:p>
    <w:p w:rsidR="00D36EBC" w:rsidRDefault="00D36EBC" w:rsidP="00FB1543">
      <w:pPr>
        <w:spacing w:line="360" w:lineRule="auto"/>
        <w:ind w:firstLine="709"/>
        <w:jc w:val="both"/>
        <w:rPr>
          <w:b w:val="0"/>
          <w:sz w:val="28"/>
          <w:szCs w:val="28"/>
        </w:rPr>
      </w:pPr>
    </w:p>
    <w:p w:rsidR="00D36EBC" w:rsidRDefault="00D36EBC" w:rsidP="00FB1543">
      <w:pPr>
        <w:spacing w:line="360" w:lineRule="auto"/>
        <w:ind w:firstLine="709"/>
        <w:jc w:val="both"/>
        <w:rPr>
          <w:b w:val="0"/>
          <w:sz w:val="28"/>
          <w:szCs w:val="28"/>
        </w:rPr>
      </w:pPr>
    </w:p>
    <w:p w:rsidR="00D36EBC" w:rsidRDefault="00D36EBC" w:rsidP="00FB1543">
      <w:pPr>
        <w:spacing w:line="360" w:lineRule="auto"/>
        <w:ind w:firstLine="709"/>
        <w:jc w:val="both"/>
        <w:rPr>
          <w:b w:val="0"/>
          <w:sz w:val="28"/>
          <w:szCs w:val="28"/>
        </w:rPr>
      </w:pPr>
    </w:p>
    <w:p w:rsidR="00D36EBC" w:rsidRDefault="00D36EBC" w:rsidP="00FB1543">
      <w:pPr>
        <w:spacing w:line="360" w:lineRule="auto"/>
        <w:ind w:firstLine="709"/>
        <w:jc w:val="both"/>
        <w:rPr>
          <w:b w:val="0"/>
          <w:sz w:val="28"/>
          <w:szCs w:val="28"/>
        </w:rPr>
      </w:pPr>
    </w:p>
    <w:p w:rsidR="00D36EBC" w:rsidRDefault="00D36EBC" w:rsidP="00FB1543">
      <w:pPr>
        <w:spacing w:line="360" w:lineRule="auto"/>
        <w:ind w:firstLine="709"/>
        <w:jc w:val="both"/>
        <w:rPr>
          <w:b w:val="0"/>
          <w:sz w:val="28"/>
          <w:szCs w:val="28"/>
        </w:rPr>
      </w:pPr>
    </w:p>
    <w:p w:rsidR="00D36EBC" w:rsidRDefault="00D36EBC" w:rsidP="00FB1543">
      <w:pPr>
        <w:spacing w:line="360" w:lineRule="auto"/>
        <w:ind w:firstLine="709"/>
        <w:jc w:val="both"/>
        <w:rPr>
          <w:b w:val="0"/>
          <w:sz w:val="28"/>
          <w:szCs w:val="28"/>
        </w:rPr>
      </w:pPr>
    </w:p>
    <w:p w:rsidR="00D36EBC" w:rsidRDefault="00D36EBC" w:rsidP="00FB1543">
      <w:pPr>
        <w:spacing w:line="360" w:lineRule="auto"/>
        <w:ind w:firstLine="709"/>
        <w:jc w:val="both"/>
        <w:rPr>
          <w:b w:val="0"/>
          <w:sz w:val="28"/>
          <w:szCs w:val="28"/>
        </w:rPr>
      </w:pPr>
    </w:p>
    <w:p w:rsidR="00D36EBC" w:rsidRDefault="00D36EBC" w:rsidP="00FB1543">
      <w:pPr>
        <w:spacing w:line="360" w:lineRule="auto"/>
        <w:ind w:firstLine="709"/>
        <w:jc w:val="both"/>
        <w:rPr>
          <w:b w:val="0"/>
          <w:sz w:val="28"/>
          <w:szCs w:val="28"/>
        </w:rPr>
      </w:pPr>
    </w:p>
    <w:p w:rsidR="00D36EBC" w:rsidRDefault="00D36EBC" w:rsidP="00FB1543">
      <w:pPr>
        <w:spacing w:line="360" w:lineRule="auto"/>
        <w:ind w:firstLine="709"/>
        <w:jc w:val="both"/>
        <w:rPr>
          <w:b w:val="0"/>
          <w:sz w:val="28"/>
          <w:szCs w:val="28"/>
        </w:rPr>
        <w:sectPr w:rsidR="00D36EBC" w:rsidSect="00EC7224">
          <w:headerReference w:type="default" r:id="rId43"/>
          <w:pgSz w:w="11906" w:h="16838"/>
          <w:pgMar w:top="1134" w:right="567" w:bottom="1134" w:left="1701" w:header="709" w:footer="709" w:gutter="0"/>
          <w:pgNumType w:start="2"/>
          <w:cols w:space="708"/>
          <w:titlePg/>
          <w:docGrid w:linePitch="360"/>
        </w:sectPr>
      </w:pPr>
    </w:p>
    <w:p w:rsidR="00D36EBC" w:rsidRPr="00430D3A" w:rsidRDefault="00D36EBC" w:rsidP="00430D3A">
      <w:pPr>
        <w:pStyle w:val="1"/>
        <w:jc w:val="right"/>
        <w:rPr>
          <w:rFonts w:ascii="Times New Roman" w:hAnsi="Times New Roman" w:cs="Times New Roman"/>
          <w:b/>
          <w:color w:val="000000" w:themeColor="text1"/>
        </w:rPr>
      </w:pPr>
      <w:bookmarkStart w:id="39" w:name="_Toc473454243"/>
      <w:r w:rsidRPr="00430D3A">
        <w:rPr>
          <w:rFonts w:ascii="Times New Roman" w:hAnsi="Times New Roman" w:cs="Times New Roman"/>
          <w:b/>
          <w:color w:val="000000" w:themeColor="text1"/>
        </w:rPr>
        <w:lastRenderedPageBreak/>
        <w:t>Приложение</w:t>
      </w:r>
      <w:proofErr w:type="gramStart"/>
      <w:r w:rsidRPr="00430D3A">
        <w:rPr>
          <w:rFonts w:ascii="Times New Roman" w:hAnsi="Times New Roman" w:cs="Times New Roman"/>
          <w:b/>
          <w:color w:val="000000" w:themeColor="text1"/>
        </w:rPr>
        <w:t xml:space="preserve"> А</w:t>
      </w:r>
      <w:bookmarkEnd w:id="39"/>
      <w:proofErr w:type="gramEnd"/>
    </w:p>
    <w:p w:rsidR="00D36EBC" w:rsidRPr="00D36EBC" w:rsidRDefault="00D36EBC" w:rsidP="00D36EBC">
      <w:pPr>
        <w:jc w:val="center"/>
        <w:rPr>
          <w:b w:val="0"/>
          <w:sz w:val="28"/>
          <w:szCs w:val="28"/>
        </w:rPr>
      </w:pPr>
      <w:r w:rsidRPr="00EF7AA7">
        <w:rPr>
          <w:b w:val="0"/>
          <w:sz w:val="28"/>
          <w:szCs w:val="28"/>
        </w:rPr>
        <w:t xml:space="preserve">График документооборота по расчетам </w:t>
      </w:r>
      <w:r>
        <w:rPr>
          <w:b w:val="0"/>
          <w:sz w:val="28"/>
          <w:szCs w:val="28"/>
          <w:lang w:val="en-US"/>
        </w:rPr>
        <w:t>c</w:t>
      </w:r>
      <w:r w:rsidRPr="00EF7AA7">
        <w:rPr>
          <w:b w:val="0"/>
          <w:sz w:val="28"/>
          <w:szCs w:val="28"/>
        </w:rPr>
        <w:t xml:space="preserve"> </w:t>
      </w:r>
      <w:r>
        <w:rPr>
          <w:b w:val="0"/>
          <w:sz w:val="28"/>
          <w:szCs w:val="28"/>
        </w:rPr>
        <w:t>поставщиками и подрядчиками в ЗАО «Сактон»</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316"/>
        <w:gridCol w:w="2396"/>
        <w:gridCol w:w="776"/>
        <w:gridCol w:w="1564"/>
        <w:gridCol w:w="1136"/>
        <w:gridCol w:w="1744"/>
        <w:gridCol w:w="1440"/>
        <w:gridCol w:w="1344"/>
        <w:gridCol w:w="1276"/>
        <w:gridCol w:w="1276"/>
      </w:tblGrid>
      <w:tr w:rsidR="00D36EBC" w:rsidRPr="00EF7AA7" w:rsidTr="00D36EBC">
        <w:tc>
          <w:tcPr>
            <w:tcW w:w="1008" w:type="dxa"/>
          </w:tcPr>
          <w:p w:rsidR="00D36EBC" w:rsidRPr="00D36EBC" w:rsidRDefault="00D36EBC" w:rsidP="000457B1">
            <w:pPr>
              <w:jc w:val="center"/>
              <w:rPr>
                <w:b w:val="0"/>
                <w:sz w:val="20"/>
                <w:szCs w:val="20"/>
              </w:rPr>
            </w:pPr>
            <w:r w:rsidRPr="00D36EBC">
              <w:rPr>
                <w:b w:val="0"/>
                <w:sz w:val="20"/>
                <w:szCs w:val="20"/>
              </w:rPr>
              <w:t>Номер формы</w:t>
            </w:r>
          </w:p>
        </w:tc>
        <w:tc>
          <w:tcPr>
            <w:tcW w:w="1316" w:type="dxa"/>
          </w:tcPr>
          <w:p w:rsidR="00D36EBC" w:rsidRPr="00D36EBC" w:rsidRDefault="00D36EBC" w:rsidP="000457B1">
            <w:pPr>
              <w:jc w:val="center"/>
              <w:rPr>
                <w:b w:val="0"/>
                <w:sz w:val="20"/>
                <w:szCs w:val="20"/>
              </w:rPr>
            </w:pPr>
            <w:r w:rsidRPr="00D36EBC">
              <w:rPr>
                <w:b w:val="0"/>
                <w:sz w:val="20"/>
                <w:szCs w:val="20"/>
              </w:rPr>
              <w:t>Наименов</w:t>
            </w:r>
            <w:r w:rsidRPr="00D36EBC">
              <w:rPr>
                <w:b w:val="0"/>
                <w:sz w:val="20"/>
                <w:szCs w:val="20"/>
              </w:rPr>
              <w:t>а</w:t>
            </w:r>
            <w:r w:rsidRPr="00D36EBC">
              <w:rPr>
                <w:b w:val="0"/>
                <w:sz w:val="20"/>
                <w:szCs w:val="20"/>
              </w:rPr>
              <w:t>ние док</w:t>
            </w:r>
            <w:r w:rsidRPr="00D36EBC">
              <w:rPr>
                <w:b w:val="0"/>
                <w:sz w:val="20"/>
                <w:szCs w:val="20"/>
              </w:rPr>
              <w:t>у</w:t>
            </w:r>
            <w:r w:rsidRPr="00D36EBC">
              <w:rPr>
                <w:b w:val="0"/>
                <w:sz w:val="20"/>
                <w:szCs w:val="20"/>
              </w:rPr>
              <w:t>мента</w:t>
            </w:r>
          </w:p>
        </w:tc>
        <w:tc>
          <w:tcPr>
            <w:tcW w:w="2396" w:type="dxa"/>
          </w:tcPr>
          <w:p w:rsidR="00D36EBC" w:rsidRPr="00D36EBC" w:rsidRDefault="00D36EBC" w:rsidP="000457B1">
            <w:pPr>
              <w:jc w:val="center"/>
              <w:rPr>
                <w:b w:val="0"/>
                <w:sz w:val="20"/>
                <w:szCs w:val="20"/>
              </w:rPr>
            </w:pPr>
            <w:r w:rsidRPr="00D36EBC">
              <w:rPr>
                <w:b w:val="0"/>
                <w:sz w:val="20"/>
                <w:szCs w:val="20"/>
              </w:rPr>
              <w:t>Назначение документа</w:t>
            </w:r>
          </w:p>
        </w:tc>
        <w:tc>
          <w:tcPr>
            <w:tcW w:w="776" w:type="dxa"/>
          </w:tcPr>
          <w:p w:rsidR="00D36EBC" w:rsidRPr="00D36EBC" w:rsidRDefault="00D36EBC" w:rsidP="000457B1">
            <w:pPr>
              <w:jc w:val="center"/>
              <w:rPr>
                <w:b w:val="0"/>
                <w:sz w:val="20"/>
                <w:szCs w:val="20"/>
              </w:rPr>
            </w:pPr>
            <w:r w:rsidRPr="00D36EBC">
              <w:rPr>
                <w:b w:val="0"/>
                <w:sz w:val="20"/>
                <w:szCs w:val="20"/>
              </w:rPr>
              <w:t>Кол</w:t>
            </w:r>
            <w:r w:rsidRPr="00D36EBC">
              <w:rPr>
                <w:b w:val="0"/>
                <w:sz w:val="20"/>
                <w:szCs w:val="20"/>
              </w:rPr>
              <w:t>и</w:t>
            </w:r>
            <w:r w:rsidRPr="00D36EBC">
              <w:rPr>
                <w:b w:val="0"/>
                <w:sz w:val="20"/>
                <w:szCs w:val="20"/>
              </w:rPr>
              <w:t>чество э</w:t>
            </w:r>
            <w:r w:rsidRPr="00D36EBC">
              <w:rPr>
                <w:b w:val="0"/>
                <w:sz w:val="20"/>
                <w:szCs w:val="20"/>
              </w:rPr>
              <w:t>к</w:t>
            </w:r>
            <w:r w:rsidRPr="00D36EBC">
              <w:rPr>
                <w:b w:val="0"/>
                <w:sz w:val="20"/>
                <w:szCs w:val="20"/>
              </w:rPr>
              <w:t>зем</w:t>
            </w:r>
            <w:r w:rsidRPr="00D36EBC">
              <w:rPr>
                <w:b w:val="0"/>
                <w:sz w:val="20"/>
                <w:szCs w:val="20"/>
              </w:rPr>
              <w:t>п</w:t>
            </w:r>
            <w:r w:rsidRPr="00D36EBC">
              <w:rPr>
                <w:b w:val="0"/>
                <w:sz w:val="20"/>
                <w:szCs w:val="20"/>
              </w:rPr>
              <w:t>ляров</w:t>
            </w:r>
          </w:p>
        </w:tc>
        <w:tc>
          <w:tcPr>
            <w:tcW w:w="1564" w:type="dxa"/>
          </w:tcPr>
          <w:p w:rsidR="00D36EBC" w:rsidRPr="00D36EBC" w:rsidRDefault="00D36EBC" w:rsidP="000457B1">
            <w:pPr>
              <w:jc w:val="center"/>
              <w:rPr>
                <w:b w:val="0"/>
                <w:sz w:val="20"/>
                <w:szCs w:val="20"/>
              </w:rPr>
            </w:pPr>
            <w:r w:rsidRPr="00D36EBC">
              <w:rPr>
                <w:b w:val="0"/>
                <w:sz w:val="20"/>
                <w:szCs w:val="20"/>
              </w:rPr>
              <w:t>Когда соста</w:t>
            </w:r>
            <w:r w:rsidRPr="00D36EBC">
              <w:rPr>
                <w:b w:val="0"/>
                <w:sz w:val="20"/>
                <w:szCs w:val="20"/>
              </w:rPr>
              <w:t>в</w:t>
            </w:r>
            <w:r w:rsidRPr="00D36EBC">
              <w:rPr>
                <w:b w:val="0"/>
                <w:sz w:val="20"/>
                <w:szCs w:val="20"/>
              </w:rPr>
              <w:t>ляется</w:t>
            </w:r>
          </w:p>
        </w:tc>
        <w:tc>
          <w:tcPr>
            <w:tcW w:w="1136" w:type="dxa"/>
          </w:tcPr>
          <w:p w:rsidR="00D36EBC" w:rsidRPr="00D36EBC" w:rsidRDefault="00D36EBC" w:rsidP="000457B1">
            <w:pPr>
              <w:jc w:val="center"/>
              <w:rPr>
                <w:b w:val="0"/>
                <w:sz w:val="20"/>
                <w:szCs w:val="20"/>
              </w:rPr>
            </w:pPr>
            <w:r w:rsidRPr="00D36EBC">
              <w:rPr>
                <w:b w:val="0"/>
                <w:sz w:val="20"/>
                <w:szCs w:val="20"/>
              </w:rPr>
              <w:t>Кто с</w:t>
            </w:r>
            <w:r w:rsidRPr="00D36EBC">
              <w:rPr>
                <w:b w:val="0"/>
                <w:sz w:val="20"/>
                <w:szCs w:val="20"/>
              </w:rPr>
              <w:t>о</w:t>
            </w:r>
            <w:r w:rsidRPr="00D36EBC">
              <w:rPr>
                <w:b w:val="0"/>
                <w:sz w:val="20"/>
                <w:szCs w:val="20"/>
              </w:rPr>
              <w:t>ставляет (дол</w:t>
            </w:r>
            <w:r w:rsidRPr="00D36EBC">
              <w:rPr>
                <w:b w:val="0"/>
                <w:sz w:val="20"/>
                <w:szCs w:val="20"/>
              </w:rPr>
              <w:t>ж</w:t>
            </w:r>
            <w:r w:rsidRPr="00D36EBC">
              <w:rPr>
                <w:b w:val="0"/>
                <w:sz w:val="20"/>
                <w:szCs w:val="20"/>
              </w:rPr>
              <w:t>ность и фамилия)</w:t>
            </w:r>
          </w:p>
        </w:tc>
        <w:tc>
          <w:tcPr>
            <w:tcW w:w="1744" w:type="dxa"/>
          </w:tcPr>
          <w:p w:rsidR="00D36EBC" w:rsidRPr="00D36EBC" w:rsidRDefault="00D36EBC" w:rsidP="000457B1">
            <w:pPr>
              <w:jc w:val="center"/>
              <w:rPr>
                <w:b w:val="0"/>
                <w:sz w:val="20"/>
                <w:szCs w:val="20"/>
              </w:rPr>
            </w:pPr>
            <w:r w:rsidRPr="00D36EBC">
              <w:rPr>
                <w:b w:val="0"/>
                <w:sz w:val="20"/>
                <w:szCs w:val="20"/>
              </w:rPr>
              <w:t>Выполняемые работы в момент составления д</w:t>
            </w:r>
            <w:r w:rsidRPr="00D36EBC">
              <w:rPr>
                <w:b w:val="0"/>
                <w:sz w:val="20"/>
                <w:szCs w:val="20"/>
              </w:rPr>
              <w:t>о</w:t>
            </w:r>
            <w:r w:rsidRPr="00D36EBC">
              <w:rPr>
                <w:b w:val="0"/>
                <w:sz w:val="20"/>
                <w:szCs w:val="20"/>
              </w:rPr>
              <w:t>кументов</w:t>
            </w:r>
          </w:p>
        </w:tc>
        <w:tc>
          <w:tcPr>
            <w:tcW w:w="1440" w:type="dxa"/>
          </w:tcPr>
          <w:p w:rsidR="00D36EBC" w:rsidRPr="00D36EBC" w:rsidRDefault="00D36EBC" w:rsidP="000457B1">
            <w:pPr>
              <w:jc w:val="center"/>
              <w:rPr>
                <w:b w:val="0"/>
                <w:sz w:val="20"/>
                <w:szCs w:val="20"/>
              </w:rPr>
            </w:pPr>
            <w:r w:rsidRPr="00D36EBC">
              <w:rPr>
                <w:b w:val="0"/>
                <w:sz w:val="20"/>
                <w:szCs w:val="20"/>
              </w:rPr>
              <w:t>Кто подпис</w:t>
            </w:r>
            <w:r w:rsidRPr="00D36EBC">
              <w:rPr>
                <w:b w:val="0"/>
                <w:sz w:val="20"/>
                <w:szCs w:val="20"/>
              </w:rPr>
              <w:t>ы</w:t>
            </w:r>
            <w:r w:rsidRPr="00D36EBC">
              <w:rPr>
                <w:b w:val="0"/>
                <w:sz w:val="20"/>
                <w:szCs w:val="20"/>
              </w:rPr>
              <w:t>вает документ</w:t>
            </w:r>
          </w:p>
        </w:tc>
        <w:tc>
          <w:tcPr>
            <w:tcW w:w="1344" w:type="dxa"/>
          </w:tcPr>
          <w:p w:rsidR="00D36EBC" w:rsidRPr="00D36EBC" w:rsidRDefault="00D36EBC" w:rsidP="000457B1">
            <w:pPr>
              <w:jc w:val="center"/>
              <w:rPr>
                <w:b w:val="0"/>
                <w:sz w:val="20"/>
                <w:szCs w:val="20"/>
              </w:rPr>
            </w:pPr>
            <w:r w:rsidRPr="00D36EBC">
              <w:rPr>
                <w:b w:val="0"/>
                <w:sz w:val="20"/>
                <w:szCs w:val="20"/>
              </w:rPr>
              <w:t>Кому пре</w:t>
            </w:r>
            <w:r w:rsidRPr="00D36EBC">
              <w:rPr>
                <w:b w:val="0"/>
                <w:sz w:val="20"/>
                <w:szCs w:val="20"/>
              </w:rPr>
              <w:t>д</w:t>
            </w:r>
            <w:r w:rsidRPr="00D36EBC">
              <w:rPr>
                <w:b w:val="0"/>
                <w:sz w:val="20"/>
                <w:szCs w:val="20"/>
              </w:rPr>
              <w:t>ставляется (должность)</w:t>
            </w:r>
          </w:p>
        </w:tc>
        <w:tc>
          <w:tcPr>
            <w:tcW w:w="1276" w:type="dxa"/>
          </w:tcPr>
          <w:p w:rsidR="00D36EBC" w:rsidRPr="00D36EBC" w:rsidRDefault="00D36EBC" w:rsidP="000457B1">
            <w:pPr>
              <w:jc w:val="center"/>
              <w:rPr>
                <w:b w:val="0"/>
                <w:sz w:val="20"/>
                <w:szCs w:val="20"/>
              </w:rPr>
            </w:pPr>
            <w:r w:rsidRPr="00D36EBC">
              <w:rPr>
                <w:b w:val="0"/>
                <w:sz w:val="20"/>
                <w:szCs w:val="20"/>
              </w:rPr>
              <w:t>Когда пре</w:t>
            </w:r>
            <w:r w:rsidRPr="00D36EBC">
              <w:rPr>
                <w:b w:val="0"/>
                <w:sz w:val="20"/>
                <w:szCs w:val="20"/>
              </w:rPr>
              <w:t>д</w:t>
            </w:r>
            <w:r w:rsidRPr="00D36EBC">
              <w:rPr>
                <w:b w:val="0"/>
                <w:sz w:val="20"/>
                <w:szCs w:val="20"/>
              </w:rPr>
              <w:t>ставляется в бухгалт</w:t>
            </w:r>
            <w:r w:rsidRPr="00D36EBC">
              <w:rPr>
                <w:b w:val="0"/>
                <w:sz w:val="20"/>
                <w:szCs w:val="20"/>
              </w:rPr>
              <w:t>е</w:t>
            </w:r>
            <w:r w:rsidRPr="00D36EBC">
              <w:rPr>
                <w:b w:val="0"/>
                <w:sz w:val="20"/>
                <w:szCs w:val="20"/>
              </w:rPr>
              <w:t>рию</w:t>
            </w:r>
          </w:p>
        </w:tc>
        <w:tc>
          <w:tcPr>
            <w:tcW w:w="1276" w:type="dxa"/>
          </w:tcPr>
          <w:p w:rsidR="00D36EBC" w:rsidRPr="00D36EBC" w:rsidRDefault="00D36EBC" w:rsidP="000457B1">
            <w:pPr>
              <w:jc w:val="center"/>
              <w:rPr>
                <w:b w:val="0"/>
                <w:sz w:val="20"/>
                <w:szCs w:val="20"/>
              </w:rPr>
            </w:pPr>
            <w:r w:rsidRPr="00D36EBC">
              <w:rPr>
                <w:b w:val="0"/>
                <w:sz w:val="20"/>
                <w:szCs w:val="20"/>
              </w:rPr>
              <w:t>Какие рег</w:t>
            </w:r>
            <w:r w:rsidRPr="00D36EBC">
              <w:rPr>
                <w:b w:val="0"/>
                <w:sz w:val="20"/>
                <w:szCs w:val="20"/>
              </w:rPr>
              <w:t>и</w:t>
            </w:r>
            <w:r w:rsidRPr="00D36EBC">
              <w:rPr>
                <w:b w:val="0"/>
                <w:sz w:val="20"/>
                <w:szCs w:val="20"/>
              </w:rPr>
              <w:t>стры (№формы) составл</w:t>
            </w:r>
            <w:r w:rsidRPr="00D36EBC">
              <w:rPr>
                <w:b w:val="0"/>
                <w:sz w:val="20"/>
                <w:szCs w:val="20"/>
              </w:rPr>
              <w:t>я</w:t>
            </w:r>
            <w:r w:rsidRPr="00D36EBC">
              <w:rPr>
                <w:b w:val="0"/>
                <w:sz w:val="20"/>
                <w:szCs w:val="20"/>
              </w:rPr>
              <w:t>ются на основании документа</w:t>
            </w:r>
          </w:p>
        </w:tc>
      </w:tr>
      <w:tr w:rsidR="00D36EBC" w:rsidRPr="00EF7AA7" w:rsidTr="00D36EBC">
        <w:tc>
          <w:tcPr>
            <w:tcW w:w="1008" w:type="dxa"/>
          </w:tcPr>
          <w:p w:rsidR="00D36EBC" w:rsidRPr="00D36EBC" w:rsidRDefault="00D36EBC" w:rsidP="000457B1">
            <w:pPr>
              <w:jc w:val="center"/>
              <w:rPr>
                <w:b w:val="0"/>
                <w:sz w:val="20"/>
                <w:szCs w:val="20"/>
              </w:rPr>
            </w:pPr>
            <w:r w:rsidRPr="00D36EBC">
              <w:rPr>
                <w:b w:val="0"/>
                <w:sz w:val="20"/>
                <w:szCs w:val="20"/>
              </w:rPr>
              <w:t>1</w:t>
            </w:r>
          </w:p>
        </w:tc>
        <w:tc>
          <w:tcPr>
            <w:tcW w:w="1316" w:type="dxa"/>
          </w:tcPr>
          <w:p w:rsidR="00D36EBC" w:rsidRPr="00D36EBC" w:rsidRDefault="00D36EBC" w:rsidP="000457B1">
            <w:pPr>
              <w:jc w:val="center"/>
              <w:rPr>
                <w:b w:val="0"/>
                <w:sz w:val="20"/>
                <w:szCs w:val="20"/>
              </w:rPr>
            </w:pPr>
            <w:r w:rsidRPr="00D36EBC">
              <w:rPr>
                <w:b w:val="0"/>
                <w:sz w:val="20"/>
                <w:szCs w:val="20"/>
              </w:rPr>
              <w:t>2</w:t>
            </w:r>
          </w:p>
        </w:tc>
        <w:tc>
          <w:tcPr>
            <w:tcW w:w="2396" w:type="dxa"/>
          </w:tcPr>
          <w:p w:rsidR="00D36EBC" w:rsidRPr="00D36EBC" w:rsidRDefault="00D36EBC" w:rsidP="000457B1">
            <w:pPr>
              <w:jc w:val="center"/>
              <w:rPr>
                <w:b w:val="0"/>
                <w:sz w:val="20"/>
                <w:szCs w:val="20"/>
              </w:rPr>
            </w:pPr>
            <w:r w:rsidRPr="00D36EBC">
              <w:rPr>
                <w:b w:val="0"/>
                <w:sz w:val="20"/>
                <w:szCs w:val="20"/>
              </w:rPr>
              <w:t>3</w:t>
            </w:r>
          </w:p>
        </w:tc>
        <w:tc>
          <w:tcPr>
            <w:tcW w:w="776" w:type="dxa"/>
          </w:tcPr>
          <w:p w:rsidR="00D36EBC" w:rsidRPr="00D36EBC" w:rsidRDefault="00D36EBC" w:rsidP="000457B1">
            <w:pPr>
              <w:jc w:val="center"/>
              <w:rPr>
                <w:b w:val="0"/>
                <w:sz w:val="20"/>
                <w:szCs w:val="20"/>
              </w:rPr>
            </w:pPr>
            <w:r w:rsidRPr="00D36EBC">
              <w:rPr>
                <w:b w:val="0"/>
                <w:sz w:val="20"/>
                <w:szCs w:val="20"/>
              </w:rPr>
              <w:t>4</w:t>
            </w:r>
          </w:p>
        </w:tc>
        <w:tc>
          <w:tcPr>
            <w:tcW w:w="1564" w:type="dxa"/>
          </w:tcPr>
          <w:p w:rsidR="00D36EBC" w:rsidRPr="00D36EBC" w:rsidRDefault="00D36EBC" w:rsidP="000457B1">
            <w:pPr>
              <w:jc w:val="center"/>
              <w:rPr>
                <w:b w:val="0"/>
                <w:sz w:val="20"/>
                <w:szCs w:val="20"/>
              </w:rPr>
            </w:pPr>
            <w:r w:rsidRPr="00D36EBC">
              <w:rPr>
                <w:b w:val="0"/>
                <w:sz w:val="20"/>
                <w:szCs w:val="20"/>
              </w:rPr>
              <w:t>5</w:t>
            </w:r>
          </w:p>
        </w:tc>
        <w:tc>
          <w:tcPr>
            <w:tcW w:w="1136" w:type="dxa"/>
          </w:tcPr>
          <w:p w:rsidR="00D36EBC" w:rsidRPr="00D36EBC" w:rsidRDefault="00D36EBC" w:rsidP="000457B1">
            <w:pPr>
              <w:jc w:val="center"/>
              <w:rPr>
                <w:b w:val="0"/>
                <w:sz w:val="20"/>
                <w:szCs w:val="20"/>
              </w:rPr>
            </w:pPr>
            <w:r w:rsidRPr="00D36EBC">
              <w:rPr>
                <w:b w:val="0"/>
                <w:sz w:val="20"/>
                <w:szCs w:val="20"/>
              </w:rPr>
              <w:t>6</w:t>
            </w:r>
          </w:p>
        </w:tc>
        <w:tc>
          <w:tcPr>
            <w:tcW w:w="1744" w:type="dxa"/>
          </w:tcPr>
          <w:p w:rsidR="00D36EBC" w:rsidRPr="00D36EBC" w:rsidRDefault="00D36EBC" w:rsidP="000457B1">
            <w:pPr>
              <w:jc w:val="center"/>
              <w:rPr>
                <w:b w:val="0"/>
                <w:sz w:val="20"/>
                <w:szCs w:val="20"/>
              </w:rPr>
            </w:pPr>
            <w:r w:rsidRPr="00D36EBC">
              <w:rPr>
                <w:b w:val="0"/>
                <w:sz w:val="20"/>
                <w:szCs w:val="20"/>
              </w:rPr>
              <w:t>7</w:t>
            </w:r>
          </w:p>
        </w:tc>
        <w:tc>
          <w:tcPr>
            <w:tcW w:w="1440" w:type="dxa"/>
          </w:tcPr>
          <w:p w:rsidR="00D36EBC" w:rsidRPr="00D36EBC" w:rsidRDefault="00D36EBC" w:rsidP="000457B1">
            <w:pPr>
              <w:jc w:val="center"/>
              <w:rPr>
                <w:b w:val="0"/>
                <w:sz w:val="20"/>
                <w:szCs w:val="20"/>
              </w:rPr>
            </w:pPr>
            <w:r w:rsidRPr="00D36EBC">
              <w:rPr>
                <w:b w:val="0"/>
                <w:sz w:val="20"/>
                <w:szCs w:val="20"/>
              </w:rPr>
              <w:t>8</w:t>
            </w:r>
          </w:p>
        </w:tc>
        <w:tc>
          <w:tcPr>
            <w:tcW w:w="1344" w:type="dxa"/>
          </w:tcPr>
          <w:p w:rsidR="00D36EBC" w:rsidRPr="00D36EBC" w:rsidRDefault="00D36EBC" w:rsidP="000457B1">
            <w:pPr>
              <w:jc w:val="center"/>
              <w:rPr>
                <w:b w:val="0"/>
                <w:sz w:val="20"/>
                <w:szCs w:val="20"/>
              </w:rPr>
            </w:pPr>
            <w:r w:rsidRPr="00D36EBC">
              <w:rPr>
                <w:b w:val="0"/>
                <w:sz w:val="20"/>
                <w:szCs w:val="20"/>
              </w:rPr>
              <w:t>9</w:t>
            </w:r>
          </w:p>
        </w:tc>
        <w:tc>
          <w:tcPr>
            <w:tcW w:w="1276" w:type="dxa"/>
          </w:tcPr>
          <w:p w:rsidR="00D36EBC" w:rsidRPr="00D36EBC" w:rsidRDefault="00D36EBC" w:rsidP="000457B1">
            <w:pPr>
              <w:jc w:val="center"/>
              <w:rPr>
                <w:b w:val="0"/>
                <w:sz w:val="20"/>
                <w:szCs w:val="20"/>
              </w:rPr>
            </w:pPr>
            <w:r w:rsidRPr="00D36EBC">
              <w:rPr>
                <w:b w:val="0"/>
                <w:sz w:val="20"/>
                <w:szCs w:val="20"/>
              </w:rPr>
              <w:t>10</w:t>
            </w:r>
          </w:p>
        </w:tc>
        <w:tc>
          <w:tcPr>
            <w:tcW w:w="1276" w:type="dxa"/>
          </w:tcPr>
          <w:p w:rsidR="00D36EBC" w:rsidRPr="00D36EBC" w:rsidRDefault="00D36EBC" w:rsidP="000457B1">
            <w:pPr>
              <w:jc w:val="center"/>
              <w:rPr>
                <w:b w:val="0"/>
                <w:sz w:val="20"/>
                <w:szCs w:val="20"/>
              </w:rPr>
            </w:pPr>
            <w:r w:rsidRPr="00D36EBC">
              <w:rPr>
                <w:b w:val="0"/>
                <w:sz w:val="20"/>
                <w:szCs w:val="20"/>
              </w:rPr>
              <w:t>11</w:t>
            </w:r>
          </w:p>
        </w:tc>
      </w:tr>
      <w:tr w:rsidR="00D36EBC" w:rsidRPr="00EF7AA7" w:rsidTr="00D36EBC">
        <w:tc>
          <w:tcPr>
            <w:tcW w:w="1008" w:type="dxa"/>
          </w:tcPr>
          <w:p w:rsidR="00D36EBC" w:rsidRPr="00D36EBC" w:rsidRDefault="00D36EBC" w:rsidP="000457B1">
            <w:pPr>
              <w:rPr>
                <w:b w:val="0"/>
                <w:sz w:val="20"/>
                <w:szCs w:val="20"/>
              </w:rPr>
            </w:pPr>
            <w:r w:rsidRPr="00D36EBC">
              <w:rPr>
                <w:b w:val="0"/>
                <w:sz w:val="20"/>
                <w:szCs w:val="20"/>
              </w:rPr>
              <w:t>УПП</w:t>
            </w:r>
          </w:p>
        </w:tc>
        <w:tc>
          <w:tcPr>
            <w:tcW w:w="1316" w:type="dxa"/>
          </w:tcPr>
          <w:p w:rsidR="00D36EBC" w:rsidRPr="00D36EBC" w:rsidRDefault="00D36EBC" w:rsidP="000457B1">
            <w:pPr>
              <w:rPr>
                <w:b w:val="0"/>
                <w:sz w:val="20"/>
                <w:szCs w:val="20"/>
              </w:rPr>
            </w:pPr>
            <w:r w:rsidRPr="00D36EBC">
              <w:rPr>
                <w:b w:val="0"/>
                <w:sz w:val="20"/>
                <w:szCs w:val="20"/>
              </w:rPr>
              <w:t>Счет на о</w:t>
            </w:r>
            <w:r w:rsidRPr="00D36EBC">
              <w:rPr>
                <w:b w:val="0"/>
                <w:sz w:val="20"/>
                <w:szCs w:val="20"/>
              </w:rPr>
              <w:t>п</w:t>
            </w:r>
            <w:r w:rsidRPr="00D36EBC">
              <w:rPr>
                <w:b w:val="0"/>
                <w:sz w:val="20"/>
                <w:szCs w:val="20"/>
              </w:rPr>
              <w:t>лату</w:t>
            </w:r>
          </w:p>
        </w:tc>
        <w:tc>
          <w:tcPr>
            <w:tcW w:w="2396" w:type="dxa"/>
          </w:tcPr>
          <w:p w:rsidR="00D36EBC" w:rsidRPr="00D36EBC" w:rsidRDefault="00D36EBC" w:rsidP="000457B1">
            <w:pPr>
              <w:rPr>
                <w:b w:val="0"/>
                <w:sz w:val="20"/>
                <w:szCs w:val="20"/>
              </w:rPr>
            </w:pPr>
            <w:r w:rsidRPr="00D36EBC">
              <w:rPr>
                <w:b w:val="0"/>
                <w:sz w:val="20"/>
                <w:szCs w:val="20"/>
              </w:rPr>
              <w:t>Применяется для пре</w:t>
            </w:r>
            <w:r w:rsidRPr="00D36EBC">
              <w:rPr>
                <w:b w:val="0"/>
                <w:sz w:val="20"/>
                <w:szCs w:val="20"/>
              </w:rPr>
              <w:t>д</w:t>
            </w:r>
            <w:r w:rsidRPr="00D36EBC">
              <w:rPr>
                <w:b w:val="0"/>
                <w:sz w:val="20"/>
                <w:szCs w:val="20"/>
              </w:rPr>
              <w:t>варительной оплаты т</w:t>
            </w:r>
            <w:r w:rsidRPr="00D36EBC">
              <w:rPr>
                <w:b w:val="0"/>
                <w:sz w:val="20"/>
                <w:szCs w:val="20"/>
              </w:rPr>
              <w:t>о</w:t>
            </w:r>
            <w:r w:rsidRPr="00D36EBC">
              <w:rPr>
                <w:b w:val="0"/>
                <w:sz w:val="20"/>
                <w:szCs w:val="20"/>
              </w:rPr>
              <w:t>варов</w:t>
            </w:r>
          </w:p>
        </w:tc>
        <w:tc>
          <w:tcPr>
            <w:tcW w:w="776" w:type="dxa"/>
          </w:tcPr>
          <w:p w:rsidR="00D36EBC" w:rsidRPr="00D36EBC" w:rsidRDefault="00D36EBC" w:rsidP="000457B1">
            <w:pPr>
              <w:jc w:val="center"/>
              <w:rPr>
                <w:b w:val="0"/>
                <w:sz w:val="20"/>
                <w:szCs w:val="20"/>
              </w:rPr>
            </w:pPr>
          </w:p>
          <w:p w:rsidR="00D36EBC" w:rsidRPr="00D36EBC" w:rsidRDefault="00D36EBC" w:rsidP="000457B1">
            <w:pPr>
              <w:jc w:val="center"/>
              <w:rPr>
                <w:b w:val="0"/>
                <w:sz w:val="20"/>
                <w:szCs w:val="20"/>
              </w:rPr>
            </w:pPr>
            <w:r w:rsidRPr="00D36EBC">
              <w:rPr>
                <w:b w:val="0"/>
                <w:sz w:val="20"/>
                <w:szCs w:val="20"/>
              </w:rPr>
              <w:t>2</w:t>
            </w:r>
          </w:p>
        </w:tc>
        <w:tc>
          <w:tcPr>
            <w:tcW w:w="1564" w:type="dxa"/>
          </w:tcPr>
          <w:p w:rsidR="00D36EBC" w:rsidRPr="00D36EBC" w:rsidRDefault="00D36EBC" w:rsidP="000457B1">
            <w:pPr>
              <w:rPr>
                <w:b w:val="0"/>
                <w:sz w:val="20"/>
                <w:szCs w:val="20"/>
              </w:rPr>
            </w:pPr>
            <w:r w:rsidRPr="00D36EBC">
              <w:rPr>
                <w:b w:val="0"/>
                <w:sz w:val="20"/>
                <w:szCs w:val="20"/>
              </w:rPr>
              <w:t>До отгрузки товаров, после заключения договоров</w:t>
            </w:r>
          </w:p>
        </w:tc>
        <w:tc>
          <w:tcPr>
            <w:tcW w:w="1136"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Бухгалтер поста</w:t>
            </w:r>
            <w:r w:rsidRPr="00D36EBC">
              <w:rPr>
                <w:b w:val="0"/>
                <w:sz w:val="20"/>
                <w:szCs w:val="20"/>
              </w:rPr>
              <w:t>в</w:t>
            </w:r>
            <w:r w:rsidRPr="00D36EBC">
              <w:rPr>
                <w:b w:val="0"/>
                <w:sz w:val="20"/>
                <w:szCs w:val="20"/>
              </w:rPr>
              <w:t>щика</w:t>
            </w:r>
          </w:p>
        </w:tc>
        <w:tc>
          <w:tcPr>
            <w:tcW w:w="1744" w:type="dxa"/>
          </w:tcPr>
          <w:p w:rsidR="00D36EBC" w:rsidRPr="00D36EBC" w:rsidRDefault="00D36EBC" w:rsidP="000457B1">
            <w:pPr>
              <w:rPr>
                <w:b w:val="0"/>
                <w:sz w:val="20"/>
                <w:szCs w:val="20"/>
              </w:rPr>
            </w:pPr>
            <w:r w:rsidRPr="00D36EBC">
              <w:rPr>
                <w:b w:val="0"/>
                <w:sz w:val="20"/>
                <w:szCs w:val="20"/>
              </w:rPr>
              <w:t>Указывается: наименование, дата, номер счета и т.д.</w:t>
            </w:r>
          </w:p>
        </w:tc>
        <w:tc>
          <w:tcPr>
            <w:tcW w:w="1440" w:type="dxa"/>
          </w:tcPr>
          <w:p w:rsidR="00D36EBC" w:rsidRPr="00D36EBC" w:rsidRDefault="00D36EBC" w:rsidP="000457B1">
            <w:pPr>
              <w:rPr>
                <w:b w:val="0"/>
                <w:sz w:val="20"/>
                <w:szCs w:val="20"/>
              </w:rPr>
            </w:pPr>
            <w:r w:rsidRPr="00D36EBC">
              <w:rPr>
                <w:b w:val="0"/>
                <w:sz w:val="20"/>
                <w:szCs w:val="20"/>
              </w:rPr>
              <w:t>Главный бу</w:t>
            </w:r>
            <w:r w:rsidRPr="00D36EBC">
              <w:rPr>
                <w:b w:val="0"/>
                <w:sz w:val="20"/>
                <w:szCs w:val="20"/>
              </w:rPr>
              <w:t>х</w:t>
            </w:r>
            <w:r w:rsidRPr="00D36EBC">
              <w:rPr>
                <w:b w:val="0"/>
                <w:sz w:val="20"/>
                <w:szCs w:val="20"/>
              </w:rPr>
              <w:t>галтер, рук</w:t>
            </w:r>
            <w:r w:rsidRPr="00D36EBC">
              <w:rPr>
                <w:b w:val="0"/>
                <w:sz w:val="20"/>
                <w:szCs w:val="20"/>
              </w:rPr>
              <w:t>о</w:t>
            </w:r>
            <w:r w:rsidRPr="00D36EBC">
              <w:rPr>
                <w:b w:val="0"/>
                <w:sz w:val="20"/>
                <w:szCs w:val="20"/>
              </w:rPr>
              <w:t>водитель о</w:t>
            </w:r>
            <w:r w:rsidRPr="00D36EBC">
              <w:rPr>
                <w:b w:val="0"/>
                <w:sz w:val="20"/>
                <w:szCs w:val="20"/>
              </w:rPr>
              <w:t>р</w:t>
            </w:r>
            <w:r w:rsidRPr="00D36EBC">
              <w:rPr>
                <w:b w:val="0"/>
                <w:sz w:val="20"/>
                <w:szCs w:val="20"/>
              </w:rPr>
              <w:t>ганизации</w:t>
            </w:r>
          </w:p>
        </w:tc>
        <w:tc>
          <w:tcPr>
            <w:tcW w:w="1344" w:type="dxa"/>
          </w:tcPr>
          <w:p w:rsidR="00D36EBC" w:rsidRPr="00D36EBC" w:rsidRDefault="00D36EBC" w:rsidP="000457B1">
            <w:pPr>
              <w:rPr>
                <w:b w:val="0"/>
                <w:sz w:val="20"/>
                <w:szCs w:val="20"/>
              </w:rPr>
            </w:pPr>
            <w:r w:rsidRPr="00D36EBC">
              <w:rPr>
                <w:b w:val="0"/>
                <w:sz w:val="20"/>
                <w:szCs w:val="20"/>
              </w:rPr>
              <w:t>в бухгалт</w:t>
            </w:r>
            <w:r w:rsidRPr="00D36EBC">
              <w:rPr>
                <w:b w:val="0"/>
                <w:sz w:val="20"/>
                <w:szCs w:val="20"/>
              </w:rPr>
              <w:t>е</w:t>
            </w:r>
            <w:r w:rsidRPr="00D36EBC">
              <w:rPr>
                <w:b w:val="0"/>
                <w:sz w:val="20"/>
                <w:szCs w:val="20"/>
              </w:rPr>
              <w:t>рию</w:t>
            </w:r>
          </w:p>
        </w:tc>
        <w:tc>
          <w:tcPr>
            <w:tcW w:w="1276" w:type="dxa"/>
          </w:tcPr>
          <w:p w:rsidR="00D36EBC" w:rsidRPr="00D36EBC" w:rsidRDefault="00D36EBC" w:rsidP="000457B1">
            <w:pPr>
              <w:rPr>
                <w:b w:val="0"/>
                <w:sz w:val="20"/>
                <w:szCs w:val="20"/>
              </w:rPr>
            </w:pPr>
            <w:r w:rsidRPr="00D36EBC">
              <w:rPr>
                <w:b w:val="0"/>
                <w:sz w:val="20"/>
                <w:szCs w:val="20"/>
              </w:rPr>
              <w:t>На сл</w:t>
            </w:r>
            <w:r w:rsidRPr="00D36EBC">
              <w:rPr>
                <w:b w:val="0"/>
                <w:sz w:val="20"/>
                <w:szCs w:val="20"/>
              </w:rPr>
              <w:t>е</w:t>
            </w:r>
            <w:r w:rsidRPr="00D36EBC">
              <w:rPr>
                <w:b w:val="0"/>
                <w:sz w:val="20"/>
                <w:szCs w:val="20"/>
              </w:rPr>
              <w:t>дующий день после оформления</w:t>
            </w:r>
          </w:p>
        </w:tc>
        <w:tc>
          <w:tcPr>
            <w:tcW w:w="1276" w:type="dxa"/>
          </w:tcPr>
          <w:p w:rsidR="00D36EBC" w:rsidRPr="00D36EBC" w:rsidRDefault="00D36EBC" w:rsidP="000457B1">
            <w:pPr>
              <w:rPr>
                <w:b w:val="0"/>
                <w:sz w:val="20"/>
                <w:szCs w:val="20"/>
              </w:rPr>
            </w:pPr>
            <w:r w:rsidRPr="00D36EBC">
              <w:rPr>
                <w:b w:val="0"/>
                <w:sz w:val="20"/>
                <w:szCs w:val="20"/>
              </w:rPr>
              <w:t>Товарная накладная ТОРГ-12</w:t>
            </w:r>
          </w:p>
        </w:tc>
      </w:tr>
      <w:tr w:rsidR="00D36EBC" w:rsidRPr="00EF7AA7" w:rsidTr="00D36EBC">
        <w:tc>
          <w:tcPr>
            <w:tcW w:w="1008" w:type="dxa"/>
          </w:tcPr>
          <w:p w:rsidR="00D36EBC" w:rsidRPr="00D36EBC" w:rsidRDefault="00D36EBC" w:rsidP="000457B1">
            <w:pPr>
              <w:rPr>
                <w:b w:val="0"/>
                <w:sz w:val="20"/>
                <w:szCs w:val="20"/>
              </w:rPr>
            </w:pPr>
            <w:r w:rsidRPr="00D36EBC">
              <w:rPr>
                <w:b w:val="0"/>
                <w:sz w:val="20"/>
                <w:szCs w:val="20"/>
              </w:rPr>
              <w:t>ТОРГ-12</w:t>
            </w:r>
          </w:p>
        </w:tc>
        <w:tc>
          <w:tcPr>
            <w:tcW w:w="1316" w:type="dxa"/>
          </w:tcPr>
          <w:p w:rsidR="00D36EBC" w:rsidRPr="00D36EBC" w:rsidRDefault="00D36EBC" w:rsidP="000457B1">
            <w:pPr>
              <w:rPr>
                <w:b w:val="0"/>
                <w:sz w:val="20"/>
                <w:szCs w:val="20"/>
              </w:rPr>
            </w:pPr>
            <w:r w:rsidRPr="00D36EBC">
              <w:rPr>
                <w:b w:val="0"/>
                <w:sz w:val="20"/>
                <w:szCs w:val="20"/>
              </w:rPr>
              <w:t>Товарная накладная</w:t>
            </w:r>
          </w:p>
        </w:tc>
        <w:tc>
          <w:tcPr>
            <w:tcW w:w="2396" w:type="dxa"/>
          </w:tcPr>
          <w:p w:rsidR="00D36EBC" w:rsidRPr="00D36EBC" w:rsidRDefault="00D36EBC" w:rsidP="000457B1">
            <w:pPr>
              <w:rPr>
                <w:b w:val="0"/>
                <w:sz w:val="20"/>
                <w:szCs w:val="20"/>
              </w:rPr>
            </w:pPr>
            <w:r w:rsidRPr="00D36EBC">
              <w:rPr>
                <w:b w:val="0"/>
                <w:sz w:val="20"/>
                <w:szCs w:val="20"/>
              </w:rPr>
              <w:t>Применяется для офор</w:t>
            </w:r>
            <w:r w:rsidRPr="00D36EBC">
              <w:rPr>
                <w:b w:val="0"/>
                <w:sz w:val="20"/>
                <w:szCs w:val="20"/>
              </w:rPr>
              <w:t>м</w:t>
            </w:r>
            <w:r w:rsidRPr="00D36EBC">
              <w:rPr>
                <w:b w:val="0"/>
                <w:sz w:val="20"/>
                <w:szCs w:val="20"/>
              </w:rPr>
              <w:t>ления продаж товарно-материальных ценностей сторонней организации</w:t>
            </w:r>
          </w:p>
        </w:tc>
        <w:tc>
          <w:tcPr>
            <w:tcW w:w="776" w:type="dxa"/>
          </w:tcPr>
          <w:p w:rsidR="00D36EBC" w:rsidRPr="00D36EBC" w:rsidRDefault="00D36EBC" w:rsidP="000457B1">
            <w:pPr>
              <w:jc w:val="center"/>
              <w:rPr>
                <w:b w:val="0"/>
                <w:sz w:val="20"/>
                <w:szCs w:val="20"/>
              </w:rPr>
            </w:pPr>
          </w:p>
          <w:p w:rsidR="00D36EBC" w:rsidRPr="00D36EBC" w:rsidRDefault="00D36EBC" w:rsidP="000457B1">
            <w:pPr>
              <w:jc w:val="center"/>
              <w:rPr>
                <w:b w:val="0"/>
                <w:sz w:val="20"/>
                <w:szCs w:val="20"/>
              </w:rPr>
            </w:pPr>
            <w:r w:rsidRPr="00D36EBC">
              <w:rPr>
                <w:b w:val="0"/>
                <w:sz w:val="20"/>
                <w:szCs w:val="20"/>
              </w:rPr>
              <w:t>2</w:t>
            </w:r>
          </w:p>
        </w:tc>
        <w:tc>
          <w:tcPr>
            <w:tcW w:w="1564"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В момент о</w:t>
            </w:r>
            <w:r w:rsidRPr="00D36EBC">
              <w:rPr>
                <w:b w:val="0"/>
                <w:sz w:val="20"/>
                <w:szCs w:val="20"/>
              </w:rPr>
              <w:t>т</w:t>
            </w:r>
            <w:r w:rsidRPr="00D36EBC">
              <w:rPr>
                <w:b w:val="0"/>
                <w:sz w:val="20"/>
                <w:szCs w:val="20"/>
              </w:rPr>
              <w:t>грузки товаров</w:t>
            </w:r>
          </w:p>
        </w:tc>
        <w:tc>
          <w:tcPr>
            <w:tcW w:w="1136"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Бухгалтер поста</w:t>
            </w:r>
            <w:r w:rsidRPr="00D36EBC">
              <w:rPr>
                <w:b w:val="0"/>
                <w:sz w:val="20"/>
                <w:szCs w:val="20"/>
              </w:rPr>
              <w:t>в</w:t>
            </w:r>
            <w:r w:rsidRPr="00D36EBC">
              <w:rPr>
                <w:b w:val="0"/>
                <w:sz w:val="20"/>
                <w:szCs w:val="20"/>
              </w:rPr>
              <w:t xml:space="preserve">щика </w:t>
            </w:r>
          </w:p>
        </w:tc>
        <w:tc>
          <w:tcPr>
            <w:tcW w:w="1744" w:type="dxa"/>
          </w:tcPr>
          <w:p w:rsidR="00D36EBC" w:rsidRPr="00D36EBC" w:rsidRDefault="00D36EBC" w:rsidP="000457B1">
            <w:pPr>
              <w:rPr>
                <w:b w:val="0"/>
                <w:sz w:val="20"/>
                <w:szCs w:val="20"/>
              </w:rPr>
            </w:pPr>
            <w:r w:rsidRPr="00D36EBC">
              <w:rPr>
                <w:b w:val="0"/>
                <w:sz w:val="20"/>
                <w:szCs w:val="20"/>
              </w:rPr>
              <w:t>Указывается: наименование организации, наименование товара, код, цена, НДС</w:t>
            </w:r>
          </w:p>
        </w:tc>
        <w:tc>
          <w:tcPr>
            <w:tcW w:w="1440" w:type="dxa"/>
          </w:tcPr>
          <w:p w:rsidR="00D36EBC" w:rsidRPr="00D36EBC" w:rsidRDefault="00D36EBC" w:rsidP="000457B1">
            <w:pPr>
              <w:rPr>
                <w:b w:val="0"/>
                <w:sz w:val="20"/>
                <w:szCs w:val="20"/>
              </w:rPr>
            </w:pPr>
            <w:r w:rsidRPr="00D36EBC">
              <w:rPr>
                <w:b w:val="0"/>
                <w:sz w:val="20"/>
                <w:szCs w:val="20"/>
              </w:rPr>
              <w:t>Главный бу</w:t>
            </w:r>
            <w:r w:rsidRPr="00D36EBC">
              <w:rPr>
                <w:b w:val="0"/>
                <w:sz w:val="20"/>
                <w:szCs w:val="20"/>
              </w:rPr>
              <w:t>х</w:t>
            </w:r>
            <w:r w:rsidRPr="00D36EBC">
              <w:rPr>
                <w:b w:val="0"/>
                <w:sz w:val="20"/>
                <w:szCs w:val="20"/>
              </w:rPr>
              <w:t>галтер, рук</w:t>
            </w:r>
            <w:r w:rsidRPr="00D36EBC">
              <w:rPr>
                <w:b w:val="0"/>
                <w:sz w:val="20"/>
                <w:szCs w:val="20"/>
              </w:rPr>
              <w:t>о</w:t>
            </w:r>
            <w:r w:rsidRPr="00D36EBC">
              <w:rPr>
                <w:b w:val="0"/>
                <w:sz w:val="20"/>
                <w:szCs w:val="20"/>
              </w:rPr>
              <w:t>водитель о</w:t>
            </w:r>
            <w:r w:rsidRPr="00D36EBC">
              <w:rPr>
                <w:b w:val="0"/>
                <w:sz w:val="20"/>
                <w:szCs w:val="20"/>
              </w:rPr>
              <w:t>р</w:t>
            </w:r>
            <w:r w:rsidRPr="00D36EBC">
              <w:rPr>
                <w:b w:val="0"/>
                <w:sz w:val="20"/>
                <w:szCs w:val="20"/>
              </w:rPr>
              <w:t>ганизации</w:t>
            </w:r>
          </w:p>
        </w:tc>
        <w:tc>
          <w:tcPr>
            <w:tcW w:w="1344"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 xml:space="preserve">На склад </w:t>
            </w:r>
          </w:p>
        </w:tc>
        <w:tc>
          <w:tcPr>
            <w:tcW w:w="1276"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После оформления</w:t>
            </w:r>
          </w:p>
        </w:tc>
        <w:tc>
          <w:tcPr>
            <w:tcW w:w="1276"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Счет-фактура</w:t>
            </w:r>
          </w:p>
        </w:tc>
      </w:tr>
      <w:tr w:rsidR="00D36EBC" w:rsidRPr="00EF7AA7" w:rsidTr="00D36EBC">
        <w:tc>
          <w:tcPr>
            <w:tcW w:w="1008" w:type="dxa"/>
          </w:tcPr>
          <w:p w:rsidR="00D36EBC" w:rsidRPr="00D36EBC" w:rsidRDefault="00D36EBC" w:rsidP="000457B1">
            <w:pPr>
              <w:rPr>
                <w:b w:val="0"/>
                <w:sz w:val="20"/>
                <w:szCs w:val="20"/>
              </w:rPr>
            </w:pPr>
          </w:p>
        </w:tc>
        <w:tc>
          <w:tcPr>
            <w:tcW w:w="1316" w:type="dxa"/>
          </w:tcPr>
          <w:p w:rsidR="00D36EBC" w:rsidRPr="00D36EBC" w:rsidRDefault="00D36EBC" w:rsidP="000457B1">
            <w:pPr>
              <w:rPr>
                <w:b w:val="0"/>
                <w:sz w:val="20"/>
                <w:szCs w:val="20"/>
              </w:rPr>
            </w:pPr>
            <w:r w:rsidRPr="00D36EBC">
              <w:rPr>
                <w:b w:val="0"/>
                <w:sz w:val="20"/>
                <w:szCs w:val="20"/>
              </w:rPr>
              <w:t>Счет-фактура</w:t>
            </w:r>
          </w:p>
        </w:tc>
        <w:tc>
          <w:tcPr>
            <w:tcW w:w="2396" w:type="dxa"/>
          </w:tcPr>
          <w:p w:rsidR="00D36EBC" w:rsidRPr="00D36EBC" w:rsidRDefault="00D36EBC" w:rsidP="000457B1">
            <w:pPr>
              <w:rPr>
                <w:b w:val="0"/>
                <w:sz w:val="20"/>
                <w:szCs w:val="20"/>
              </w:rPr>
            </w:pPr>
            <w:r w:rsidRPr="00D36EBC">
              <w:rPr>
                <w:b w:val="0"/>
                <w:sz w:val="20"/>
                <w:szCs w:val="20"/>
              </w:rPr>
              <w:t>Для принятия покупат</w:t>
            </w:r>
            <w:r w:rsidRPr="00D36EBC">
              <w:rPr>
                <w:b w:val="0"/>
                <w:sz w:val="20"/>
                <w:szCs w:val="20"/>
              </w:rPr>
              <w:t>е</w:t>
            </w:r>
            <w:r w:rsidRPr="00D36EBC">
              <w:rPr>
                <w:b w:val="0"/>
                <w:sz w:val="20"/>
                <w:szCs w:val="20"/>
              </w:rPr>
              <w:t>лем предъявленных пр</w:t>
            </w:r>
            <w:r w:rsidRPr="00D36EBC">
              <w:rPr>
                <w:b w:val="0"/>
                <w:sz w:val="20"/>
                <w:szCs w:val="20"/>
              </w:rPr>
              <w:t>о</w:t>
            </w:r>
            <w:r w:rsidRPr="00D36EBC">
              <w:rPr>
                <w:b w:val="0"/>
                <w:sz w:val="20"/>
                <w:szCs w:val="20"/>
              </w:rPr>
              <w:t>давцом товаров к вычету НДС</w:t>
            </w:r>
          </w:p>
        </w:tc>
        <w:tc>
          <w:tcPr>
            <w:tcW w:w="776" w:type="dxa"/>
          </w:tcPr>
          <w:p w:rsidR="00D36EBC" w:rsidRPr="00D36EBC" w:rsidRDefault="00D36EBC" w:rsidP="000457B1">
            <w:pPr>
              <w:jc w:val="center"/>
              <w:rPr>
                <w:b w:val="0"/>
                <w:sz w:val="20"/>
                <w:szCs w:val="20"/>
              </w:rPr>
            </w:pPr>
          </w:p>
          <w:p w:rsidR="00D36EBC" w:rsidRPr="00D36EBC" w:rsidRDefault="00D36EBC" w:rsidP="000457B1">
            <w:pPr>
              <w:jc w:val="center"/>
              <w:rPr>
                <w:b w:val="0"/>
                <w:sz w:val="20"/>
                <w:szCs w:val="20"/>
              </w:rPr>
            </w:pPr>
            <w:r w:rsidRPr="00D36EBC">
              <w:rPr>
                <w:b w:val="0"/>
                <w:sz w:val="20"/>
                <w:szCs w:val="20"/>
              </w:rPr>
              <w:t>2</w:t>
            </w:r>
          </w:p>
        </w:tc>
        <w:tc>
          <w:tcPr>
            <w:tcW w:w="1564"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В момент о</w:t>
            </w:r>
            <w:r w:rsidRPr="00D36EBC">
              <w:rPr>
                <w:b w:val="0"/>
                <w:sz w:val="20"/>
                <w:szCs w:val="20"/>
              </w:rPr>
              <w:t>т</w:t>
            </w:r>
            <w:r w:rsidRPr="00D36EBC">
              <w:rPr>
                <w:b w:val="0"/>
                <w:sz w:val="20"/>
                <w:szCs w:val="20"/>
              </w:rPr>
              <w:t>грузки товаров</w:t>
            </w:r>
          </w:p>
        </w:tc>
        <w:tc>
          <w:tcPr>
            <w:tcW w:w="1136"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 xml:space="preserve">Бухгалтер </w:t>
            </w:r>
          </w:p>
        </w:tc>
        <w:tc>
          <w:tcPr>
            <w:tcW w:w="1744" w:type="dxa"/>
          </w:tcPr>
          <w:p w:rsidR="00D36EBC" w:rsidRPr="00D36EBC" w:rsidRDefault="00D36EBC" w:rsidP="000457B1">
            <w:pPr>
              <w:rPr>
                <w:b w:val="0"/>
                <w:sz w:val="20"/>
                <w:szCs w:val="20"/>
              </w:rPr>
            </w:pPr>
            <w:r w:rsidRPr="00D36EBC">
              <w:rPr>
                <w:b w:val="0"/>
                <w:sz w:val="20"/>
                <w:szCs w:val="20"/>
              </w:rPr>
              <w:t>Указывается: наименование, дата составления, номер первичн</w:t>
            </w:r>
            <w:r w:rsidRPr="00D36EBC">
              <w:rPr>
                <w:b w:val="0"/>
                <w:sz w:val="20"/>
                <w:szCs w:val="20"/>
              </w:rPr>
              <w:t>о</w:t>
            </w:r>
            <w:r w:rsidRPr="00D36EBC">
              <w:rPr>
                <w:b w:val="0"/>
                <w:sz w:val="20"/>
                <w:szCs w:val="20"/>
              </w:rPr>
              <w:t>го</w:t>
            </w:r>
          </w:p>
          <w:p w:rsidR="00D36EBC" w:rsidRPr="00D36EBC" w:rsidRDefault="00D36EBC" w:rsidP="000457B1">
            <w:pPr>
              <w:rPr>
                <w:b w:val="0"/>
                <w:sz w:val="20"/>
                <w:szCs w:val="20"/>
              </w:rPr>
            </w:pPr>
            <w:r w:rsidRPr="00D36EBC">
              <w:rPr>
                <w:b w:val="0"/>
                <w:sz w:val="20"/>
                <w:szCs w:val="20"/>
              </w:rPr>
              <w:t>учетного   док</w:t>
            </w:r>
            <w:r w:rsidRPr="00D36EBC">
              <w:rPr>
                <w:b w:val="0"/>
                <w:sz w:val="20"/>
                <w:szCs w:val="20"/>
              </w:rPr>
              <w:t>у</w:t>
            </w:r>
            <w:r w:rsidRPr="00D36EBC">
              <w:rPr>
                <w:b w:val="0"/>
                <w:sz w:val="20"/>
                <w:szCs w:val="20"/>
              </w:rPr>
              <w:t>мента, стоимость выполненных работ, налоговая ставка, сумма налога, предъя</w:t>
            </w:r>
            <w:r w:rsidRPr="00D36EBC">
              <w:rPr>
                <w:b w:val="0"/>
                <w:sz w:val="20"/>
                <w:szCs w:val="20"/>
              </w:rPr>
              <w:t>в</w:t>
            </w:r>
            <w:r w:rsidRPr="00D36EBC">
              <w:rPr>
                <w:b w:val="0"/>
                <w:sz w:val="20"/>
                <w:szCs w:val="20"/>
              </w:rPr>
              <w:t>ляемая покупат</w:t>
            </w:r>
            <w:r w:rsidRPr="00D36EBC">
              <w:rPr>
                <w:b w:val="0"/>
                <w:sz w:val="20"/>
                <w:szCs w:val="20"/>
              </w:rPr>
              <w:t>е</w:t>
            </w:r>
            <w:r w:rsidRPr="00D36EBC">
              <w:rPr>
                <w:b w:val="0"/>
                <w:sz w:val="20"/>
                <w:szCs w:val="20"/>
              </w:rPr>
              <w:t>лю товаров</w:t>
            </w:r>
          </w:p>
        </w:tc>
        <w:tc>
          <w:tcPr>
            <w:tcW w:w="1440"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Главный бу</w:t>
            </w:r>
            <w:r w:rsidRPr="00D36EBC">
              <w:rPr>
                <w:b w:val="0"/>
                <w:sz w:val="20"/>
                <w:szCs w:val="20"/>
              </w:rPr>
              <w:t>х</w:t>
            </w:r>
            <w:r w:rsidRPr="00D36EBC">
              <w:rPr>
                <w:b w:val="0"/>
                <w:sz w:val="20"/>
                <w:szCs w:val="20"/>
              </w:rPr>
              <w:t>галтер, рук</w:t>
            </w:r>
            <w:r w:rsidRPr="00D36EBC">
              <w:rPr>
                <w:b w:val="0"/>
                <w:sz w:val="20"/>
                <w:szCs w:val="20"/>
              </w:rPr>
              <w:t>о</w:t>
            </w:r>
            <w:r w:rsidRPr="00D36EBC">
              <w:rPr>
                <w:b w:val="0"/>
                <w:sz w:val="20"/>
                <w:szCs w:val="20"/>
              </w:rPr>
              <w:t>водитель о</w:t>
            </w:r>
            <w:r w:rsidRPr="00D36EBC">
              <w:rPr>
                <w:b w:val="0"/>
                <w:sz w:val="20"/>
                <w:szCs w:val="20"/>
              </w:rPr>
              <w:t>р</w:t>
            </w:r>
            <w:r w:rsidRPr="00D36EBC">
              <w:rPr>
                <w:b w:val="0"/>
                <w:sz w:val="20"/>
                <w:szCs w:val="20"/>
              </w:rPr>
              <w:t>ганизации</w:t>
            </w:r>
          </w:p>
        </w:tc>
        <w:tc>
          <w:tcPr>
            <w:tcW w:w="1344"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Покупателю,</w:t>
            </w:r>
          </w:p>
          <w:p w:rsidR="00D36EBC" w:rsidRPr="00D36EBC" w:rsidRDefault="00D36EBC" w:rsidP="000457B1">
            <w:pPr>
              <w:rPr>
                <w:b w:val="0"/>
                <w:sz w:val="20"/>
                <w:szCs w:val="20"/>
              </w:rPr>
            </w:pPr>
            <w:r w:rsidRPr="00D36EBC">
              <w:rPr>
                <w:b w:val="0"/>
                <w:sz w:val="20"/>
                <w:szCs w:val="20"/>
              </w:rPr>
              <w:t>в бухгалт</w:t>
            </w:r>
            <w:r w:rsidRPr="00D36EBC">
              <w:rPr>
                <w:b w:val="0"/>
                <w:sz w:val="20"/>
                <w:szCs w:val="20"/>
              </w:rPr>
              <w:t>е</w:t>
            </w:r>
            <w:r w:rsidRPr="00D36EBC">
              <w:rPr>
                <w:b w:val="0"/>
                <w:sz w:val="20"/>
                <w:szCs w:val="20"/>
              </w:rPr>
              <w:t>рию</w:t>
            </w:r>
          </w:p>
        </w:tc>
        <w:tc>
          <w:tcPr>
            <w:tcW w:w="1276" w:type="dxa"/>
          </w:tcPr>
          <w:p w:rsidR="00D36EBC" w:rsidRPr="00D36EBC" w:rsidRDefault="00D36EBC" w:rsidP="000457B1">
            <w:pPr>
              <w:rPr>
                <w:b w:val="0"/>
                <w:sz w:val="20"/>
                <w:szCs w:val="20"/>
              </w:rPr>
            </w:pPr>
            <w:r w:rsidRPr="00D36EBC">
              <w:rPr>
                <w:b w:val="0"/>
                <w:sz w:val="20"/>
                <w:szCs w:val="20"/>
              </w:rPr>
              <w:t>Не позднее 5 календа</w:t>
            </w:r>
            <w:r w:rsidRPr="00D36EBC">
              <w:rPr>
                <w:b w:val="0"/>
                <w:sz w:val="20"/>
                <w:szCs w:val="20"/>
              </w:rPr>
              <w:t>р</w:t>
            </w:r>
            <w:r w:rsidRPr="00D36EBC">
              <w:rPr>
                <w:b w:val="0"/>
                <w:sz w:val="20"/>
                <w:szCs w:val="20"/>
              </w:rPr>
              <w:t>ных дней с даты о</w:t>
            </w:r>
            <w:r w:rsidRPr="00D36EBC">
              <w:rPr>
                <w:b w:val="0"/>
                <w:sz w:val="20"/>
                <w:szCs w:val="20"/>
              </w:rPr>
              <w:t>т</w:t>
            </w:r>
            <w:r w:rsidRPr="00D36EBC">
              <w:rPr>
                <w:b w:val="0"/>
                <w:sz w:val="20"/>
                <w:szCs w:val="20"/>
              </w:rPr>
              <w:t>грузки т</w:t>
            </w:r>
            <w:r w:rsidRPr="00D36EBC">
              <w:rPr>
                <w:b w:val="0"/>
                <w:sz w:val="20"/>
                <w:szCs w:val="20"/>
              </w:rPr>
              <w:t>о</w:t>
            </w:r>
            <w:r w:rsidRPr="00D36EBC">
              <w:rPr>
                <w:b w:val="0"/>
                <w:sz w:val="20"/>
                <w:szCs w:val="20"/>
              </w:rPr>
              <w:t>варов пок</w:t>
            </w:r>
            <w:r w:rsidRPr="00D36EBC">
              <w:rPr>
                <w:b w:val="0"/>
                <w:sz w:val="20"/>
                <w:szCs w:val="20"/>
              </w:rPr>
              <w:t>у</w:t>
            </w:r>
            <w:r w:rsidRPr="00D36EBC">
              <w:rPr>
                <w:b w:val="0"/>
                <w:sz w:val="20"/>
                <w:szCs w:val="20"/>
              </w:rPr>
              <w:t xml:space="preserve">пателю </w:t>
            </w:r>
          </w:p>
        </w:tc>
        <w:tc>
          <w:tcPr>
            <w:tcW w:w="1276"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Журнал  регистр</w:t>
            </w:r>
            <w:r w:rsidRPr="00D36EBC">
              <w:rPr>
                <w:b w:val="0"/>
                <w:sz w:val="20"/>
                <w:szCs w:val="20"/>
              </w:rPr>
              <w:t>а</w:t>
            </w:r>
            <w:r w:rsidRPr="00D36EBC">
              <w:rPr>
                <w:b w:val="0"/>
                <w:sz w:val="20"/>
                <w:szCs w:val="20"/>
              </w:rPr>
              <w:t>ции счетов-фактур</w:t>
            </w:r>
          </w:p>
        </w:tc>
      </w:tr>
      <w:tr w:rsidR="00D36EBC" w:rsidRPr="00EF7AA7" w:rsidTr="00D36EBC">
        <w:tc>
          <w:tcPr>
            <w:tcW w:w="1008" w:type="dxa"/>
          </w:tcPr>
          <w:p w:rsidR="00D36EBC" w:rsidRPr="00D36EBC" w:rsidRDefault="00D36EBC" w:rsidP="000457B1">
            <w:pPr>
              <w:rPr>
                <w:b w:val="0"/>
                <w:sz w:val="20"/>
                <w:szCs w:val="20"/>
              </w:rPr>
            </w:pPr>
          </w:p>
        </w:tc>
        <w:tc>
          <w:tcPr>
            <w:tcW w:w="1316" w:type="dxa"/>
          </w:tcPr>
          <w:p w:rsidR="00D36EBC" w:rsidRPr="00D36EBC" w:rsidRDefault="00D36EBC" w:rsidP="000457B1">
            <w:pPr>
              <w:rPr>
                <w:b w:val="0"/>
                <w:sz w:val="20"/>
                <w:szCs w:val="20"/>
              </w:rPr>
            </w:pPr>
            <w:r w:rsidRPr="00D36EBC">
              <w:rPr>
                <w:b w:val="0"/>
                <w:sz w:val="20"/>
                <w:szCs w:val="20"/>
              </w:rPr>
              <w:t>Журнал р</w:t>
            </w:r>
            <w:r w:rsidRPr="00D36EBC">
              <w:rPr>
                <w:b w:val="0"/>
                <w:sz w:val="20"/>
                <w:szCs w:val="20"/>
              </w:rPr>
              <w:t>е</w:t>
            </w:r>
            <w:r w:rsidRPr="00D36EBC">
              <w:rPr>
                <w:b w:val="0"/>
                <w:sz w:val="20"/>
                <w:szCs w:val="20"/>
              </w:rPr>
              <w:t>гистрации счетов-фактур</w:t>
            </w:r>
          </w:p>
        </w:tc>
        <w:tc>
          <w:tcPr>
            <w:tcW w:w="2396" w:type="dxa"/>
          </w:tcPr>
          <w:p w:rsidR="00D36EBC" w:rsidRPr="00D36EBC" w:rsidRDefault="00D36EBC" w:rsidP="000457B1">
            <w:pPr>
              <w:rPr>
                <w:b w:val="0"/>
                <w:sz w:val="20"/>
                <w:szCs w:val="20"/>
              </w:rPr>
            </w:pPr>
            <w:r w:rsidRPr="00D36EBC">
              <w:rPr>
                <w:b w:val="0"/>
                <w:sz w:val="20"/>
                <w:szCs w:val="20"/>
              </w:rPr>
              <w:t>Для регистрации в</w:t>
            </w:r>
            <w:r w:rsidRPr="00D36EBC">
              <w:rPr>
                <w:b w:val="0"/>
                <w:sz w:val="20"/>
                <w:szCs w:val="20"/>
              </w:rPr>
              <w:t>ы</w:t>
            </w:r>
            <w:r w:rsidRPr="00D36EBC">
              <w:rPr>
                <w:b w:val="0"/>
                <w:sz w:val="20"/>
                <w:szCs w:val="20"/>
              </w:rPr>
              <w:t>ставленных и получе</w:t>
            </w:r>
            <w:r w:rsidRPr="00D36EBC">
              <w:rPr>
                <w:b w:val="0"/>
                <w:sz w:val="20"/>
                <w:szCs w:val="20"/>
              </w:rPr>
              <w:t>н</w:t>
            </w:r>
            <w:r w:rsidRPr="00D36EBC">
              <w:rPr>
                <w:b w:val="0"/>
                <w:sz w:val="20"/>
                <w:szCs w:val="20"/>
              </w:rPr>
              <w:t>ных счетов-фактур</w:t>
            </w:r>
          </w:p>
        </w:tc>
        <w:tc>
          <w:tcPr>
            <w:tcW w:w="776" w:type="dxa"/>
          </w:tcPr>
          <w:p w:rsidR="00D36EBC" w:rsidRPr="00D36EBC" w:rsidRDefault="00D36EBC" w:rsidP="000457B1">
            <w:pPr>
              <w:jc w:val="center"/>
              <w:rPr>
                <w:b w:val="0"/>
                <w:sz w:val="20"/>
                <w:szCs w:val="20"/>
              </w:rPr>
            </w:pPr>
          </w:p>
          <w:p w:rsidR="00D36EBC" w:rsidRPr="00D36EBC" w:rsidRDefault="00D36EBC" w:rsidP="000457B1">
            <w:pPr>
              <w:jc w:val="center"/>
              <w:rPr>
                <w:b w:val="0"/>
                <w:sz w:val="20"/>
                <w:szCs w:val="20"/>
              </w:rPr>
            </w:pPr>
            <w:r w:rsidRPr="00D36EBC">
              <w:rPr>
                <w:b w:val="0"/>
                <w:sz w:val="20"/>
                <w:szCs w:val="20"/>
              </w:rPr>
              <w:t>1</w:t>
            </w:r>
          </w:p>
        </w:tc>
        <w:tc>
          <w:tcPr>
            <w:tcW w:w="1564" w:type="dxa"/>
          </w:tcPr>
          <w:p w:rsidR="00D36EBC" w:rsidRPr="00D36EBC" w:rsidRDefault="00D36EBC" w:rsidP="000457B1">
            <w:pPr>
              <w:rPr>
                <w:b w:val="0"/>
                <w:sz w:val="20"/>
                <w:szCs w:val="20"/>
              </w:rPr>
            </w:pPr>
            <w:r w:rsidRPr="00D36EBC">
              <w:rPr>
                <w:b w:val="0"/>
                <w:sz w:val="20"/>
                <w:szCs w:val="20"/>
              </w:rPr>
              <w:t>Когда соста</w:t>
            </w:r>
            <w:r w:rsidRPr="00D36EBC">
              <w:rPr>
                <w:b w:val="0"/>
                <w:sz w:val="20"/>
                <w:szCs w:val="20"/>
              </w:rPr>
              <w:t>в</w:t>
            </w:r>
            <w:r w:rsidRPr="00D36EBC">
              <w:rPr>
                <w:b w:val="0"/>
                <w:sz w:val="20"/>
                <w:szCs w:val="20"/>
              </w:rPr>
              <w:t>лены все счета-фактуры</w:t>
            </w:r>
          </w:p>
        </w:tc>
        <w:tc>
          <w:tcPr>
            <w:tcW w:w="1136"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t xml:space="preserve">Бухгалтер </w:t>
            </w:r>
          </w:p>
        </w:tc>
        <w:tc>
          <w:tcPr>
            <w:tcW w:w="1744" w:type="dxa"/>
          </w:tcPr>
          <w:p w:rsidR="00D36EBC" w:rsidRPr="00D36EBC" w:rsidRDefault="00D36EBC" w:rsidP="000457B1">
            <w:pPr>
              <w:rPr>
                <w:b w:val="0"/>
                <w:sz w:val="20"/>
                <w:szCs w:val="20"/>
              </w:rPr>
            </w:pPr>
            <w:r w:rsidRPr="00D36EBC">
              <w:rPr>
                <w:b w:val="0"/>
                <w:sz w:val="20"/>
                <w:szCs w:val="20"/>
              </w:rPr>
              <w:t>Указывается: выставленные и полученные сч</w:t>
            </w:r>
            <w:r w:rsidRPr="00D36EBC">
              <w:rPr>
                <w:b w:val="0"/>
                <w:sz w:val="20"/>
                <w:szCs w:val="20"/>
              </w:rPr>
              <w:t>е</w:t>
            </w:r>
            <w:r w:rsidRPr="00D36EBC">
              <w:rPr>
                <w:b w:val="0"/>
                <w:sz w:val="20"/>
                <w:szCs w:val="20"/>
              </w:rPr>
              <w:t>та-фактуры</w:t>
            </w:r>
          </w:p>
        </w:tc>
        <w:tc>
          <w:tcPr>
            <w:tcW w:w="1440" w:type="dxa"/>
          </w:tcPr>
          <w:p w:rsidR="00D36EBC" w:rsidRPr="00D36EBC" w:rsidRDefault="00D36EBC" w:rsidP="000457B1">
            <w:pPr>
              <w:rPr>
                <w:b w:val="0"/>
                <w:sz w:val="20"/>
                <w:szCs w:val="20"/>
              </w:rPr>
            </w:pPr>
            <w:r w:rsidRPr="00D36EBC">
              <w:rPr>
                <w:b w:val="0"/>
                <w:sz w:val="20"/>
                <w:szCs w:val="20"/>
              </w:rPr>
              <w:t>Главный бу</w:t>
            </w:r>
            <w:r w:rsidRPr="00D36EBC">
              <w:rPr>
                <w:b w:val="0"/>
                <w:sz w:val="20"/>
                <w:szCs w:val="20"/>
              </w:rPr>
              <w:t>х</w:t>
            </w:r>
            <w:r w:rsidRPr="00D36EBC">
              <w:rPr>
                <w:b w:val="0"/>
                <w:sz w:val="20"/>
                <w:szCs w:val="20"/>
              </w:rPr>
              <w:t>галтер, рук</w:t>
            </w:r>
            <w:r w:rsidRPr="00D36EBC">
              <w:rPr>
                <w:b w:val="0"/>
                <w:sz w:val="20"/>
                <w:szCs w:val="20"/>
              </w:rPr>
              <w:t>о</w:t>
            </w:r>
            <w:r w:rsidRPr="00D36EBC">
              <w:rPr>
                <w:b w:val="0"/>
                <w:sz w:val="20"/>
                <w:szCs w:val="20"/>
              </w:rPr>
              <w:t>водитель</w:t>
            </w:r>
          </w:p>
        </w:tc>
        <w:tc>
          <w:tcPr>
            <w:tcW w:w="1344" w:type="dxa"/>
          </w:tcPr>
          <w:p w:rsidR="00D36EBC" w:rsidRPr="00D36EBC" w:rsidRDefault="00D36EBC" w:rsidP="000457B1">
            <w:pPr>
              <w:rPr>
                <w:b w:val="0"/>
                <w:sz w:val="20"/>
                <w:szCs w:val="20"/>
              </w:rPr>
            </w:pPr>
            <w:r w:rsidRPr="00D36EBC">
              <w:rPr>
                <w:b w:val="0"/>
                <w:sz w:val="20"/>
                <w:szCs w:val="20"/>
              </w:rPr>
              <w:t>Контрол</w:t>
            </w:r>
            <w:r w:rsidRPr="00D36EBC">
              <w:rPr>
                <w:b w:val="0"/>
                <w:sz w:val="20"/>
                <w:szCs w:val="20"/>
              </w:rPr>
              <w:t>и</w:t>
            </w:r>
            <w:r w:rsidRPr="00D36EBC">
              <w:rPr>
                <w:b w:val="0"/>
                <w:sz w:val="20"/>
                <w:szCs w:val="20"/>
              </w:rPr>
              <w:t xml:space="preserve">рующим органам </w:t>
            </w:r>
          </w:p>
        </w:tc>
        <w:tc>
          <w:tcPr>
            <w:tcW w:w="1276" w:type="dxa"/>
          </w:tcPr>
          <w:p w:rsidR="00D36EBC" w:rsidRPr="00D36EBC" w:rsidRDefault="00D36EBC" w:rsidP="000457B1">
            <w:pPr>
              <w:rPr>
                <w:b w:val="0"/>
                <w:sz w:val="20"/>
                <w:szCs w:val="20"/>
              </w:rPr>
            </w:pPr>
            <w:r w:rsidRPr="00D36EBC">
              <w:rPr>
                <w:b w:val="0"/>
                <w:sz w:val="20"/>
                <w:szCs w:val="20"/>
              </w:rPr>
              <w:t>После с</w:t>
            </w:r>
            <w:r w:rsidRPr="00D36EBC">
              <w:rPr>
                <w:b w:val="0"/>
                <w:sz w:val="20"/>
                <w:szCs w:val="20"/>
              </w:rPr>
              <w:t>о</w:t>
            </w:r>
            <w:r w:rsidRPr="00D36EBC">
              <w:rPr>
                <w:b w:val="0"/>
                <w:sz w:val="20"/>
                <w:szCs w:val="20"/>
              </w:rPr>
              <w:t>ставления на следу</w:t>
            </w:r>
            <w:r w:rsidRPr="00D36EBC">
              <w:rPr>
                <w:b w:val="0"/>
                <w:sz w:val="20"/>
                <w:szCs w:val="20"/>
              </w:rPr>
              <w:t>ю</w:t>
            </w:r>
            <w:r w:rsidRPr="00D36EBC">
              <w:rPr>
                <w:b w:val="0"/>
                <w:sz w:val="20"/>
                <w:szCs w:val="20"/>
              </w:rPr>
              <w:t>щий день</w:t>
            </w:r>
          </w:p>
        </w:tc>
        <w:tc>
          <w:tcPr>
            <w:tcW w:w="1276" w:type="dxa"/>
          </w:tcPr>
          <w:p w:rsidR="00D36EBC" w:rsidRPr="00D36EBC" w:rsidRDefault="00D36EBC" w:rsidP="000457B1">
            <w:pPr>
              <w:rPr>
                <w:b w:val="0"/>
                <w:sz w:val="20"/>
                <w:szCs w:val="20"/>
              </w:rPr>
            </w:pPr>
            <w:r w:rsidRPr="00D36EBC">
              <w:rPr>
                <w:b w:val="0"/>
                <w:sz w:val="20"/>
                <w:szCs w:val="20"/>
              </w:rPr>
              <w:t>Книга пр</w:t>
            </w:r>
            <w:r w:rsidRPr="00D36EBC">
              <w:rPr>
                <w:b w:val="0"/>
                <w:sz w:val="20"/>
                <w:szCs w:val="20"/>
              </w:rPr>
              <w:t>о</w:t>
            </w:r>
            <w:r w:rsidRPr="00D36EBC">
              <w:rPr>
                <w:b w:val="0"/>
                <w:sz w:val="20"/>
                <w:szCs w:val="20"/>
              </w:rPr>
              <w:t>даж</w:t>
            </w:r>
          </w:p>
        </w:tc>
      </w:tr>
      <w:tr w:rsidR="00D36EBC" w:rsidRPr="00EF7AA7" w:rsidTr="00D36EBC">
        <w:tc>
          <w:tcPr>
            <w:tcW w:w="1008" w:type="dxa"/>
          </w:tcPr>
          <w:p w:rsidR="00D36EBC" w:rsidRPr="00D36EBC" w:rsidRDefault="00D36EBC" w:rsidP="000457B1">
            <w:pPr>
              <w:rPr>
                <w:b w:val="0"/>
                <w:sz w:val="20"/>
                <w:szCs w:val="20"/>
              </w:rPr>
            </w:pPr>
          </w:p>
        </w:tc>
        <w:tc>
          <w:tcPr>
            <w:tcW w:w="1316"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lastRenderedPageBreak/>
              <w:t>Книга пок</w:t>
            </w:r>
            <w:r w:rsidRPr="00D36EBC">
              <w:rPr>
                <w:b w:val="0"/>
                <w:sz w:val="20"/>
                <w:szCs w:val="20"/>
              </w:rPr>
              <w:t>у</w:t>
            </w:r>
            <w:r w:rsidRPr="00D36EBC">
              <w:rPr>
                <w:b w:val="0"/>
                <w:sz w:val="20"/>
                <w:szCs w:val="20"/>
              </w:rPr>
              <w:t>пок</w:t>
            </w:r>
          </w:p>
        </w:tc>
        <w:tc>
          <w:tcPr>
            <w:tcW w:w="2396" w:type="dxa"/>
          </w:tcPr>
          <w:p w:rsidR="00D36EBC" w:rsidRPr="00D36EBC" w:rsidRDefault="00D36EBC" w:rsidP="000457B1">
            <w:pPr>
              <w:rPr>
                <w:b w:val="0"/>
                <w:sz w:val="20"/>
                <w:szCs w:val="20"/>
              </w:rPr>
            </w:pPr>
            <w:r w:rsidRPr="00D36EBC">
              <w:rPr>
                <w:b w:val="0"/>
                <w:sz w:val="20"/>
                <w:szCs w:val="20"/>
              </w:rPr>
              <w:lastRenderedPageBreak/>
              <w:t>Для регистрации счетов-</w:t>
            </w:r>
            <w:r w:rsidRPr="00D36EBC">
              <w:rPr>
                <w:b w:val="0"/>
                <w:sz w:val="20"/>
                <w:szCs w:val="20"/>
              </w:rPr>
              <w:lastRenderedPageBreak/>
              <w:t>фактур при реализации товаров организациям, когда возникает обяза</w:t>
            </w:r>
            <w:r w:rsidRPr="00D36EBC">
              <w:rPr>
                <w:b w:val="0"/>
                <w:sz w:val="20"/>
                <w:szCs w:val="20"/>
              </w:rPr>
              <w:t>н</w:t>
            </w:r>
            <w:r w:rsidRPr="00D36EBC">
              <w:rPr>
                <w:b w:val="0"/>
                <w:sz w:val="20"/>
                <w:szCs w:val="20"/>
              </w:rPr>
              <w:t>ность по исчислению НДС</w:t>
            </w:r>
          </w:p>
        </w:tc>
        <w:tc>
          <w:tcPr>
            <w:tcW w:w="776" w:type="dxa"/>
          </w:tcPr>
          <w:p w:rsidR="00D36EBC" w:rsidRPr="00D36EBC" w:rsidRDefault="00D36EBC" w:rsidP="000457B1">
            <w:pPr>
              <w:jc w:val="center"/>
              <w:rPr>
                <w:b w:val="0"/>
                <w:sz w:val="20"/>
                <w:szCs w:val="20"/>
              </w:rPr>
            </w:pPr>
          </w:p>
          <w:p w:rsidR="00D36EBC" w:rsidRPr="00D36EBC" w:rsidRDefault="00D36EBC" w:rsidP="000457B1">
            <w:pPr>
              <w:jc w:val="center"/>
              <w:rPr>
                <w:b w:val="0"/>
                <w:sz w:val="20"/>
                <w:szCs w:val="20"/>
              </w:rPr>
            </w:pPr>
            <w:r w:rsidRPr="00D36EBC">
              <w:rPr>
                <w:b w:val="0"/>
                <w:sz w:val="20"/>
                <w:szCs w:val="20"/>
              </w:rPr>
              <w:lastRenderedPageBreak/>
              <w:t>1</w:t>
            </w:r>
          </w:p>
        </w:tc>
        <w:tc>
          <w:tcPr>
            <w:tcW w:w="1564" w:type="dxa"/>
          </w:tcPr>
          <w:p w:rsidR="00D36EBC" w:rsidRPr="00D36EBC" w:rsidRDefault="00D36EBC" w:rsidP="000457B1">
            <w:pPr>
              <w:rPr>
                <w:b w:val="0"/>
                <w:sz w:val="20"/>
                <w:szCs w:val="20"/>
              </w:rPr>
            </w:pPr>
            <w:r w:rsidRPr="00D36EBC">
              <w:rPr>
                <w:b w:val="0"/>
                <w:sz w:val="20"/>
                <w:szCs w:val="20"/>
              </w:rPr>
              <w:lastRenderedPageBreak/>
              <w:t>После соста</w:t>
            </w:r>
            <w:r w:rsidRPr="00D36EBC">
              <w:rPr>
                <w:b w:val="0"/>
                <w:sz w:val="20"/>
                <w:szCs w:val="20"/>
              </w:rPr>
              <w:t>в</w:t>
            </w:r>
            <w:r w:rsidRPr="00D36EBC">
              <w:rPr>
                <w:b w:val="0"/>
                <w:sz w:val="20"/>
                <w:szCs w:val="20"/>
              </w:rPr>
              <w:lastRenderedPageBreak/>
              <w:t>ления всех сч</w:t>
            </w:r>
            <w:r w:rsidRPr="00D36EBC">
              <w:rPr>
                <w:b w:val="0"/>
                <w:sz w:val="20"/>
                <w:szCs w:val="20"/>
              </w:rPr>
              <w:t>е</w:t>
            </w:r>
            <w:r w:rsidRPr="00D36EBC">
              <w:rPr>
                <w:b w:val="0"/>
                <w:sz w:val="20"/>
                <w:szCs w:val="20"/>
              </w:rPr>
              <w:t>тов-фактур</w:t>
            </w:r>
          </w:p>
        </w:tc>
        <w:tc>
          <w:tcPr>
            <w:tcW w:w="1136"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lastRenderedPageBreak/>
              <w:t xml:space="preserve">Бухгалтер </w:t>
            </w:r>
          </w:p>
        </w:tc>
        <w:tc>
          <w:tcPr>
            <w:tcW w:w="1744" w:type="dxa"/>
          </w:tcPr>
          <w:p w:rsidR="00D36EBC" w:rsidRPr="00D36EBC" w:rsidRDefault="00D36EBC" w:rsidP="000457B1">
            <w:pPr>
              <w:rPr>
                <w:b w:val="0"/>
                <w:sz w:val="20"/>
                <w:szCs w:val="20"/>
              </w:rPr>
            </w:pPr>
            <w:r w:rsidRPr="00D36EBC">
              <w:rPr>
                <w:b w:val="0"/>
                <w:sz w:val="20"/>
                <w:szCs w:val="20"/>
              </w:rPr>
              <w:lastRenderedPageBreak/>
              <w:t xml:space="preserve">Указывается: </w:t>
            </w:r>
            <w:r w:rsidRPr="00D36EBC">
              <w:rPr>
                <w:b w:val="0"/>
                <w:sz w:val="20"/>
                <w:szCs w:val="20"/>
              </w:rPr>
              <w:lastRenderedPageBreak/>
              <w:t>наименование организации, дата и номер сч</w:t>
            </w:r>
            <w:r w:rsidRPr="00D36EBC">
              <w:rPr>
                <w:b w:val="0"/>
                <w:sz w:val="20"/>
                <w:szCs w:val="20"/>
              </w:rPr>
              <w:t>е</w:t>
            </w:r>
            <w:r w:rsidRPr="00D36EBC">
              <w:rPr>
                <w:b w:val="0"/>
                <w:sz w:val="20"/>
                <w:szCs w:val="20"/>
              </w:rPr>
              <w:t xml:space="preserve">та-фактуры, дата оплаты, всего продаж, ставка налога </w:t>
            </w:r>
          </w:p>
        </w:tc>
        <w:tc>
          <w:tcPr>
            <w:tcW w:w="1440"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lastRenderedPageBreak/>
              <w:t>Главный бу</w:t>
            </w:r>
            <w:r w:rsidRPr="00D36EBC">
              <w:rPr>
                <w:b w:val="0"/>
                <w:sz w:val="20"/>
                <w:szCs w:val="20"/>
              </w:rPr>
              <w:t>х</w:t>
            </w:r>
            <w:r w:rsidRPr="00D36EBC">
              <w:rPr>
                <w:b w:val="0"/>
                <w:sz w:val="20"/>
                <w:szCs w:val="20"/>
              </w:rPr>
              <w:t>галтер, рук</w:t>
            </w:r>
            <w:r w:rsidRPr="00D36EBC">
              <w:rPr>
                <w:b w:val="0"/>
                <w:sz w:val="20"/>
                <w:szCs w:val="20"/>
              </w:rPr>
              <w:t>о</w:t>
            </w:r>
            <w:r w:rsidRPr="00D36EBC">
              <w:rPr>
                <w:b w:val="0"/>
                <w:sz w:val="20"/>
                <w:szCs w:val="20"/>
              </w:rPr>
              <w:t xml:space="preserve">водитель </w:t>
            </w:r>
          </w:p>
        </w:tc>
        <w:tc>
          <w:tcPr>
            <w:tcW w:w="1344"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lastRenderedPageBreak/>
              <w:t>В бухгалт</w:t>
            </w:r>
            <w:r w:rsidRPr="00D36EBC">
              <w:rPr>
                <w:b w:val="0"/>
                <w:sz w:val="20"/>
                <w:szCs w:val="20"/>
              </w:rPr>
              <w:t>е</w:t>
            </w:r>
            <w:r w:rsidRPr="00D36EBC">
              <w:rPr>
                <w:b w:val="0"/>
                <w:sz w:val="20"/>
                <w:szCs w:val="20"/>
              </w:rPr>
              <w:t xml:space="preserve">рию </w:t>
            </w:r>
          </w:p>
        </w:tc>
        <w:tc>
          <w:tcPr>
            <w:tcW w:w="1276" w:type="dxa"/>
          </w:tcPr>
          <w:p w:rsidR="00D36EBC" w:rsidRPr="00D36EBC" w:rsidRDefault="00D36EBC" w:rsidP="000457B1">
            <w:pPr>
              <w:rPr>
                <w:b w:val="0"/>
                <w:sz w:val="20"/>
                <w:szCs w:val="20"/>
              </w:rPr>
            </w:pPr>
            <w:r w:rsidRPr="00D36EBC">
              <w:rPr>
                <w:b w:val="0"/>
                <w:sz w:val="20"/>
                <w:szCs w:val="20"/>
              </w:rPr>
              <w:lastRenderedPageBreak/>
              <w:t>На сл</w:t>
            </w:r>
            <w:r w:rsidRPr="00D36EBC">
              <w:rPr>
                <w:b w:val="0"/>
                <w:sz w:val="20"/>
                <w:szCs w:val="20"/>
              </w:rPr>
              <w:t>е</w:t>
            </w:r>
            <w:r w:rsidRPr="00D36EBC">
              <w:rPr>
                <w:b w:val="0"/>
                <w:sz w:val="20"/>
                <w:szCs w:val="20"/>
              </w:rPr>
              <w:lastRenderedPageBreak/>
              <w:t>дующий день после оформления</w:t>
            </w:r>
          </w:p>
        </w:tc>
        <w:tc>
          <w:tcPr>
            <w:tcW w:w="1276" w:type="dxa"/>
          </w:tcPr>
          <w:p w:rsidR="00D36EBC" w:rsidRPr="00D36EBC" w:rsidRDefault="00D36EBC" w:rsidP="000457B1">
            <w:pPr>
              <w:rPr>
                <w:b w:val="0"/>
                <w:sz w:val="20"/>
                <w:szCs w:val="20"/>
              </w:rPr>
            </w:pPr>
          </w:p>
          <w:p w:rsidR="00D36EBC" w:rsidRPr="00D36EBC" w:rsidRDefault="00D36EBC" w:rsidP="000457B1">
            <w:pPr>
              <w:rPr>
                <w:b w:val="0"/>
                <w:sz w:val="20"/>
                <w:szCs w:val="20"/>
              </w:rPr>
            </w:pPr>
            <w:r w:rsidRPr="00D36EBC">
              <w:rPr>
                <w:b w:val="0"/>
                <w:sz w:val="20"/>
                <w:szCs w:val="20"/>
              </w:rPr>
              <w:lastRenderedPageBreak/>
              <w:t>Главная книга</w:t>
            </w:r>
          </w:p>
        </w:tc>
      </w:tr>
      <w:tr w:rsidR="00D36EBC" w:rsidRPr="00EF7AA7" w:rsidTr="00D36EBC">
        <w:tc>
          <w:tcPr>
            <w:tcW w:w="1008" w:type="dxa"/>
          </w:tcPr>
          <w:p w:rsidR="00D36EBC" w:rsidRPr="00D36EBC" w:rsidRDefault="00D36EBC" w:rsidP="000457B1">
            <w:pPr>
              <w:jc w:val="center"/>
              <w:rPr>
                <w:b w:val="0"/>
                <w:sz w:val="20"/>
                <w:szCs w:val="20"/>
              </w:rPr>
            </w:pPr>
            <w:r w:rsidRPr="00D36EBC">
              <w:rPr>
                <w:b w:val="0"/>
                <w:sz w:val="20"/>
                <w:szCs w:val="20"/>
              </w:rPr>
              <w:lastRenderedPageBreak/>
              <w:t>КО-2</w:t>
            </w:r>
          </w:p>
        </w:tc>
        <w:tc>
          <w:tcPr>
            <w:tcW w:w="1316" w:type="dxa"/>
          </w:tcPr>
          <w:p w:rsidR="00D36EBC" w:rsidRPr="00D36EBC" w:rsidRDefault="00D36EBC" w:rsidP="000457B1">
            <w:pPr>
              <w:jc w:val="center"/>
              <w:rPr>
                <w:b w:val="0"/>
                <w:sz w:val="20"/>
                <w:szCs w:val="20"/>
              </w:rPr>
            </w:pPr>
            <w:r w:rsidRPr="00D36EBC">
              <w:rPr>
                <w:b w:val="0"/>
                <w:sz w:val="20"/>
                <w:szCs w:val="20"/>
              </w:rPr>
              <w:t>Расходный кассовый ордер</w:t>
            </w:r>
          </w:p>
        </w:tc>
        <w:tc>
          <w:tcPr>
            <w:tcW w:w="2396" w:type="dxa"/>
          </w:tcPr>
          <w:p w:rsidR="00D36EBC" w:rsidRPr="00D36EBC" w:rsidRDefault="00D36EBC" w:rsidP="000457B1">
            <w:pPr>
              <w:jc w:val="center"/>
              <w:rPr>
                <w:b w:val="0"/>
                <w:sz w:val="20"/>
                <w:szCs w:val="20"/>
              </w:rPr>
            </w:pPr>
            <w:r w:rsidRPr="00D36EBC">
              <w:rPr>
                <w:b w:val="0"/>
                <w:sz w:val="20"/>
                <w:szCs w:val="20"/>
              </w:rPr>
              <w:t>Для получения денежной суммы аванса</w:t>
            </w:r>
          </w:p>
        </w:tc>
        <w:tc>
          <w:tcPr>
            <w:tcW w:w="776" w:type="dxa"/>
          </w:tcPr>
          <w:p w:rsidR="00D36EBC" w:rsidRPr="00D36EBC" w:rsidRDefault="00D36EBC" w:rsidP="000457B1">
            <w:pPr>
              <w:jc w:val="center"/>
              <w:rPr>
                <w:b w:val="0"/>
                <w:sz w:val="20"/>
                <w:szCs w:val="20"/>
              </w:rPr>
            </w:pPr>
            <w:r w:rsidRPr="00D36EBC">
              <w:rPr>
                <w:b w:val="0"/>
                <w:sz w:val="20"/>
                <w:szCs w:val="20"/>
              </w:rPr>
              <w:t>2</w:t>
            </w:r>
          </w:p>
        </w:tc>
        <w:tc>
          <w:tcPr>
            <w:tcW w:w="1564" w:type="dxa"/>
          </w:tcPr>
          <w:p w:rsidR="00D36EBC" w:rsidRPr="00D36EBC" w:rsidRDefault="00D36EBC" w:rsidP="000457B1">
            <w:pPr>
              <w:jc w:val="center"/>
              <w:rPr>
                <w:b w:val="0"/>
                <w:sz w:val="20"/>
                <w:szCs w:val="20"/>
              </w:rPr>
            </w:pPr>
            <w:r w:rsidRPr="00D36EBC">
              <w:rPr>
                <w:b w:val="0"/>
                <w:sz w:val="20"/>
                <w:szCs w:val="20"/>
              </w:rPr>
              <w:t>При выдаче денежных средств</w:t>
            </w:r>
          </w:p>
        </w:tc>
        <w:tc>
          <w:tcPr>
            <w:tcW w:w="1136" w:type="dxa"/>
          </w:tcPr>
          <w:p w:rsidR="00D36EBC" w:rsidRPr="00D36EBC" w:rsidRDefault="00D36EBC" w:rsidP="000457B1">
            <w:pPr>
              <w:jc w:val="center"/>
              <w:rPr>
                <w:b w:val="0"/>
                <w:sz w:val="20"/>
                <w:szCs w:val="20"/>
              </w:rPr>
            </w:pPr>
            <w:r w:rsidRPr="00D36EBC">
              <w:rPr>
                <w:b w:val="0"/>
                <w:sz w:val="20"/>
                <w:szCs w:val="20"/>
              </w:rPr>
              <w:t xml:space="preserve">Бухгалтер </w:t>
            </w:r>
          </w:p>
        </w:tc>
        <w:tc>
          <w:tcPr>
            <w:tcW w:w="1744" w:type="dxa"/>
          </w:tcPr>
          <w:p w:rsidR="00D36EBC" w:rsidRPr="00D36EBC" w:rsidRDefault="00D36EBC" w:rsidP="000457B1">
            <w:pPr>
              <w:jc w:val="center"/>
              <w:rPr>
                <w:b w:val="0"/>
                <w:sz w:val="20"/>
                <w:szCs w:val="20"/>
              </w:rPr>
            </w:pPr>
            <w:r w:rsidRPr="00D36EBC">
              <w:rPr>
                <w:b w:val="0"/>
                <w:sz w:val="20"/>
                <w:szCs w:val="20"/>
              </w:rPr>
              <w:t>Указывается: ФИО, дата, н</w:t>
            </w:r>
            <w:r w:rsidRPr="00D36EBC">
              <w:rPr>
                <w:b w:val="0"/>
                <w:sz w:val="20"/>
                <w:szCs w:val="20"/>
              </w:rPr>
              <w:t>о</w:t>
            </w:r>
            <w:r w:rsidRPr="00D36EBC">
              <w:rPr>
                <w:b w:val="0"/>
                <w:sz w:val="20"/>
                <w:szCs w:val="20"/>
              </w:rPr>
              <w:t>мер КО, сумма</w:t>
            </w:r>
          </w:p>
        </w:tc>
        <w:tc>
          <w:tcPr>
            <w:tcW w:w="1440" w:type="dxa"/>
          </w:tcPr>
          <w:p w:rsidR="00D36EBC" w:rsidRPr="00D36EBC" w:rsidRDefault="00D36EBC" w:rsidP="000457B1">
            <w:pPr>
              <w:jc w:val="center"/>
              <w:rPr>
                <w:b w:val="0"/>
                <w:sz w:val="20"/>
                <w:szCs w:val="20"/>
              </w:rPr>
            </w:pPr>
            <w:r w:rsidRPr="00D36EBC">
              <w:rPr>
                <w:b w:val="0"/>
                <w:sz w:val="20"/>
                <w:szCs w:val="20"/>
              </w:rPr>
              <w:t xml:space="preserve">Директор </w:t>
            </w:r>
          </w:p>
        </w:tc>
        <w:tc>
          <w:tcPr>
            <w:tcW w:w="1344" w:type="dxa"/>
          </w:tcPr>
          <w:p w:rsidR="00D36EBC" w:rsidRPr="00D36EBC" w:rsidRDefault="00D36EBC" w:rsidP="000457B1">
            <w:pPr>
              <w:jc w:val="center"/>
              <w:rPr>
                <w:b w:val="0"/>
                <w:sz w:val="20"/>
                <w:szCs w:val="20"/>
              </w:rPr>
            </w:pPr>
            <w:r w:rsidRPr="00D36EBC">
              <w:rPr>
                <w:b w:val="0"/>
                <w:sz w:val="20"/>
                <w:szCs w:val="20"/>
              </w:rPr>
              <w:t>Подотче</w:t>
            </w:r>
            <w:r w:rsidRPr="00D36EBC">
              <w:rPr>
                <w:b w:val="0"/>
                <w:sz w:val="20"/>
                <w:szCs w:val="20"/>
              </w:rPr>
              <w:t>т</w:t>
            </w:r>
            <w:r w:rsidRPr="00D36EBC">
              <w:rPr>
                <w:b w:val="0"/>
                <w:sz w:val="20"/>
                <w:szCs w:val="20"/>
              </w:rPr>
              <w:t>ному лицу, в бухгалтерию</w:t>
            </w:r>
          </w:p>
        </w:tc>
        <w:tc>
          <w:tcPr>
            <w:tcW w:w="1276" w:type="dxa"/>
          </w:tcPr>
          <w:p w:rsidR="00D36EBC" w:rsidRPr="00D36EBC" w:rsidRDefault="00D36EBC" w:rsidP="000457B1">
            <w:pPr>
              <w:jc w:val="center"/>
              <w:rPr>
                <w:b w:val="0"/>
                <w:sz w:val="20"/>
                <w:szCs w:val="20"/>
              </w:rPr>
            </w:pPr>
            <w:r w:rsidRPr="00D36EBC">
              <w:rPr>
                <w:b w:val="0"/>
                <w:sz w:val="20"/>
                <w:szCs w:val="20"/>
              </w:rPr>
              <w:t xml:space="preserve">После оформления </w:t>
            </w:r>
          </w:p>
        </w:tc>
        <w:tc>
          <w:tcPr>
            <w:tcW w:w="1276" w:type="dxa"/>
          </w:tcPr>
          <w:p w:rsidR="00D36EBC" w:rsidRPr="00D36EBC" w:rsidRDefault="00D36EBC" w:rsidP="000457B1">
            <w:pPr>
              <w:jc w:val="center"/>
              <w:rPr>
                <w:b w:val="0"/>
                <w:sz w:val="20"/>
                <w:szCs w:val="20"/>
              </w:rPr>
            </w:pPr>
            <w:r w:rsidRPr="00D36EBC">
              <w:rPr>
                <w:b w:val="0"/>
                <w:sz w:val="20"/>
                <w:szCs w:val="20"/>
              </w:rPr>
              <w:t>Командир</w:t>
            </w:r>
            <w:r w:rsidRPr="00D36EBC">
              <w:rPr>
                <w:b w:val="0"/>
                <w:sz w:val="20"/>
                <w:szCs w:val="20"/>
              </w:rPr>
              <w:t>о</w:t>
            </w:r>
            <w:r w:rsidRPr="00D36EBC">
              <w:rPr>
                <w:b w:val="0"/>
                <w:sz w:val="20"/>
                <w:szCs w:val="20"/>
              </w:rPr>
              <w:t>вочное уд</w:t>
            </w:r>
            <w:r w:rsidRPr="00D36EBC">
              <w:rPr>
                <w:b w:val="0"/>
                <w:sz w:val="20"/>
                <w:szCs w:val="20"/>
              </w:rPr>
              <w:t>о</w:t>
            </w:r>
            <w:r w:rsidRPr="00D36EBC">
              <w:rPr>
                <w:b w:val="0"/>
                <w:sz w:val="20"/>
                <w:szCs w:val="20"/>
              </w:rPr>
              <w:t>стоверение</w:t>
            </w:r>
          </w:p>
        </w:tc>
      </w:tr>
    </w:tbl>
    <w:p w:rsidR="00D36EBC" w:rsidRPr="000053BE" w:rsidRDefault="00D36EBC" w:rsidP="00D36EBC">
      <w:pPr>
        <w:rPr>
          <w:sz w:val="20"/>
          <w:szCs w:val="20"/>
        </w:rPr>
      </w:pPr>
    </w:p>
    <w:p w:rsidR="00D36EBC" w:rsidRPr="00752308" w:rsidRDefault="00D36EBC" w:rsidP="00FB1543">
      <w:pPr>
        <w:spacing w:line="360" w:lineRule="auto"/>
        <w:ind w:firstLine="709"/>
        <w:jc w:val="both"/>
        <w:rPr>
          <w:b w:val="0"/>
          <w:sz w:val="28"/>
          <w:szCs w:val="28"/>
        </w:rPr>
      </w:pPr>
    </w:p>
    <w:p w:rsidR="00FB1543" w:rsidRDefault="00FB1543" w:rsidP="00FB1543">
      <w:pPr>
        <w:spacing w:line="360" w:lineRule="auto"/>
        <w:ind w:firstLine="709"/>
        <w:jc w:val="both"/>
        <w:rPr>
          <w:b w:val="0"/>
          <w:sz w:val="28"/>
          <w:szCs w:val="28"/>
        </w:rPr>
      </w:pPr>
    </w:p>
    <w:p w:rsidR="00FB1543" w:rsidRPr="00131E2B" w:rsidRDefault="00FB1543" w:rsidP="00FB1543">
      <w:pPr>
        <w:spacing w:line="360" w:lineRule="auto"/>
        <w:ind w:firstLine="709"/>
        <w:jc w:val="both"/>
        <w:rPr>
          <w:b w:val="0"/>
          <w:sz w:val="28"/>
          <w:szCs w:val="28"/>
        </w:rPr>
      </w:pPr>
    </w:p>
    <w:p w:rsidR="00FB1543" w:rsidRPr="004D2B38" w:rsidRDefault="00FB1543" w:rsidP="00FB1543">
      <w:pPr>
        <w:spacing w:line="360" w:lineRule="auto"/>
        <w:ind w:firstLine="709"/>
        <w:jc w:val="both"/>
        <w:rPr>
          <w:b w:val="0"/>
          <w:sz w:val="28"/>
          <w:szCs w:val="28"/>
          <w:shd w:val="clear" w:color="auto" w:fill="FFFFFF"/>
        </w:rPr>
      </w:pPr>
    </w:p>
    <w:p w:rsidR="00FB1543" w:rsidRDefault="00FB1543" w:rsidP="00FB1543">
      <w:pPr>
        <w:widowControl w:val="0"/>
        <w:spacing w:line="360" w:lineRule="auto"/>
        <w:ind w:firstLine="720"/>
        <w:jc w:val="both"/>
        <w:rPr>
          <w:b w:val="0"/>
          <w:sz w:val="28"/>
          <w:szCs w:val="28"/>
        </w:rPr>
      </w:pPr>
    </w:p>
    <w:p w:rsidR="00FB1543" w:rsidRDefault="00FB1543" w:rsidP="00FB1543">
      <w:pPr>
        <w:widowControl w:val="0"/>
        <w:spacing w:line="360" w:lineRule="auto"/>
        <w:ind w:firstLine="709"/>
        <w:jc w:val="both"/>
        <w:rPr>
          <w:b w:val="0"/>
          <w:sz w:val="28"/>
          <w:szCs w:val="28"/>
        </w:rPr>
      </w:pPr>
    </w:p>
    <w:p w:rsidR="00FB1543" w:rsidRPr="00F66F04" w:rsidRDefault="00FB1543" w:rsidP="00FB1543">
      <w:pPr>
        <w:spacing w:line="360" w:lineRule="auto"/>
        <w:ind w:firstLine="709"/>
        <w:jc w:val="both"/>
        <w:rPr>
          <w:sz w:val="28"/>
          <w:szCs w:val="28"/>
        </w:rPr>
      </w:pPr>
    </w:p>
    <w:p w:rsidR="00C110A9" w:rsidRPr="005D67B4" w:rsidRDefault="00C110A9" w:rsidP="00C110A9">
      <w:pPr>
        <w:spacing w:line="360" w:lineRule="auto"/>
        <w:ind w:firstLine="709"/>
        <w:jc w:val="both"/>
        <w:rPr>
          <w:b w:val="0"/>
          <w:sz w:val="28"/>
          <w:szCs w:val="28"/>
        </w:rPr>
      </w:pPr>
    </w:p>
    <w:p w:rsidR="00C110A9" w:rsidRPr="005D67B4" w:rsidRDefault="00C110A9" w:rsidP="00DB7CAC">
      <w:pPr>
        <w:widowControl w:val="0"/>
        <w:spacing w:line="360" w:lineRule="auto"/>
        <w:ind w:firstLine="720"/>
        <w:jc w:val="both"/>
        <w:rPr>
          <w:b w:val="0"/>
          <w:sz w:val="28"/>
          <w:szCs w:val="28"/>
        </w:rPr>
      </w:pPr>
    </w:p>
    <w:p w:rsidR="00DB7CAC" w:rsidRPr="005D67B4" w:rsidRDefault="00DB7CAC" w:rsidP="00DB7CAC">
      <w:pPr>
        <w:spacing w:line="360" w:lineRule="auto"/>
        <w:rPr>
          <w:b w:val="0"/>
          <w:sz w:val="28"/>
          <w:szCs w:val="28"/>
        </w:rPr>
      </w:pPr>
    </w:p>
    <w:p w:rsidR="00985BCB" w:rsidRPr="005D67B4" w:rsidRDefault="00985BCB">
      <w:pPr>
        <w:rPr>
          <w:b w:val="0"/>
        </w:rPr>
      </w:pPr>
    </w:p>
    <w:sectPr w:rsidR="00985BCB" w:rsidRPr="005D67B4" w:rsidSect="00430D3A">
      <w:pgSz w:w="16838" w:h="11906" w:orient="landscape"/>
      <w:pgMar w:top="567"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B1" w:rsidRDefault="000457B1" w:rsidP="00DB7CAC">
      <w:r>
        <w:separator/>
      </w:r>
    </w:p>
  </w:endnote>
  <w:endnote w:type="continuationSeparator" w:id="0">
    <w:p w:rsidR="000457B1" w:rsidRDefault="000457B1" w:rsidP="00DB7C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B1" w:rsidRDefault="000457B1" w:rsidP="00DB7CAC">
      <w:r>
        <w:separator/>
      </w:r>
    </w:p>
  </w:footnote>
  <w:footnote w:type="continuationSeparator" w:id="0">
    <w:p w:rsidR="000457B1" w:rsidRDefault="000457B1" w:rsidP="00DB7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84676"/>
      <w:docPartObj>
        <w:docPartGallery w:val="Page Numbers (Top of Page)"/>
        <w:docPartUnique/>
      </w:docPartObj>
    </w:sdtPr>
    <w:sdtContent>
      <w:p w:rsidR="000457B1" w:rsidRDefault="000457B1">
        <w:pPr>
          <w:pStyle w:val="a4"/>
          <w:jc w:val="center"/>
        </w:pPr>
        <w:fldSimple w:instr=" PAGE   \* MERGEFORMAT ">
          <w:r w:rsidR="00430D3A">
            <w:rPr>
              <w:noProof/>
            </w:rPr>
            <w:t>3</w:t>
          </w:r>
        </w:fldSimple>
      </w:p>
    </w:sdtContent>
  </w:sdt>
  <w:p w:rsidR="000457B1" w:rsidRDefault="000457B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3"/>
      <w:numFmt w:val="bullet"/>
      <w:lvlText w:val=""/>
      <w:lvlJc w:val="left"/>
      <w:pPr>
        <w:tabs>
          <w:tab w:val="num" w:pos="1068"/>
        </w:tabs>
        <w:ind w:left="1068" w:hanging="360"/>
      </w:pPr>
      <w:rPr>
        <w:rFonts w:ascii="Symbol" w:hAnsi="Symbol" w:cs="Times New Roman"/>
      </w:rPr>
    </w:lvl>
  </w:abstractNum>
  <w:abstractNum w:abstractNumId="1">
    <w:nsid w:val="00AC0784"/>
    <w:multiLevelType w:val="hybridMultilevel"/>
    <w:tmpl w:val="0E2E7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6569FB"/>
    <w:multiLevelType w:val="hybridMultilevel"/>
    <w:tmpl w:val="73CCC2EA"/>
    <w:lvl w:ilvl="0" w:tplc="044AD17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747A99"/>
    <w:multiLevelType w:val="hybridMultilevel"/>
    <w:tmpl w:val="99249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84550D"/>
    <w:multiLevelType w:val="hybridMultilevel"/>
    <w:tmpl w:val="7F042DD4"/>
    <w:lvl w:ilvl="0" w:tplc="0419000F">
      <w:start w:val="1"/>
      <w:numFmt w:val="decimal"/>
      <w:lvlText w:val="%1."/>
      <w:lvlJc w:val="left"/>
      <w:pPr>
        <w:tabs>
          <w:tab w:val="num" w:pos="720"/>
        </w:tabs>
        <w:ind w:left="720" w:hanging="360"/>
      </w:pPr>
      <w:rPr>
        <w:rFonts w:hint="default"/>
      </w:rPr>
    </w:lvl>
    <w:lvl w:ilvl="1" w:tplc="A00EBE0E">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8C0878"/>
    <w:multiLevelType w:val="hybridMultilevel"/>
    <w:tmpl w:val="0E2C004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0A0E62B3"/>
    <w:multiLevelType w:val="multilevel"/>
    <w:tmpl w:val="9850A8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A43D7F"/>
    <w:multiLevelType w:val="hybridMultilevel"/>
    <w:tmpl w:val="1782401A"/>
    <w:lvl w:ilvl="0" w:tplc="FDAAE75A">
      <w:start w:val="1"/>
      <w:numFmt w:val="decimal"/>
      <w:lvlText w:val="%1)"/>
      <w:lvlJc w:val="left"/>
      <w:pPr>
        <w:tabs>
          <w:tab w:val="num" w:pos="1069"/>
        </w:tabs>
        <w:ind w:left="1069" w:hanging="360"/>
      </w:pPr>
      <w:rPr>
        <w:rFonts w:hint="default"/>
        <w:color w:val="000000"/>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0670379"/>
    <w:multiLevelType w:val="hybridMultilevel"/>
    <w:tmpl w:val="AA6EB3A4"/>
    <w:lvl w:ilvl="0" w:tplc="91700C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1C31F33"/>
    <w:multiLevelType w:val="hybridMultilevel"/>
    <w:tmpl w:val="3B3831A4"/>
    <w:lvl w:ilvl="0" w:tplc="55BA35E4">
      <w:start w:val="1"/>
      <w:numFmt w:val="bullet"/>
      <w:lvlText w:val="-"/>
      <w:lvlJc w:val="left"/>
      <w:pPr>
        <w:tabs>
          <w:tab w:val="num" w:pos="1211"/>
        </w:tabs>
        <w:ind w:left="1211" w:hanging="360"/>
      </w:pPr>
      <w:rPr>
        <w:rFonts w:ascii="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0">
    <w:nsid w:val="13E56F7B"/>
    <w:multiLevelType w:val="hybridMultilevel"/>
    <w:tmpl w:val="35A08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D707D0"/>
    <w:multiLevelType w:val="hybridMultilevel"/>
    <w:tmpl w:val="D8E2E8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47059C"/>
    <w:multiLevelType w:val="multilevel"/>
    <w:tmpl w:val="AB2074F4"/>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2768724F"/>
    <w:multiLevelType w:val="hybridMultilevel"/>
    <w:tmpl w:val="9B4C6210"/>
    <w:lvl w:ilvl="0" w:tplc="E0327E3E">
      <w:start w:val="7"/>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4">
    <w:nsid w:val="2A4D7EEA"/>
    <w:multiLevelType w:val="multilevel"/>
    <w:tmpl w:val="AC76A478"/>
    <w:lvl w:ilvl="0">
      <w:start w:val="1"/>
      <w:numFmt w:val="decimal"/>
      <w:lvlText w:val="%1."/>
      <w:lvlJc w:val="left"/>
      <w:pPr>
        <w:tabs>
          <w:tab w:val="num" w:pos="1035"/>
        </w:tabs>
        <w:ind w:left="1035" w:hanging="360"/>
      </w:pPr>
      <w:rPr>
        <w:rFonts w:hint="default"/>
      </w:rPr>
    </w:lvl>
    <w:lvl w:ilvl="1">
      <w:start w:val="3"/>
      <w:numFmt w:val="decimal"/>
      <w:isLgl/>
      <w:lvlText w:val="%1.%2."/>
      <w:lvlJc w:val="left"/>
      <w:pPr>
        <w:tabs>
          <w:tab w:val="num" w:pos="1395"/>
        </w:tabs>
        <w:ind w:left="1395" w:hanging="720"/>
      </w:pPr>
      <w:rPr>
        <w:rFonts w:hint="default"/>
      </w:rPr>
    </w:lvl>
    <w:lvl w:ilvl="2">
      <w:start w:val="1"/>
      <w:numFmt w:val="decimal"/>
      <w:isLgl/>
      <w:lvlText w:val="%1.%2.%3."/>
      <w:lvlJc w:val="left"/>
      <w:pPr>
        <w:tabs>
          <w:tab w:val="num" w:pos="1395"/>
        </w:tabs>
        <w:ind w:left="1395"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755"/>
        </w:tabs>
        <w:ind w:left="1755" w:hanging="1080"/>
      </w:pPr>
      <w:rPr>
        <w:rFonts w:hint="default"/>
      </w:rPr>
    </w:lvl>
    <w:lvl w:ilvl="5">
      <w:start w:val="1"/>
      <w:numFmt w:val="decimal"/>
      <w:isLgl/>
      <w:lvlText w:val="%1.%2.%3.%4.%5.%6."/>
      <w:lvlJc w:val="left"/>
      <w:pPr>
        <w:tabs>
          <w:tab w:val="num" w:pos="2115"/>
        </w:tabs>
        <w:ind w:left="2115" w:hanging="1440"/>
      </w:pPr>
      <w:rPr>
        <w:rFonts w:hint="default"/>
      </w:rPr>
    </w:lvl>
    <w:lvl w:ilvl="6">
      <w:start w:val="1"/>
      <w:numFmt w:val="decimal"/>
      <w:isLgl/>
      <w:lvlText w:val="%1.%2.%3.%4.%5.%6.%7."/>
      <w:lvlJc w:val="left"/>
      <w:pPr>
        <w:tabs>
          <w:tab w:val="num" w:pos="2475"/>
        </w:tabs>
        <w:ind w:left="2475" w:hanging="1800"/>
      </w:pPr>
      <w:rPr>
        <w:rFonts w:hint="default"/>
      </w:rPr>
    </w:lvl>
    <w:lvl w:ilvl="7">
      <w:start w:val="1"/>
      <w:numFmt w:val="decimal"/>
      <w:isLgl/>
      <w:lvlText w:val="%1.%2.%3.%4.%5.%6.%7.%8."/>
      <w:lvlJc w:val="left"/>
      <w:pPr>
        <w:tabs>
          <w:tab w:val="num" w:pos="2475"/>
        </w:tabs>
        <w:ind w:left="2475" w:hanging="1800"/>
      </w:pPr>
      <w:rPr>
        <w:rFonts w:hint="default"/>
      </w:rPr>
    </w:lvl>
    <w:lvl w:ilvl="8">
      <w:start w:val="1"/>
      <w:numFmt w:val="decimal"/>
      <w:isLgl/>
      <w:lvlText w:val="%1.%2.%3.%4.%5.%6.%7.%8.%9."/>
      <w:lvlJc w:val="left"/>
      <w:pPr>
        <w:tabs>
          <w:tab w:val="num" w:pos="2835"/>
        </w:tabs>
        <w:ind w:left="2835" w:hanging="2160"/>
      </w:pPr>
      <w:rPr>
        <w:rFonts w:hint="default"/>
      </w:rPr>
    </w:lvl>
  </w:abstractNum>
  <w:abstractNum w:abstractNumId="15">
    <w:nsid w:val="2BAC2585"/>
    <w:multiLevelType w:val="multilevel"/>
    <w:tmpl w:val="559E214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2DCD4725"/>
    <w:multiLevelType w:val="hybridMultilevel"/>
    <w:tmpl w:val="E3026F9C"/>
    <w:lvl w:ilvl="0" w:tplc="FFFFFFFF">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09917BB"/>
    <w:multiLevelType w:val="hybridMultilevel"/>
    <w:tmpl w:val="38FC7820"/>
    <w:lvl w:ilvl="0" w:tplc="FFFFFFF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150933"/>
    <w:multiLevelType w:val="hybridMultilevel"/>
    <w:tmpl w:val="A5506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DA0F3F"/>
    <w:multiLevelType w:val="hybridMultilevel"/>
    <w:tmpl w:val="439AC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4977D3"/>
    <w:multiLevelType w:val="hybridMultilevel"/>
    <w:tmpl w:val="DD1C0FC2"/>
    <w:lvl w:ilvl="0" w:tplc="F38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11266D"/>
    <w:multiLevelType w:val="hybridMultilevel"/>
    <w:tmpl w:val="07F22428"/>
    <w:lvl w:ilvl="0" w:tplc="F470EFCC">
      <w:start w:val="12"/>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2">
    <w:nsid w:val="44CE5F8A"/>
    <w:multiLevelType w:val="hybridMultilevel"/>
    <w:tmpl w:val="5A782182"/>
    <w:lvl w:ilvl="0" w:tplc="B4828A5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988346A"/>
    <w:multiLevelType w:val="hybridMultilevel"/>
    <w:tmpl w:val="1E62E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3A33F8"/>
    <w:multiLevelType w:val="hybridMultilevel"/>
    <w:tmpl w:val="2C728326"/>
    <w:lvl w:ilvl="0" w:tplc="B61E3A8A">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DC539D1"/>
    <w:multiLevelType w:val="hybridMultilevel"/>
    <w:tmpl w:val="8FE4C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20521B"/>
    <w:multiLevelType w:val="hybridMultilevel"/>
    <w:tmpl w:val="A5CC231C"/>
    <w:lvl w:ilvl="0" w:tplc="4CA2325E">
      <w:start w:val="1"/>
      <w:numFmt w:val="decimal"/>
      <w:lvlText w:val="%1."/>
      <w:lvlJc w:val="left"/>
      <w:pPr>
        <w:tabs>
          <w:tab w:val="num" w:pos="675"/>
        </w:tabs>
        <w:ind w:left="675" w:hanging="49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329154B"/>
    <w:multiLevelType w:val="hybridMultilevel"/>
    <w:tmpl w:val="45146F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504131"/>
    <w:multiLevelType w:val="hybridMultilevel"/>
    <w:tmpl w:val="41608E60"/>
    <w:lvl w:ilvl="0" w:tplc="4164FC22">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54917C98"/>
    <w:multiLevelType w:val="hybridMultilevel"/>
    <w:tmpl w:val="F2DEDDA0"/>
    <w:lvl w:ilvl="0" w:tplc="0419000F">
      <w:start w:val="1"/>
      <w:numFmt w:val="decimal"/>
      <w:lvlText w:val="%1."/>
      <w:lvlJc w:val="left"/>
      <w:pPr>
        <w:tabs>
          <w:tab w:val="num" w:pos="720"/>
        </w:tabs>
        <w:ind w:left="720" w:hanging="360"/>
      </w:pPr>
      <w:rPr>
        <w:rFonts w:hint="default"/>
      </w:rPr>
    </w:lvl>
    <w:lvl w:ilvl="1" w:tplc="F9F0319A">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932608"/>
    <w:multiLevelType w:val="hybridMultilevel"/>
    <w:tmpl w:val="5F141A5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59514D09"/>
    <w:multiLevelType w:val="hybridMultilevel"/>
    <w:tmpl w:val="3FA8993A"/>
    <w:lvl w:ilvl="0" w:tplc="F30837AC">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2">
    <w:nsid w:val="5B9E0F78"/>
    <w:multiLevelType w:val="hybridMultilevel"/>
    <w:tmpl w:val="65F86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7D6F85"/>
    <w:multiLevelType w:val="hybridMultilevel"/>
    <w:tmpl w:val="32846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4F4FCA"/>
    <w:multiLevelType w:val="hybridMultilevel"/>
    <w:tmpl w:val="7EDE86E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DE5277"/>
    <w:multiLevelType w:val="hybridMultilevel"/>
    <w:tmpl w:val="E51C2A68"/>
    <w:lvl w:ilvl="0" w:tplc="FFFFFFFF">
      <w:start w:val="1"/>
      <w:numFmt w:val="bullet"/>
      <w:lvlText w:val="–"/>
      <w:lvlJc w:val="left"/>
      <w:pPr>
        <w:ind w:left="1070" w:hanging="360"/>
      </w:pPr>
      <w:rPr>
        <w:rFonts w:ascii="Times New Roman" w:hAnsi="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73C4608"/>
    <w:multiLevelType w:val="hybridMultilevel"/>
    <w:tmpl w:val="AA5879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801395A"/>
    <w:multiLevelType w:val="hybridMultilevel"/>
    <w:tmpl w:val="C7D02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5F396B"/>
    <w:multiLevelType w:val="hybridMultilevel"/>
    <w:tmpl w:val="8B246BB2"/>
    <w:lvl w:ilvl="0" w:tplc="A4FCC9B4">
      <w:start w:val="1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9">
    <w:nsid w:val="6B224461"/>
    <w:multiLevelType w:val="hybridMultilevel"/>
    <w:tmpl w:val="F7F66120"/>
    <w:lvl w:ilvl="0" w:tplc="181ADC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B9D4018"/>
    <w:multiLevelType w:val="hybridMultilevel"/>
    <w:tmpl w:val="ACB673DA"/>
    <w:lvl w:ilvl="0" w:tplc="76ECC108">
      <w:start w:val="2"/>
      <w:numFmt w:val="decimal"/>
      <w:lvlText w:val="%1."/>
      <w:lvlJc w:val="left"/>
      <w:pPr>
        <w:tabs>
          <w:tab w:val="num" w:pos="1080"/>
        </w:tabs>
        <w:ind w:left="1080" w:hanging="360"/>
      </w:pPr>
      <w:rPr>
        <w:rFonts w:hint="default"/>
      </w:rPr>
    </w:lvl>
    <w:lvl w:ilvl="1" w:tplc="FD565E52">
      <w:start w:val="10"/>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6BCB1747"/>
    <w:multiLevelType w:val="hybridMultilevel"/>
    <w:tmpl w:val="5E94AD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0AD6F2D"/>
    <w:multiLevelType w:val="hybridMultilevel"/>
    <w:tmpl w:val="1F8E12C0"/>
    <w:lvl w:ilvl="0" w:tplc="52CAA590">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3">
    <w:nsid w:val="710A5068"/>
    <w:multiLevelType w:val="hybridMultilevel"/>
    <w:tmpl w:val="C8D8A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525412"/>
    <w:multiLevelType w:val="hybridMultilevel"/>
    <w:tmpl w:val="D766F35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5">
    <w:nsid w:val="754D6766"/>
    <w:multiLevelType w:val="multilevel"/>
    <w:tmpl w:val="DC424FB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6">
    <w:nsid w:val="76DB00B1"/>
    <w:multiLevelType w:val="hybridMultilevel"/>
    <w:tmpl w:val="4CEA0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BCC0371"/>
    <w:multiLevelType w:val="hybridMultilevel"/>
    <w:tmpl w:val="5A38700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8">
    <w:nsid w:val="7E670F2E"/>
    <w:multiLevelType w:val="hybridMultilevel"/>
    <w:tmpl w:val="AAF4E0A2"/>
    <w:lvl w:ilvl="0" w:tplc="0419000F">
      <w:start w:val="1"/>
      <w:numFmt w:val="decimal"/>
      <w:lvlText w:val="%1."/>
      <w:lvlJc w:val="left"/>
      <w:pPr>
        <w:tabs>
          <w:tab w:val="num" w:pos="720"/>
        </w:tabs>
        <w:ind w:left="720" w:hanging="360"/>
      </w:pPr>
      <w:rPr>
        <w:rFonts w:hint="default"/>
      </w:rPr>
    </w:lvl>
    <w:lvl w:ilvl="1" w:tplc="600056BC">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34"/>
  </w:num>
  <w:num w:numId="4">
    <w:abstractNumId w:val="47"/>
  </w:num>
  <w:num w:numId="5">
    <w:abstractNumId w:val="35"/>
  </w:num>
  <w:num w:numId="6">
    <w:abstractNumId w:val="20"/>
  </w:num>
  <w:num w:numId="7">
    <w:abstractNumId w:val="4"/>
  </w:num>
  <w:num w:numId="8">
    <w:abstractNumId w:val="6"/>
  </w:num>
  <w:num w:numId="9">
    <w:abstractNumId w:val="27"/>
  </w:num>
  <w:num w:numId="10">
    <w:abstractNumId w:val="33"/>
  </w:num>
  <w:num w:numId="11">
    <w:abstractNumId w:val="18"/>
  </w:num>
  <w:num w:numId="12">
    <w:abstractNumId w:val="26"/>
  </w:num>
  <w:num w:numId="13">
    <w:abstractNumId w:val="3"/>
  </w:num>
  <w:num w:numId="14">
    <w:abstractNumId w:val="9"/>
  </w:num>
  <w:num w:numId="15">
    <w:abstractNumId w:val="43"/>
  </w:num>
  <w:num w:numId="16">
    <w:abstractNumId w:val="1"/>
  </w:num>
  <w:num w:numId="17">
    <w:abstractNumId w:val="36"/>
  </w:num>
  <w:num w:numId="18">
    <w:abstractNumId w:val="23"/>
  </w:num>
  <w:num w:numId="19">
    <w:abstractNumId w:val="10"/>
  </w:num>
  <w:num w:numId="20">
    <w:abstractNumId w:val="25"/>
  </w:num>
  <w:num w:numId="21">
    <w:abstractNumId w:val="37"/>
  </w:num>
  <w:num w:numId="22">
    <w:abstractNumId w:val="19"/>
  </w:num>
  <w:num w:numId="23">
    <w:abstractNumId w:val="11"/>
  </w:num>
  <w:num w:numId="24">
    <w:abstractNumId w:val="44"/>
  </w:num>
  <w:num w:numId="25">
    <w:abstractNumId w:val="5"/>
  </w:num>
  <w:num w:numId="26">
    <w:abstractNumId w:val="30"/>
  </w:num>
  <w:num w:numId="27">
    <w:abstractNumId w:val="46"/>
  </w:num>
  <w:num w:numId="28">
    <w:abstractNumId w:val="41"/>
  </w:num>
  <w:num w:numId="29">
    <w:abstractNumId w:val="32"/>
  </w:num>
  <w:num w:numId="30">
    <w:abstractNumId w:val="45"/>
  </w:num>
  <w:num w:numId="31">
    <w:abstractNumId w:val="28"/>
  </w:num>
  <w:num w:numId="32">
    <w:abstractNumId w:val="14"/>
  </w:num>
  <w:num w:numId="33">
    <w:abstractNumId w:val="24"/>
  </w:num>
  <w:num w:numId="34">
    <w:abstractNumId w:val="40"/>
  </w:num>
  <w:num w:numId="35">
    <w:abstractNumId w:val="38"/>
  </w:num>
  <w:num w:numId="36">
    <w:abstractNumId w:val="29"/>
  </w:num>
  <w:num w:numId="37">
    <w:abstractNumId w:val="39"/>
  </w:num>
  <w:num w:numId="38">
    <w:abstractNumId w:val="22"/>
  </w:num>
  <w:num w:numId="39">
    <w:abstractNumId w:val="42"/>
  </w:num>
  <w:num w:numId="40">
    <w:abstractNumId w:val="31"/>
  </w:num>
  <w:num w:numId="41">
    <w:abstractNumId w:val="13"/>
  </w:num>
  <w:num w:numId="42">
    <w:abstractNumId w:val="21"/>
  </w:num>
  <w:num w:numId="43">
    <w:abstractNumId w:val="12"/>
  </w:num>
  <w:num w:numId="44">
    <w:abstractNumId w:val="15"/>
  </w:num>
  <w:num w:numId="45">
    <w:abstractNumId w:val="48"/>
  </w:num>
  <w:num w:numId="46">
    <w:abstractNumId w:val="7"/>
  </w:num>
  <w:num w:numId="47">
    <w:abstractNumId w:val="8"/>
  </w:num>
  <w:num w:numId="48">
    <w:abstractNumId w:val="0"/>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241"/>
  <w:characterSpacingControl w:val="doNotCompress"/>
  <w:footnotePr>
    <w:footnote w:id="-1"/>
    <w:footnote w:id="0"/>
  </w:footnotePr>
  <w:endnotePr>
    <w:endnote w:id="-1"/>
    <w:endnote w:id="0"/>
  </w:endnotePr>
  <w:compat/>
  <w:rsids>
    <w:rsidRoot w:val="00DB7CAC"/>
    <w:rsid w:val="00006375"/>
    <w:rsid w:val="000122EC"/>
    <w:rsid w:val="00016206"/>
    <w:rsid w:val="00037C2F"/>
    <w:rsid w:val="000448D4"/>
    <w:rsid w:val="000457B1"/>
    <w:rsid w:val="00060A68"/>
    <w:rsid w:val="00067C61"/>
    <w:rsid w:val="00074C37"/>
    <w:rsid w:val="00080A5D"/>
    <w:rsid w:val="001108E9"/>
    <w:rsid w:val="00120B20"/>
    <w:rsid w:val="00131E2B"/>
    <w:rsid w:val="00132D2A"/>
    <w:rsid w:val="00145C38"/>
    <w:rsid w:val="001B0B66"/>
    <w:rsid w:val="001C2580"/>
    <w:rsid w:val="001C6D8A"/>
    <w:rsid w:val="001E0DE2"/>
    <w:rsid w:val="001E43E0"/>
    <w:rsid w:val="001E6C47"/>
    <w:rsid w:val="00203AA2"/>
    <w:rsid w:val="002075DC"/>
    <w:rsid w:val="002160B6"/>
    <w:rsid w:val="00256BF0"/>
    <w:rsid w:val="002707FA"/>
    <w:rsid w:val="0029715E"/>
    <w:rsid w:val="002B1F2F"/>
    <w:rsid w:val="002B2E65"/>
    <w:rsid w:val="002D2F29"/>
    <w:rsid w:val="002D591E"/>
    <w:rsid w:val="002F3585"/>
    <w:rsid w:val="00307E50"/>
    <w:rsid w:val="0031271A"/>
    <w:rsid w:val="003218A7"/>
    <w:rsid w:val="00336D64"/>
    <w:rsid w:val="00352A67"/>
    <w:rsid w:val="003A3AE0"/>
    <w:rsid w:val="003A79B7"/>
    <w:rsid w:val="003B17D8"/>
    <w:rsid w:val="003C75C6"/>
    <w:rsid w:val="003D5A7B"/>
    <w:rsid w:val="003E0724"/>
    <w:rsid w:val="003E449B"/>
    <w:rsid w:val="003E78A8"/>
    <w:rsid w:val="003F06B3"/>
    <w:rsid w:val="00404CA7"/>
    <w:rsid w:val="00412F77"/>
    <w:rsid w:val="00430D3A"/>
    <w:rsid w:val="00445DE7"/>
    <w:rsid w:val="004C21AA"/>
    <w:rsid w:val="004D1C0C"/>
    <w:rsid w:val="004D1FFD"/>
    <w:rsid w:val="004D2B38"/>
    <w:rsid w:val="0050040C"/>
    <w:rsid w:val="0052747F"/>
    <w:rsid w:val="005320DA"/>
    <w:rsid w:val="00546356"/>
    <w:rsid w:val="00555935"/>
    <w:rsid w:val="005A24A6"/>
    <w:rsid w:val="005B18F1"/>
    <w:rsid w:val="005B6EC8"/>
    <w:rsid w:val="005D67B4"/>
    <w:rsid w:val="00606370"/>
    <w:rsid w:val="006644F2"/>
    <w:rsid w:val="00673D5C"/>
    <w:rsid w:val="006808D6"/>
    <w:rsid w:val="006E2CB4"/>
    <w:rsid w:val="006F660C"/>
    <w:rsid w:val="00704F7D"/>
    <w:rsid w:val="00723AEB"/>
    <w:rsid w:val="00746E76"/>
    <w:rsid w:val="00747E05"/>
    <w:rsid w:val="00767333"/>
    <w:rsid w:val="00772D9A"/>
    <w:rsid w:val="00783478"/>
    <w:rsid w:val="00791BD1"/>
    <w:rsid w:val="00797986"/>
    <w:rsid w:val="007E7F09"/>
    <w:rsid w:val="00802063"/>
    <w:rsid w:val="00804A03"/>
    <w:rsid w:val="008121F8"/>
    <w:rsid w:val="008329F1"/>
    <w:rsid w:val="00836042"/>
    <w:rsid w:val="00845739"/>
    <w:rsid w:val="00850E62"/>
    <w:rsid w:val="008810E2"/>
    <w:rsid w:val="008D65B2"/>
    <w:rsid w:val="009071F7"/>
    <w:rsid w:val="009162F2"/>
    <w:rsid w:val="00920A85"/>
    <w:rsid w:val="009345A7"/>
    <w:rsid w:val="00943DFB"/>
    <w:rsid w:val="00960F14"/>
    <w:rsid w:val="00973684"/>
    <w:rsid w:val="009765F5"/>
    <w:rsid w:val="00985BCB"/>
    <w:rsid w:val="009A4000"/>
    <w:rsid w:val="009D1BFC"/>
    <w:rsid w:val="00A77876"/>
    <w:rsid w:val="00B24973"/>
    <w:rsid w:val="00B5667B"/>
    <w:rsid w:val="00B64245"/>
    <w:rsid w:val="00B80DDB"/>
    <w:rsid w:val="00B81301"/>
    <w:rsid w:val="00BD0400"/>
    <w:rsid w:val="00C06DD6"/>
    <w:rsid w:val="00C110A9"/>
    <w:rsid w:val="00C12256"/>
    <w:rsid w:val="00C21D71"/>
    <w:rsid w:val="00C37062"/>
    <w:rsid w:val="00C4501D"/>
    <w:rsid w:val="00C4664A"/>
    <w:rsid w:val="00C637D2"/>
    <w:rsid w:val="00C717D9"/>
    <w:rsid w:val="00C94A69"/>
    <w:rsid w:val="00CB06D1"/>
    <w:rsid w:val="00CC1F91"/>
    <w:rsid w:val="00CC4B57"/>
    <w:rsid w:val="00CD3BB9"/>
    <w:rsid w:val="00CF262E"/>
    <w:rsid w:val="00CF6851"/>
    <w:rsid w:val="00D36EBC"/>
    <w:rsid w:val="00D52688"/>
    <w:rsid w:val="00D60FD7"/>
    <w:rsid w:val="00DA259D"/>
    <w:rsid w:val="00DA5908"/>
    <w:rsid w:val="00DB7CAC"/>
    <w:rsid w:val="00DE49B1"/>
    <w:rsid w:val="00E86A95"/>
    <w:rsid w:val="00E87B24"/>
    <w:rsid w:val="00EC0EE5"/>
    <w:rsid w:val="00EC7224"/>
    <w:rsid w:val="00ED7259"/>
    <w:rsid w:val="00EE2773"/>
    <w:rsid w:val="00F01462"/>
    <w:rsid w:val="00F5642F"/>
    <w:rsid w:val="00FB1543"/>
    <w:rsid w:val="00FB5957"/>
    <w:rsid w:val="00FD0C9A"/>
    <w:rsid w:val="00FD110B"/>
    <w:rsid w:val="00FD6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7"/>
    <o:shapelayout v:ext="edit">
      <o:idmap v:ext="edit" data="1"/>
      <o:rules v:ext="edit">
        <o:r id="V:Rule29" type="connector" idref="#_x0000_s1130"/>
        <o:r id="V:Rule30" type="connector" idref="#_x0000_s1125"/>
        <o:r id="V:Rule31" type="connector" idref="#AutoShape 289"/>
        <o:r id="V:Rule32" type="connector" idref="#AutoShape 298"/>
        <o:r id="V:Rule33" type="connector" idref="#AutoShape 288"/>
        <o:r id="V:Rule34" type="connector" idref="#_x0000_s1133"/>
        <o:r id="V:Rule35" type="connector" idref="#_x0000_s1119"/>
        <o:r id="V:Rule36" type="connector" idref="#AutoShape 287"/>
        <o:r id="V:Rule37" type="connector" idref="#AutoShape 305"/>
        <o:r id="V:Rule38" type="connector" idref="#_x0000_s1116"/>
        <o:r id="V:Rule39" type="connector" idref="#_x0000_s1118"/>
        <o:r id="V:Rule40" type="connector" idref="#AutoShape 291"/>
        <o:r id="V:Rule41" type="connector" idref="#AutoShape 286"/>
        <o:r id="V:Rule42" type="connector" idref="#_x0000_s1115"/>
        <o:r id="V:Rule43" type="connector" idref="#_x0000_s1128"/>
        <o:r id="V:Rule44" type="connector" idref="#_x0000_s1122"/>
        <o:r id="V:Rule45" type="connector" idref="#AutoShape 299"/>
        <o:r id="V:Rule46" type="connector" idref="#AutoShape 292"/>
        <o:r id="V:Rule47" type="connector" idref="#_x0000_s1124"/>
        <o:r id="V:Rule48" type="connector" idref="#AutoShape 277"/>
        <o:r id="V:Rule49" type="connector" idref="#AutoShape 302"/>
        <o:r id="V:Rule50" type="connector" idref="#AutoShape 306"/>
        <o:r id="V:Rule51" type="connector" idref="#_x0000_s1132"/>
        <o:r id="V:Rule52" type="connector" idref="#AutoShape 300"/>
        <o:r id="V:Rule53" type="connector" idref="#_x0000_s1123"/>
        <o:r id="V:Rule54" type="connector" idref="#AutoShape 280"/>
        <o:r id="V:Rule55" type="connector" idref="#AutoShape 297"/>
        <o:r id="V:Rule56" type="connector"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AC"/>
    <w:pPr>
      <w:spacing w:after="0" w:line="240" w:lineRule="auto"/>
    </w:pPr>
    <w:rPr>
      <w:rFonts w:ascii="Times New Roman" w:eastAsia="Times New Roman" w:hAnsi="Times New Roman" w:cs="Times New Roman"/>
      <w:b/>
      <w:bCs/>
      <w:sz w:val="24"/>
      <w:szCs w:val="24"/>
      <w:lang w:eastAsia="ru-RU"/>
    </w:rPr>
  </w:style>
  <w:style w:type="paragraph" w:styleId="1">
    <w:name w:val="heading 1"/>
    <w:basedOn w:val="a"/>
    <w:next w:val="a"/>
    <w:link w:val="10"/>
    <w:qFormat/>
    <w:rsid w:val="00DB7CAC"/>
    <w:pPr>
      <w:keepNext/>
      <w:keepLines/>
      <w:spacing w:before="480"/>
      <w:outlineLvl w:val="0"/>
    </w:pPr>
    <w:rPr>
      <w:rFonts w:ascii="Cambria" w:hAnsi="Cambria" w:cs="Cambria"/>
      <w:b w:val="0"/>
      <w:bCs w:val="0"/>
      <w:color w:val="365F91"/>
      <w:sz w:val="28"/>
      <w:szCs w:val="28"/>
    </w:rPr>
  </w:style>
  <w:style w:type="paragraph" w:styleId="2">
    <w:name w:val="heading 2"/>
    <w:aliases w:val="Раздел"/>
    <w:basedOn w:val="a"/>
    <w:next w:val="a"/>
    <w:link w:val="20"/>
    <w:unhideWhenUsed/>
    <w:qFormat/>
    <w:rsid w:val="008D65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CAC"/>
    <w:rPr>
      <w:rFonts w:ascii="Cambria" w:eastAsia="Times New Roman" w:hAnsi="Cambria" w:cs="Cambria"/>
      <w:color w:val="365F91"/>
      <w:sz w:val="28"/>
      <w:szCs w:val="28"/>
      <w:lang w:eastAsia="ru-RU"/>
    </w:rPr>
  </w:style>
  <w:style w:type="paragraph" w:styleId="a3">
    <w:name w:val="Normal (Web)"/>
    <w:aliases w:val="Обычный (Web)"/>
    <w:basedOn w:val="a"/>
    <w:unhideWhenUsed/>
    <w:rsid w:val="00DB7CAC"/>
    <w:pPr>
      <w:spacing w:before="100" w:beforeAutospacing="1" w:after="100" w:afterAutospacing="1"/>
    </w:pPr>
    <w:rPr>
      <w:b w:val="0"/>
      <w:bCs w:val="0"/>
      <w:lang w:val="en-AU"/>
    </w:rPr>
  </w:style>
  <w:style w:type="paragraph" w:customStyle="1" w:styleId="ConsNonformat">
    <w:name w:val="ConsNonformat"/>
    <w:rsid w:val="00DB7CAC"/>
    <w:pPr>
      <w:widowControl w:val="0"/>
      <w:spacing w:after="0" w:line="240" w:lineRule="auto"/>
    </w:pPr>
    <w:rPr>
      <w:rFonts w:ascii="Courier New" w:eastAsia="Times New Roman" w:hAnsi="Courier New" w:cs="Times New Roman"/>
      <w:snapToGrid w:val="0"/>
      <w:sz w:val="20"/>
      <w:szCs w:val="20"/>
      <w:lang w:eastAsia="ru-RU"/>
    </w:rPr>
  </w:style>
  <w:style w:type="paragraph" w:styleId="a4">
    <w:name w:val="header"/>
    <w:basedOn w:val="a"/>
    <w:link w:val="a5"/>
    <w:uiPriority w:val="99"/>
    <w:unhideWhenUsed/>
    <w:rsid w:val="00DB7CAC"/>
    <w:pPr>
      <w:tabs>
        <w:tab w:val="center" w:pos="4677"/>
        <w:tab w:val="right" w:pos="9355"/>
      </w:tabs>
    </w:pPr>
  </w:style>
  <w:style w:type="character" w:customStyle="1" w:styleId="a5">
    <w:name w:val="Верхний колонтитул Знак"/>
    <w:basedOn w:val="a0"/>
    <w:link w:val="a4"/>
    <w:uiPriority w:val="99"/>
    <w:rsid w:val="00DB7CAC"/>
    <w:rPr>
      <w:rFonts w:ascii="Times New Roman" w:eastAsia="Times New Roman" w:hAnsi="Times New Roman" w:cs="Times New Roman"/>
      <w:b/>
      <w:bCs/>
      <w:sz w:val="24"/>
      <w:szCs w:val="24"/>
      <w:lang w:eastAsia="ru-RU"/>
    </w:rPr>
  </w:style>
  <w:style w:type="paragraph" w:styleId="a6">
    <w:name w:val="footer"/>
    <w:basedOn w:val="a"/>
    <w:link w:val="a7"/>
    <w:unhideWhenUsed/>
    <w:rsid w:val="00DB7CAC"/>
    <w:pPr>
      <w:tabs>
        <w:tab w:val="center" w:pos="4677"/>
        <w:tab w:val="right" w:pos="9355"/>
      </w:tabs>
    </w:pPr>
  </w:style>
  <w:style w:type="character" w:customStyle="1" w:styleId="a7">
    <w:name w:val="Нижний колонтитул Знак"/>
    <w:basedOn w:val="a0"/>
    <w:link w:val="a6"/>
    <w:uiPriority w:val="99"/>
    <w:semiHidden/>
    <w:rsid w:val="00DB7CAC"/>
    <w:rPr>
      <w:rFonts w:ascii="Times New Roman" w:eastAsia="Times New Roman" w:hAnsi="Times New Roman" w:cs="Times New Roman"/>
      <w:b/>
      <w:bCs/>
      <w:sz w:val="24"/>
      <w:szCs w:val="24"/>
      <w:lang w:eastAsia="ru-RU"/>
    </w:rPr>
  </w:style>
  <w:style w:type="character" w:customStyle="1" w:styleId="20">
    <w:name w:val="Заголовок 2 Знак"/>
    <w:aliases w:val="Раздел Знак"/>
    <w:basedOn w:val="a0"/>
    <w:link w:val="2"/>
    <w:rsid w:val="008D65B2"/>
    <w:rPr>
      <w:rFonts w:asciiTheme="majorHAnsi" w:eastAsiaTheme="majorEastAsia" w:hAnsiTheme="majorHAnsi" w:cstheme="majorBidi"/>
      <w:color w:val="4F81BD" w:themeColor="accent1"/>
      <w:sz w:val="26"/>
      <w:szCs w:val="26"/>
      <w:lang w:eastAsia="ru-RU"/>
    </w:rPr>
  </w:style>
  <w:style w:type="character" w:customStyle="1" w:styleId="apple-converted-space">
    <w:name w:val="apple-converted-space"/>
    <w:basedOn w:val="a0"/>
    <w:rsid w:val="00DE49B1"/>
  </w:style>
  <w:style w:type="table" w:styleId="a8">
    <w:name w:val="Table Grid"/>
    <w:basedOn w:val="a1"/>
    <w:rsid w:val="00DE49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7E7F09"/>
    <w:rPr>
      <w:b/>
      <w:bCs/>
    </w:rPr>
  </w:style>
  <w:style w:type="paragraph" w:styleId="aa">
    <w:name w:val="List Paragraph"/>
    <w:basedOn w:val="a"/>
    <w:uiPriority w:val="34"/>
    <w:qFormat/>
    <w:rsid w:val="007E7F09"/>
    <w:pPr>
      <w:ind w:left="720"/>
      <w:contextualSpacing/>
    </w:pPr>
  </w:style>
  <w:style w:type="character" w:styleId="ab">
    <w:name w:val="Hyperlink"/>
    <w:basedOn w:val="a0"/>
    <w:uiPriority w:val="99"/>
    <w:unhideWhenUsed/>
    <w:rsid w:val="00C21D71"/>
    <w:rPr>
      <w:color w:val="0000FF"/>
      <w:u w:val="single"/>
    </w:rPr>
  </w:style>
  <w:style w:type="character" w:customStyle="1" w:styleId="blk">
    <w:name w:val="blk"/>
    <w:basedOn w:val="a0"/>
    <w:rsid w:val="008121F8"/>
  </w:style>
  <w:style w:type="paragraph" w:styleId="ac">
    <w:name w:val="TOC Heading"/>
    <w:basedOn w:val="1"/>
    <w:next w:val="a"/>
    <w:uiPriority w:val="39"/>
    <w:semiHidden/>
    <w:unhideWhenUsed/>
    <w:qFormat/>
    <w:rsid w:val="00804A03"/>
    <w:pPr>
      <w:spacing w:line="276" w:lineRule="auto"/>
      <w:outlineLvl w:val="9"/>
    </w:pPr>
    <w:rPr>
      <w:rFonts w:asciiTheme="majorHAnsi" w:eastAsiaTheme="majorEastAsia" w:hAnsiTheme="majorHAnsi" w:cstheme="majorBidi"/>
      <w:b/>
      <w:bCs/>
      <w:color w:val="365F91" w:themeColor="accent1" w:themeShade="BF"/>
      <w:lang w:eastAsia="en-US"/>
    </w:rPr>
  </w:style>
  <w:style w:type="paragraph" w:styleId="11">
    <w:name w:val="toc 1"/>
    <w:basedOn w:val="a"/>
    <w:next w:val="a"/>
    <w:autoRedefine/>
    <w:uiPriority w:val="39"/>
    <w:unhideWhenUsed/>
    <w:rsid w:val="00804A03"/>
    <w:pPr>
      <w:spacing w:after="100"/>
    </w:pPr>
  </w:style>
  <w:style w:type="paragraph" w:styleId="21">
    <w:name w:val="toc 2"/>
    <w:basedOn w:val="a"/>
    <w:next w:val="a"/>
    <w:autoRedefine/>
    <w:uiPriority w:val="39"/>
    <w:unhideWhenUsed/>
    <w:rsid w:val="00804A03"/>
    <w:pPr>
      <w:spacing w:after="100"/>
      <w:ind w:left="240"/>
    </w:pPr>
  </w:style>
  <w:style w:type="paragraph" w:styleId="ad">
    <w:name w:val="Balloon Text"/>
    <w:basedOn w:val="a"/>
    <w:link w:val="ae"/>
    <w:uiPriority w:val="99"/>
    <w:semiHidden/>
    <w:unhideWhenUsed/>
    <w:rsid w:val="00804A03"/>
    <w:rPr>
      <w:rFonts w:ascii="Tahoma" w:hAnsi="Tahoma" w:cs="Tahoma"/>
      <w:sz w:val="16"/>
      <w:szCs w:val="16"/>
    </w:rPr>
  </w:style>
  <w:style w:type="character" w:customStyle="1" w:styleId="ae">
    <w:name w:val="Текст выноски Знак"/>
    <w:basedOn w:val="a0"/>
    <w:link w:val="ad"/>
    <w:uiPriority w:val="99"/>
    <w:semiHidden/>
    <w:rsid w:val="00804A03"/>
    <w:rPr>
      <w:rFonts w:ascii="Tahoma" w:eastAsia="Times New Roman" w:hAnsi="Tahoma" w:cs="Tahoma"/>
      <w:b/>
      <w:bCs/>
      <w:sz w:val="16"/>
      <w:szCs w:val="16"/>
      <w:lang w:eastAsia="ru-RU"/>
    </w:rPr>
  </w:style>
  <w:style w:type="paragraph" w:customStyle="1" w:styleId="af">
    <w:name w:val="Знак"/>
    <w:basedOn w:val="a"/>
    <w:rsid w:val="00C110A9"/>
    <w:pPr>
      <w:pageBreakBefore/>
      <w:spacing w:after="160" w:line="360" w:lineRule="auto"/>
    </w:pPr>
    <w:rPr>
      <w:b w:val="0"/>
      <w:bCs w:val="0"/>
      <w:sz w:val="28"/>
      <w:szCs w:val="20"/>
      <w:lang w:val="en-US" w:eastAsia="en-US"/>
    </w:rPr>
  </w:style>
  <w:style w:type="paragraph" w:customStyle="1" w:styleId="p23">
    <w:name w:val="p23"/>
    <w:basedOn w:val="a"/>
    <w:rsid w:val="00C110A9"/>
    <w:pPr>
      <w:spacing w:before="100" w:beforeAutospacing="1" w:after="100" w:afterAutospacing="1"/>
    </w:pPr>
    <w:rPr>
      <w:b w:val="0"/>
      <w:bCs w:val="0"/>
    </w:rPr>
  </w:style>
  <w:style w:type="paragraph" w:customStyle="1" w:styleId="p88">
    <w:name w:val="p88"/>
    <w:basedOn w:val="a"/>
    <w:rsid w:val="00C110A9"/>
    <w:pPr>
      <w:spacing w:before="100" w:beforeAutospacing="1" w:after="100" w:afterAutospacing="1"/>
    </w:pPr>
    <w:rPr>
      <w:b w:val="0"/>
      <w:bCs w:val="0"/>
    </w:rPr>
  </w:style>
  <w:style w:type="paragraph" w:styleId="22">
    <w:name w:val="Body Text Indent 2"/>
    <w:basedOn w:val="a"/>
    <w:link w:val="23"/>
    <w:rsid w:val="00C110A9"/>
    <w:pPr>
      <w:spacing w:after="120" w:line="480" w:lineRule="auto"/>
      <w:ind w:left="283"/>
    </w:pPr>
    <w:rPr>
      <w:b w:val="0"/>
      <w:bCs w:val="0"/>
    </w:rPr>
  </w:style>
  <w:style w:type="character" w:customStyle="1" w:styleId="23">
    <w:name w:val="Основной текст с отступом 2 Знак"/>
    <w:basedOn w:val="a0"/>
    <w:link w:val="22"/>
    <w:rsid w:val="00C110A9"/>
    <w:rPr>
      <w:rFonts w:ascii="Times New Roman" w:eastAsia="Times New Roman" w:hAnsi="Times New Roman" w:cs="Times New Roman"/>
      <w:sz w:val="24"/>
      <w:szCs w:val="24"/>
      <w:lang w:eastAsia="ru-RU"/>
    </w:rPr>
  </w:style>
  <w:style w:type="paragraph" w:customStyle="1" w:styleId="p87">
    <w:name w:val="p87"/>
    <w:basedOn w:val="a"/>
    <w:rsid w:val="00C110A9"/>
    <w:pPr>
      <w:spacing w:before="100" w:beforeAutospacing="1" w:after="100" w:afterAutospacing="1"/>
    </w:pPr>
    <w:rPr>
      <w:b w:val="0"/>
      <w:bCs w:val="0"/>
    </w:rPr>
  </w:style>
  <w:style w:type="paragraph" w:styleId="af0">
    <w:name w:val="Body Text Indent"/>
    <w:basedOn w:val="a"/>
    <w:link w:val="af1"/>
    <w:rsid w:val="00C110A9"/>
    <w:pPr>
      <w:spacing w:after="120"/>
      <w:ind w:left="283"/>
    </w:pPr>
    <w:rPr>
      <w:b w:val="0"/>
      <w:bCs w:val="0"/>
    </w:rPr>
  </w:style>
  <w:style w:type="character" w:customStyle="1" w:styleId="af1">
    <w:name w:val="Основной текст с отступом Знак"/>
    <w:basedOn w:val="a0"/>
    <w:link w:val="af0"/>
    <w:rsid w:val="00C110A9"/>
    <w:rPr>
      <w:rFonts w:ascii="Times New Roman" w:eastAsia="Times New Roman" w:hAnsi="Times New Roman" w:cs="Times New Roman"/>
      <w:sz w:val="24"/>
      <w:szCs w:val="24"/>
      <w:lang w:eastAsia="ru-RU"/>
    </w:rPr>
  </w:style>
  <w:style w:type="paragraph" w:customStyle="1" w:styleId="af2">
    <w:name w:val="Знак Знак Знак Знак"/>
    <w:basedOn w:val="a"/>
    <w:rsid w:val="00C110A9"/>
    <w:pPr>
      <w:pageBreakBefore/>
      <w:spacing w:after="160" w:line="360" w:lineRule="auto"/>
    </w:pPr>
    <w:rPr>
      <w:b w:val="0"/>
      <w:bCs w:val="0"/>
      <w:sz w:val="28"/>
      <w:szCs w:val="20"/>
      <w:lang w:val="en-US" w:eastAsia="en-US"/>
    </w:rPr>
  </w:style>
  <w:style w:type="character" w:styleId="af3">
    <w:name w:val="line number"/>
    <w:basedOn w:val="a0"/>
    <w:rsid w:val="00C110A9"/>
  </w:style>
  <w:style w:type="character" w:styleId="af4">
    <w:name w:val="page number"/>
    <w:basedOn w:val="a0"/>
    <w:rsid w:val="00C110A9"/>
  </w:style>
  <w:style w:type="paragraph" w:customStyle="1" w:styleId="xl24">
    <w:name w:val="xl24"/>
    <w:basedOn w:val="a"/>
    <w:rsid w:val="00C110A9"/>
    <w:pPr>
      <w:spacing w:before="100" w:beforeAutospacing="1" w:after="100" w:afterAutospacing="1"/>
    </w:pPr>
    <w:rPr>
      <w:b w:val="0"/>
      <w:bCs w:val="0"/>
    </w:rPr>
  </w:style>
  <w:style w:type="paragraph" w:customStyle="1" w:styleId="af5">
    <w:name w:val="Знак"/>
    <w:basedOn w:val="a"/>
    <w:rsid w:val="00C110A9"/>
    <w:pPr>
      <w:pageBreakBefore/>
      <w:spacing w:after="160" w:line="360" w:lineRule="auto"/>
    </w:pPr>
    <w:rPr>
      <w:b w:val="0"/>
      <w:bCs w:val="0"/>
      <w:sz w:val="28"/>
      <w:szCs w:val="20"/>
      <w:lang w:val="en-US" w:eastAsia="en-US"/>
    </w:rPr>
  </w:style>
  <w:style w:type="paragraph" w:customStyle="1" w:styleId="af6">
    <w:name w:val="Знак Знак Знак Знак"/>
    <w:basedOn w:val="a"/>
    <w:rsid w:val="00C110A9"/>
    <w:pPr>
      <w:pageBreakBefore/>
      <w:spacing w:after="160" w:line="360" w:lineRule="auto"/>
    </w:pPr>
    <w:rPr>
      <w:b w:val="0"/>
      <w:bCs w:val="0"/>
      <w:sz w:val="28"/>
      <w:szCs w:val="20"/>
      <w:lang w:val="en-US" w:eastAsia="en-US"/>
    </w:rPr>
  </w:style>
  <w:style w:type="paragraph" w:styleId="24">
    <w:name w:val="Body Text 2"/>
    <w:basedOn w:val="a"/>
    <w:link w:val="25"/>
    <w:rsid w:val="00C110A9"/>
    <w:pPr>
      <w:spacing w:after="120" w:line="480" w:lineRule="auto"/>
    </w:pPr>
    <w:rPr>
      <w:b w:val="0"/>
      <w:bCs w:val="0"/>
    </w:rPr>
  </w:style>
  <w:style w:type="character" w:customStyle="1" w:styleId="25">
    <w:name w:val="Основной текст 2 Знак"/>
    <w:basedOn w:val="a0"/>
    <w:link w:val="24"/>
    <w:rsid w:val="00C110A9"/>
    <w:rPr>
      <w:rFonts w:ascii="Times New Roman" w:eastAsia="Times New Roman" w:hAnsi="Times New Roman" w:cs="Times New Roman"/>
      <w:sz w:val="24"/>
      <w:szCs w:val="24"/>
      <w:lang w:eastAsia="ru-RU"/>
    </w:rPr>
  </w:style>
  <w:style w:type="character" w:customStyle="1" w:styleId="c3">
    <w:name w:val="c3"/>
    <w:basedOn w:val="a0"/>
    <w:rsid w:val="00C110A9"/>
  </w:style>
  <w:style w:type="paragraph" w:styleId="af7">
    <w:name w:val="annotation text"/>
    <w:basedOn w:val="a"/>
    <w:link w:val="af8"/>
    <w:semiHidden/>
    <w:rsid w:val="00C110A9"/>
    <w:rPr>
      <w:b w:val="0"/>
      <w:bCs w:val="0"/>
      <w:sz w:val="20"/>
      <w:szCs w:val="20"/>
    </w:rPr>
  </w:style>
  <w:style w:type="character" w:customStyle="1" w:styleId="af8">
    <w:name w:val="Текст примечания Знак"/>
    <w:basedOn w:val="a0"/>
    <w:link w:val="af7"/>
    <w:semiHidden/>
    <w:rsid w:val="00C110A9"/>
    <w:rPr>
      <w:rFonts w:ascii="Times New Roman" w:eastAsia="Times New Roman" w:hAnsi="Times New Roman" w:cs="Times New Roman"/>
      <w:sz w:val="20"/>
      <w:szCs w:val="20"/>
      <w:lang w:eastAsia="ru-RU"/>
    </w:rPr>
  </w:style>
  <w:style w:type="paragraph" w:styleId="af9">
    <w:name w:val="Plain Text"/>
    <w:basedOn w:val="a"/>
    <w:link w:val="afa"/>
    <w:rsid w:val="00C110A9"/>
    <w:rPr>
      <w:rFonts w:ascii="Courier New" w:hAnsi="Courier New"/>
      <w:b w:val="0"/>
      <w:bCs w:val="0"/>
      <w:sz w:val="20"/>
      <w:szCs w:val="20"/>
    </w:rPr>
  </w:style>
  <w:style w:type="character" w:customStyle="1" w:styleId="afa">
    <w:name w:val="Текст Знак"/>
    <w:basedOn w:val="a0"/>
    <w:link w:val="af9"/>
    <w:rsid w:val="00C110A9"/>
    <w:rPr>
      <w:rFonts w:ascii="Courier New" w:eastAsia="Times New Roman" w:hAnsi="Courier New" w:cs="Times New Roman"/>
      <w:sz w:val="20"/>
      <w:szCs w:val="20"/>
      <w:lang w:eastAsia="ru-RU"/>
    </w:rPr>
  </w:style>
  <w:style w:type="paragraph" w:styleId="afb">
    <w:name w:val="Body Text"/>
    <w:basedOn w:val="a"/>
    <w:link w:val="afc"/>
    <w:rsid w:val="00C110A9"/>
    <w:pPr>
      <w:spacing w:after="120"/>
    </w:pPr>
    <w:rPr>
      <w:b w:val="0"/>
      <w:bCs w:val="0"/>
      <w:lang w:val="en-AU"/>
    </w:rPr>
  </w:style>
  <w:style w:type="character" w:customStyle="1" w:styleId="afc">
    <w:name w:val="Основной текст Знак"/>
    <w:basedOn w:val="a0"/>
    <w:link w:val="afb"/>
    <w:rsid w:val="00C110A9"/>
    <w:rPr>
      <w:rFonts w:ascii="Times New Roman" w:eastAsia="Times New Roman" w:hAnsi="Times New Roman" w:cs="Times New Roman"/>
      <w:sz w:val="24"/>
      <w:szCs w:val="24"/>
      <w:lang w:val="en-AU" w:eastAsia="ru-RU"/>
    </w:rPr>
  </w:style>
  <w:style w:type="paragraph" w:styleId="3">
    <w:name w:val="Body Text 3"/>
    <w:basedOn w:val="a"/>
    <w:link w:val="30"/>
    <w:rsid w:val="00C110A9"/>
    <w:pPr>
      <w:spacing w:after="120"/>
    </w:pPr>
    <w:rPr>
      <w:b w:val="0"/>
      <w:bCs w:val="0"/>
      <w:sz w:val="16"/>
      <w:szCs w:val="16"/>
    </w:rPr>
  </w:style>
  <w:style w:type="character" w:customStyle="1" w:styleId="30">
    <w:name w:val="Основной текст 3 Знак"/>
    <w:basedOn w:val="a0"/>
    <w:link w:val="3"/>
    <w:rsid w:val="00C110A9"/>
    <w:rPr>
      <w:rFonts w:ascii="Times New Roman" w:eastAsia="Times New Roman" w:hAnsi="Times New Roman" w:cs="Times New Roman"/>
      <w:sz w:val="16"/>
      <w:szCs w:val="16"/>
      <w:lang w:eastAsia="ru-RU"/>
    </w:rPr>
  </w:style>
  <w:style w:type="paragraph" w:customStyle="1" w:styleId="ConsPlusNonformat">
    <w:name w:val="ConsPlusNonformat"/>
    <w:rsid w:val="00C11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3">
    <w:name w:val="normal3"/>
    <w:basedOn w:val="a"/>
    <w:rsid w:val="00C110A9"/>
    <w:pPr>
      <w:spacing w:before="100" w:beforeAutospacing="1" w:after="100" w:afterAutospacing="1"/>
    </w:pPr>
    <w:rPr>
      <w:b w:val="0"/>
      <w:bCs w:val="0"/>
    </w:rPr>
  </w:style>
  <w:style w:type="paragraph" w:customStyle="1" w:styleId="12">
    <w:name w:val="Абзац списка1"/>
    <w:basedOn w:val="a"/>
    <w:rsid w:val="00C110A9"/>
    <w:pPr>
      <w:spacing w:after="200" w:line="276" w:lineRule="auto"/>
      <w:ind w:left="720"/>
      <w:contextualSpacing/>
    </w:pPr>
    <w:rPr>
      <w:rFonts w:ascii="Calibri" w:hAnsi="Calibri"/>
      <w:b w:val="0"/>
      <w:bCs w:val="0"/>
      <w:sz w:val="22"/>
      <w:szCs w:val="22"/>
    </w:rPr>
  </w:style>
  <w:style w:type="character" w:customStyle="1" w:styleId="spelle">
    <w:name w:val="spelle"/>
    <w:rsid w:val="00C110A9"/>
  </w:style>
  <w:style w:type="paragraph" w:customStyle="1" w:styleId="ConsPlusNormal">
    <w:name w:val="ConsPlusNormal"/>
    <w:rsid w:val="00C110A9"/>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31">
    <w:name w:val="Основной текст 31"/>
    <w:basedOn w:val="a"/>
    <w:rsid w:val="00C110A9"/>
    <w:pPr>
      <w:suppressAutoHyphens/>
      <w:spacing w:after="120"/>
    </w:pPr>
    <w:rPr>
      <w:b w:val="0"/>
      <w:bCs w:val="0"/>
      <w:sz w:val="16"/>
      <w:szCs w:val="16"/>
      <w:lang w:eastAsia="ar-SA"/>
    </w:rPr>
  </w:style>
  <w:style w:type="character" w:customStyle="1" w:styleId="searchcolor">
    <w:name w:val="search_color"/>
    <w:rsid w:val="00C110A9"/>
  </w:style>
  <w:style w:type="paragraph" w:customStyle="1" w:styleId="ConsNormal">
    <w:name w:val="ConsNormal"/>
    <w:rsid w:val="009D1B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
    <w:name w:val="ep"/>
    <w:basedOn w:val="a0"/>
    <w:rsid w:val="009D1BFC"/>
  </w:style>
  <w:style w:type="paragraph" w:styleId="32">
    <w:name w:val="Body Text Indent 3"/>
    <w:basedOn w:val="a"/>
    <w:link w:val="33"/>
    <w:uiPriority w:val="99"/>
    <w:semiHidden/>
    <w:unhideWhenUsed/>
    <w:rsid w:val="009D1BFC"/>
    <w:pPr>
      <w:spacing w:after="120"/>
      <w:ind w:left="283"/>
    </w:pPr>
    <w:rPr>
      <w:sz w:val="16"/>
      <w:szCs w:val="16"/>
    </w:rPr>
  </w:style>
  <w:style w:type="character" w:customStyle="1" w:styleId="33">
    <w:name w:val="Основной текст с отступом 3 Знак"/>
    <w:basedOn w:val="a0"/>
    <w:link w:val="32"/>
    <w:uiPriority w:val="99"/>
    <w:semiHidden/>
    <w:rsid w:val="009D1BFC"/>
    <w:rPr>
      <w:rFonts w:ascii="Times New Roman" w:eastAsia="Times New Roman" w:hAnsi="Times New Roman" w:cs="Times New Roman"/>
      <w:b/>
      <w:bCs/>
      <w:sz w:val="16"/>
      <w:szCs w:val="16"/>
      <w:lang w:eastAsia="ru-RU"/>
    </w:rPr>
  </w:style>
  <w:style w:type="paragraph" w:customStyle="1" w:styleId="210">
    <w:name w:val="Основной текст 21"/>
    <w:aliases w:val="Óäîáíûé ñòèëü,Oaiaiue noeeu"/>
    <w:basedOn w:val="a"/>
    <w:rsid w:val="009D1BFC"/>
    <w:pPr>
      <w:widowControl w:val="0"/>
      <w:ind w:firstLine="720"/>
      <w:jc w:val="both"/>
    </w:pPr>
    <w:rPr>
      <w:b w:val="0"/>
      <w:b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37002">
      <w:bodyDiv w:val="1"/>
      <w:marLeft w:val="0"/>
      <w:marRight w:val="0"/>
      <w:marTop w:val="0"/>
      <w:marBottom w:val="0"/>
      <w:divBdr>
        <w:top w:val="none" w:sz="0" w:space="0" w:color="auto"/>
        <w:left w:val="none" w:sz="0" w:space="0" w:color="auto"/>
        <w:bottom w:val="none" w:sz="0" w:space="0" w:color="auto"/>
        <w:right w:val="none" w:sz="0" w:space="0" w:color="auto"/>
      </w:divBdr>
    </w:div>
    <w:div w:id="179395959">
      <w:bodyDiv w:val="1"/>
      <w:marLeft w:val="0"/>
      <w:marRight w:val="0"/>
      <w:marTop w:val="0"/>
      <w:marBottom w:val="0"/>
      <w:divBdr>
        <w:top w:val="none" w:sz="0" w:space="0" w:color="auto"/>
        <w:left w:val="none" w:sz="0" w:space="0" w:color="auto"/>
        <w:bottom w:val="none" w:sz="0" w:space="0" w:color="auto"/>
        <w:right w:val="none" w:sz="0" w:space="0" w:color="auto"/>
      </w:divBdr>
    </w:div>
    <w:div w:id="380909506">
      <w:bodyDiv w:val="1"/>
      <w:marLeft w:val="0"/>
      <w:marRight w:val="0"/>
      <w:marTop w:val="0"/>
      <w:marBottom w:val="0"/>
      <w:divBdr>
        <w:top w:val="none" w:sz="0" w:space="0" w:color="auto"/>
        <w:left w:val="none" w:sz="0" w:space="0" w:color="auto"/>
        <w:bottom w:val="none" w:sz="0" w:space="0" w:color="auto"/>
        <w:right w:val="none" w:sz="0" w:space="0" w:color="auto"/>
      </w:divBdr>
    </w:div>
    <w:div w:id="449662392">
      <w:bodyDiv w:val="1"/>
      <w:marLeft w:val="0"/>
      <w:marRight w:val="0"/>
      <w:marTop w:val="0"/>
      <w:marBottom w:val="0"/>
      <w:divBdr>
        <w:top w:val="none" w:sz="0" w:space="0" w:color="auto"/>
        <w:left w:val="none" w:sz="0" w:space="0" w:color="auto"/>
        <w:bottom w:val="none" w:sz="0" w:space="0" w:color="auto"/>
        <w:right w:val="none" w:sz="0" w:space="0" w:color="auto"/>
      </w:divBdr>
    </w:div>
    <w:div w:id="459420187">
      <w:bodyDiv w:val="1"/>
      <w:marLeft w:val="0"/>
      <w:marRight w:val="0"/>
      <w:marTop w:val="0"/>
      <w:marBottom w:val="0"/>
      <w:divBdr>
        <w:top w:val="none" w:sz="0" w:space="0" w:color="auto"/>
        <w:left w:val="none" w:sz="0" w:space="0" w:color="auto"/>
        <w:bottom w:val="none" w:sz="0" w:space="0" w:color="auto"/>
        <w:right w:val="none" w:sz="0" w:space="0" w:color="auto"/>
      </w:divBdr>
    </w:div>
    <w:div w:id="719330576">
      <w:bodyDiv w:val="1"/>
      <w:marLeft w:val="0"/>
      <w:marRight w:val="0"/>
      <w:marTop w:val="0"/>
      <w:marBottom w:val="0"/>
      <w:divBdr>
        <w:top w:val="none" w:sz="0" w:space="0" w:color="auto"/>
        <w:left w:val="none" w:sz="0" w:space="0" w:color="auto"/>
        <w:bottom w:val="none" w:sz="0" w:space="0" w:color="auto"/>
        <w:right w:val="none" w:sz="0" w:space="0" w:color="auto"/>
      </w:divBdr>
    </w:div>
    <w:div w:id="1031960017">
      <w:bodyDiv w:val="1"/>
      <w:marLeft w:val="0"/>
      <w:marRight w:val="0"/>
      <w:marTop w:val="0"/>
      <w:marBottom w:val="0"/>
      <w:divBdr>
        <w:top w:val="none" w:sz="0" w:space="0" w:color="auto"/>
        <w:left w:val="none" w:sz="0" w:space="0" w:color="auto"/>
        <w:bottom w:val="none" w:sz="0" w:space="0" w:color="auto"/>
        <w:right w:val="none" w:sz="0" w:space="0" w:color="auto"/>
      </w:divBdr>
      <w:divsChild>
        <w:div w:id="1227454260">
          <w:marLeft w:val="0"/>
          <w:marRight w:val="0"/>
          <w:marTop w:val="0"/>
          <w:marBottom w:val="0"/>
          <w:divBdr>
            <w:top w:val="none" w:sz="0" w:space="0" w:color="auto"/>
            <w:left w:val="none" w:sz="0" w:space="0" w:color="auto"/>
            <w:bottom w:val="none" w:sz="0" w:space="0" w:color="auto"/>
            <w:right w:val="none" w:sz="0" w:space="0" w:color="auto"/>
          </w:divBdr>
          <w:divsChild>
            <w:div w:id="1707945449">
              <w:marLeft w:val="0"/>
              <w:marRight w:val="0"/>
              <w:marTop w:val="0"/>
              <w:marBottom w:val="0"/>
              <w:divBdr>
                <w:top w:val="none" w:sz="0" w:space="0" w:color="auto"/>
                <w:left w:val="none" w:sz="0" w:space="0" w:color="auto"/>
                <w:bottom w:val="none" w:sz="0" w:space="0" w:color="auto"/>
                <w:right w:val="none" w:sz="0" w:space="0" w:color="auto"/>
              </w:divBdr>
            </w:div>
            <w:div w:id="1525971434">
              <w:marLeft w:val="0"/>
              <w:marRight w:val="0"/>
              <w:marTop w:val="0"/>
              <w:marBottom w:val="0"/>
              <w:divBdr>
                <w:top w:val="none" w:sz="0" w:space="0" w:color="auto"/>
                <w:left w:val="none" w:sz="0" w:space="0" w:color="auto"/>
                <w:bottom w:val="none" w:sz="0" w:space="0" w:color="auto"/>
                <w:right w:val="none" w:sz="0" w:space="0" w:color="auto"/>
              </w:divBdr>
            </w:div>
            <w:div w:id="1099377442">
              <w:marLeft w:val="0"/>
              <w:marRight w:val="0"/>
              <w:marTop w:val="0"/>
              <w:marBottom w:val="0"/>
              <w:divBdr>
                <w:top w:val="none" w:sz="0" w:space="0" w:color="auto"/>
                <w:left w:val="none" w:sz="0" w:space="0" w:color="auto"/>
                <w:bottom w:val="none" w:sz="0" w:space="0" w:color="auto"/>
                <w:right w:val="none" w:sz="0" w:space="0" w:color="auto"/>
              </w:divBdr>
            </w:div>
            <w:div w:id="9762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3734">
      <w:bodyDiv w:val="1"/>
      <w:marLeft w:val="0"/>
      <w:marRight w:val="0"/>
      <w:marTop w:val="0"/>
      <w:marBottom w:val="0"/>
      <w:divBdr>
        <w:top w:val="none" w:sz="0" w:space="0" w:color="auto"/>
        <w:left w:val="none" w:sz="0" w:space="0" w:color="auto"/>
        <w:bottom w:val="none" w:sz="0" w:space="0" w:color="auto"/>
        <w:right w:val="none" w:sz="0" w:space="0" w:color="auto"/>
      </w:divBdr>
    </w:div>
    <w:div w:id="1526409105">
      <w:bodyDiv w:val="1"/>
      <w:marLeft w:val="0"/>
      <w:marRight w:val="0"/>
      <w:marTop w:val="0"/>
      <w:marBottom w:val="0"/>
      <w:divBdr>
        <w:top w:val="none" w:sz="0" w:space="0" w:color="auto"/>
        <w:left w:val="none" w:sz="0" w:space="0" w:color="auto"/>
        <w:bottom w:val="none" w:sz="0" w:space="0" w:color="auto"/>
        <w:right w:val="none" w:sz="0" w:space="0" w:color="auto"/>
      </w:divBdr>
      <w:divsChild>
        <w:div w:id="1382241745">
          <w:marLeft w:val="0"/>
          <w:marRight w:val="0"/>
          <w:marTop w:val="120"/>
          <w:marBottom w:val="0"/>
          <w:divBdr>
            <w:top w:val="none" w:sz="0" w:space="0" w:color="auto"/>
            <w:left w:val="none" w:sz="0" w:space="0" w:color="auto"/>
            <w:bottom w:val="none" w:sz="0" w:space="0" w:color="auto"/>
            <w:right w:val="none" w:sz="0" w:space="0" w:color="auto"/>
          </w:divBdr>
        </w:div>
      </w:divsChild>
    </w:div>
    <w:div w:id="2099867344">
      <w:bodyDiv w:val="1"/>
      <w:marLeft w:val="0"/>
      <w:marRight w:val="0"/>
      <w:marTop w:val="0"/>
      <w:marBottom w:val="0"/>
      <w:divBdr>
        <w:top w:val="none" w:sz="0" w:space="0" w:color="auto"/>
        <w:left w:val="none" w:sz="0" w:space="0" w:color="auto"/>
        <w:bottom w:val="none" w:sz="0" w:space="0" w:color="auto"/>
        <w:right w:val="none" w:sz="0" w:space="0" w:color="auto"/>
      </w:divBdr>
    </w:div>
    <w:div w:id="21118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http://www.finomenov.ru/news/40429-novyy-podhod-k-kassovym-operaciyam-ustanavlivaem-limit-kassy.html"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yperlink" Target="http://www.consultant.ru/document/cons_doc_LAW_209791/3d0cac60971a511280cbba229d9b6329c07731f7/" TargetMode="External"/><Relationship Id="rId42" Type="http://schemas.openxmlformats.org/officeDocument/2006/relationships/hyperlink" Target="http://www.buhonline.ru/pub/comments/2011/12/5552"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yperlink" Target="http://www.consultant.ru/document/cons_doc_LAW_200685/3d0cac60971a511280cbba229d9b6329c07731f7/" TargetMode="External"/><Relationship Id="rId38" Type="http://schemas.openxmlformats.org/officeDocument/2006/relationships/hyperlink" Target="http://www.consultant.ru/document/cons_doc_LAW_179066/148952d741cfbd1c73818bbc5e6b291a9c4cf299/"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hart" Target="charts/chart1.xml"/><Relationship Id="rId41" Type="http://schemas.openxmlformats.org/officeDocument/2006/relationships/hyperlink" Target="http://noviy-zakon.ru/novyj-zakon-o-buxuchete-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yperlink" Target="http://www.consultant.ru/document/cons_doc_LAW_198198/30b3f8c55f65557c253227a65b908cc075ce114a/" TargetMode="External"/><Relationship Id="rId37" Type="http://schemas.openxmlformats.org/officeDocument/2006/relationships/hyperlink" Target="http://www.consultant.ru/document/cons_doc_LAW_200727/3d0cac60971a511280cbba229d9b6329c07731f7/" TargetMode="External"/><Relationship Id="rId40" Type="http://schemas.openxmlformats.org/officeDocument/2006/relationships/hyperlink" Target="http://www.garant.ru/hotlaw/federal/36607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yperlink" Target="http://click01.price.ru/click.jsp?url=GtEuQpSK-y4a0S5ClIr-LnDwT7N5bbl2Ag6juDX8vo2JJ3C0ihw7KGDSfPtq5GnD4IK4A-qm9L3krFvvylfJith06BdAZICDEgd7Y0fuZmudojMzdX8byPuYW746n8jIYzgcgTU9vVqpjIry*veEy4CYVTAhiLPFPt7zWj*hwj4xXk1eG4IkTgmpCj7kjyGNp*sixKkS4oR4gayMVS8VW1fbk*ONMpFUKyJ7PtC4wyUtt7tw-AmMux6TrpfHT2MjPWmeJAocA*bf8V*DHnT5411KD5tqfkvTDElMdotPyQ8iFECXnOr4MqAFgKWso2nCZ32e2TjN9AbZxHc*gRpnD*O3pvckO5rX5jCtLU62cp0ArrkX56PaKw1jzWxWSWXVHts7cJRV8cZF2aoZhrQ**PXJzBI6P2qOymaZgaNdNcd7li55RGCC-nIA8GbLU7bJ5Iz28eHYI-lyiluCTXxuxXizj-9xFaloOYHBN5VtVIYOcK07rPch1LfjHvr0pZ3T8e-7FV9PlzBvM45avcM3H6qJvzVIJJjLKaN*30H-bYPTKJP8j-17hCktCqZD2XFEjOysWCtcBg-iHt1tbAtSPm6afLOHyiVTsc9BgMLUxXkBPXXWkKfC1P49g98lIMK*xJ0wEYnYeaY783Ydomk6Oinmflb-Q*SiJscgY6gZ3fZqVXu4XEsU5raICQukgP2bn-YVstNbgfRvOqiF0IeosCuqR1UgSHzvkeD12JMHIKTIJKFNs*F0NMhCQhd3NYyEBOCX*FqPzNmgz0IB*uRxtyB8irkDs3ZuqlqVq67w8y8A999fzqpYeCdL-lrx8Tynk0ll7Df6bdDmMCavfim6EQyoXlazgVU45kkTzpxpnXmkpQUo0viuL5cJfsf4Z0yixDpsulEDTiB4-Vd4E24t1IwlRcppWEGeUicS4DQMoBHudAAg20xErxA-geHwF0SGuZ1-IwVxNJxipyaHDOXukUzArIyeaIQDeH*snQMEzlwc2zl07l8D1XXE53QUSZ*PAgAAALrcvAoAAAAA&amp;eurl%5B%5D=XtrKO3-uzj9e2so7f*7OP*YRp*9uKaA4dNZvVcQqXi0yo5-IfCDCYGMrZP5JUPlcMZ405hMircfZD9XWNpNjiumPWhZheDjUOcJi6GRsVGQC9flsOTxIWsWMRU05kS-3AgAAALrcvAoAAAAA" TargetMode="External"/><Relationship Id="rId36" Type="http://schemas.openxmlformats.org/officeDocument/2006/relationships/hyperlink" Target="http://www.consultant.ru/document/cons_doc_LAW_198201/c7f026b7764e8984216a49254aa592fda4abd50b/"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yperlink" Target="http://www.consultant.ru/document/cons_doc_LAW_20988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yperlink" Target="http://www.consultant.ru/document/cons_doc_LAW_165801/3d0cac60971a511280cbba229d9b6329c07731f7/" TargetMode="External"/><Relationship Id="rId35" Type="http://schemas.openxmlformats.org/officeDocument/2006/relationships/hyperlink" Target="http://www.consultant.ru/document/cons_doc_LAW_209791/b004fed0b70d0f223e4a81f8ad6cd92af90a7e3b/" TargetMode="External"/><Relationship Id="rId43"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2013</c:v>
                </c:pt>
              </c:strCache>
            </c:strRef>
          </c:tx>
          <c:cat>
            <c:strRef>
              <c:f>Лист1!$A$2:$A$9</c:f>
              <c:strCache>
                <c:ptCount val="8"/>
                <c:pt idx="0">
                  <c:v>Краткосрочные кредиты</c:v>
                </c:pt>
                <c:pt idx="1">
                  <c:v>Краткосрочные займы</c:v>
                </c:pt>
                <c:pt idx="2">
                  <c:v>Задолженность перед поставщиками и подрядчиками</c:v>
                </c:pt>
                <c:pt idx="3">
                  <c:v>Задолженность перед дочерними обществами</c:v>
                </c:pt>
                <c:pt idx="4">
                  <c:v>Задолженность перед персоналом организации</c:v>
                </c:pt>
                <c:pt idx="5">
                  <c:v>Задолженность перед государственными и внебюджетными фондами</c:v>
                </c:pt>
                <c:pt idx="6">
                  <c:v>Задолженность по налогам и сборам</c:v>
                </c:pt>
                <c:pt idx="7">
                  <c:v>Авансы полученные</c:v>
                </c:pt>
              </c:strCache>
            </c:strRef>
          </c:cat>
          <c:val>
            <c:numRef>
              <c:f>Лист1!$B$2:$B$9</c:f>
              <c:numCache>
                <c:formatCode>General</c:formatCode>
                <c:ptCount val="8"/>
                <c:pt idx="0">
                  <c:v>1230</c:v>
                </c:pt>
                <c:pt idx="1">
                  <c:v>521</c:v>
                </c:pt>
                <c:pt idx="2">
                  <c:v>2364</c:v>
                </c:pt>
                <c:pt idx="3">
                  <c:v>0</c:v>
                </c:pt>
                <c:pt idx="4">
                  <c:v>1259</c:v>
                </c:pt>
                <c:pt idx="5">
                  <c:v>126</c:v>
                </c:pt>
                <c:pt idx="6">
                  <c:v>56</c:v>
                </c:pt>
                <c:pt idx="7">
                  <c:v>6627</c:v>
                </c:pt>
              </c:numCache>
            </c:numRef>
          </c:val>
        </c:ser>
        <c:ser>
          <c:idx val="1"/>
          <c:order val="1"/>
          <c:tx>
            <c:strRef>
              <c:f>Лист1!$C$1</c:f>
              <c:strCache>
                <c:ptCount val="1"/>
                <c:pt idx="0">
                  <c:v>2014</c:v>
                </c:pt>
              </c:strCache>
            </c:strRef>
          </c:tx>
          <c:cat>
            <c:strRef>
              <c:f>Лист1!$A$2:$A$9</c:f>
              <c:strCache>
                <c:ptCount val="8"/>
                <c:pt idx="0">
                  <c:v>Краткосрочные кредиты</c:v>
                </c:pt>
                <c:pt idx="1">
                  <c:v>Краткосрочные займы</c:v>
                </c:pt>
                <c:pt idx="2">
                  <c:v>Задолженность перед поставщиками и подрядчиками</c:v>
                </c:pt>
                <c:pt idx="3">
                  <c:v>Задолженность перед дочерними обществами</c:v>
                </c:pt>
                <c:pt idx="4">
                  <c:v>Задолженность перед персоналом организации</c:v>
                </c:pt>
                <c:pt idx="5">
                  <c:v>Задолженность перед государственными и внебюджетными фондами</c:v>
                </c:pt>
                <c:pt idx="6">
                  <c:v>Задолженность по налогам и сборам</c:v>
                </c:pt>
                <c:pt idx="7">
                  <c:v>Авансы полученные</c:v>
                </c:pt>
              </c:strCache>
            </c:strRef>
          </c:cat>
          <c:val>
            <c:numRef>
              <c:f>Лист1!$C$2:$C$9</c:f>
              <c:numCache>
                <c:formatCode>General</c:formatCode>
                <c:ptCount val="8"/>
                <c:pt idx="0">
                  <c:v>1092</c:v>
                </c:pt>
                <c:pt idx="1">
                  <c:v>496</c:v>
                </c:pt>
                <c:pt idx="2">
                  <c:v>2410</c:v>
                </c:pt>
                <c:pt idx="3">
                  <c:v>0</c:v>
                </c:pt>
                <c:pt idx="4">
                  <c:v>1301</c:v>
                </c:pt>
                <c:pt idx="5">
                  <c:v>96</c:v>
                </c:pt>
                <c:pt idx="6">
                  <c:v>40</c:v>
                </c:pt>
                <c:pt idx="7">
                  <c:v>6864</c:v>
                </c:pt>
              </c:numCache>
            </c:numRef>
          </c:val>
        </c:ser>
        <c:ser>
          <c:idx val="2"/>
          <c:order val="2"/>
          <c:tx>
            <c:strRef>
              <c:f>Лист1!$D$1</c:f>
              <c:strCache>
                <c:ptCount val="1"/>
                <c:pt idx="0">
                  <c:v>2015</c:v>
                </c:pt>
              </c:strCache>
            </c:strRef>
          </c:tx>
          <c:cat>
            <c:strRef>
              <c:f>Лист1!$A$2:$A$9</c:f>
              <c:strCache>
                <c:ptCount val="8"/>
                <c:pt idx="0">
                  <c:v>Краткосрочные кредиты</c:v>
                </c:pt>
                <c:pt idx="1">
                  <c:v>Краткосрочные займы</c:v>
                </c:pt>
                <c:pt idx="2">
                  <c:v>Задолженность перед поставщиками и подрядчиками</c:v>
                </c:pt>
                <c:pt idx="3">
                  <c:v>Задолженность перед дочерними обществами</c:v>
                </c:pt>
                <c:pt idx="4">
                  <c:v>Задолженность перед персоналом организации</c:v>
                </c:pt>
                <c:pt idx="5">
                  <c:v>Задолженность перед государственными и внебюджетными фондами</c:v>
                </c:pt>
                <c:pt idx="6">
                  <c:v>Задолженность по налогам и сборам</c:v>
                </c:pt>
                <c:pt idx="7">
                  <c:v>Авансы полученные</c:v>
                </c:pt>
              </c:strCache>
            </c:strRef>
          </c:cat>
          <c:val>
            <c:numRef>
              <c:f>Лист1!$D$2:$D$9</c:f>
              <c:numCache>
                <c:formatCode>General</c:formatCode>
                <c:ptCount val="8"/>
                <c:pt idx="0">
                  <c:v>1210</c:v>
                </c:pt>
                <c:pt idx="1">
                  <c:v>501</c:v>
                </c:pt>
                <c:pt idx="2">
                  <c:v>4841</c:v>
                </c:pt>
                <c:pt idx="3">
                  <c:v>0</c:v>
                </c:pt>
                <c:pt idx="4">
                  <c:v>1463</c:v>
                </c:pt>
                <c:pt idx="5">
                  <c:v>123</c:v>
                </c:pt>
                <c:pt idx="6">
                  <c:v>63</c:v>
                </c:pt>
                <c:pt idx="7">
                  <c:v>6815</c:v>
                </c:pt>
              </c:numCache>
            </c:numRef>
          </c:val>
        </c:ser>
        <c:axId val="85094400"/>
        <c:axId val="85095936"/>
      </c:barChart>
      <c:catAx>
        <c:axId val="85094400"/>
        <c:scaling>
          <c:orientation val="minMax"/>
        </c:scaling>
        <c:axPos val="b"/>
        <c:tickLblPos val="nextTo"/>
        <c:crossAx val="85095936"/>
        <c:crosses val="autoZero"/>
        <c:auto val="1"/>
        <c:lblAlgn val="ctr"/>
        <c:lblOffset val="100"/>
      </c:catAx>
      <c:valAx>
        <c:axId val="85095936"/>
        <c:scaling>
          <c:orientation val="minMax"/>
        </c:scaling>
        <c:axPos val="l"/>
        <c:majorGridlines/>
        <c:numFmt formatCode="General" sourceLinked="1"/>
        <c:tickLblPos val="nextTo"/>
        <c:crossAx val="85094400"/>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8202-9AA8-41DE-9E4D-2A73C94A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23063</Words>
  <Characters>131462</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Гузель</cp:lastModifiedBy>
  <cp:revision>2</cp:revision>
  <dcterms:created xsi:type="dcterms:W3CDTF">2017-01-29T07:55:00Z</dcterms:created>
  <dcterms:modified xsi:type="dcterms:W3CDTF">2017-01-29T07:55:00Z</dcterms:modified>
</cp:coreProperties>
</file>